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7EF" w:rsidRPr="00F44A56" w:rsidRDefault="007057EF" w:rsidP="00F44A56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683E11">
        <w:rPr>
          <w:rFonts w:ascii="Arial" w:hAnsi="Arial" w:cs="Arial"/>
          <w:b/>
          <w:color w:val="000000"/>
          <w:sz w:val="28"/>
          <w:szCs w:val="28"/>
        </w:rPr>
        <w:t>Žerčice</w:t>
      </w:r>
    </w:p>
    <w:p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683E11">
        <w:rPr>
          <w:rFonts w:ascii="Arial" w:hAnsi="Arial" w:cs="Arial"/>
          <w:b/>
          <w:color w:val="000000"/>
          <w:sz w:val="28"/>
          <w:szCs w:val="28"/>
        </w:rPr>
        <w:t xml:space="preserve"> Žerčice</w:t>
      </w:r>
    </w:p>
    <w:p w:rsidR="00774261" w:rsidRDefault="00E963F9" w:rsidP="00683E11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683E11">
        <w:rPr>
          <w:rFonts w:ascii="Arial" w:hAnsi="Arial" w:cs="Arial"/>
          <w:b/>
        </w:rPr>
        <w:t>Žerčice</w:t>
      </w:r>
    </w:p>
    <w:p w:rsidR="00683E11" w:rsidRPr="00EB68DE" w:rsidRDefault="00683E11" w:rsidP="00683E11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B68DE" w:rsidRPr="00EB68DE" w:rsidRDefault="00EB68DE" w:rsidP="00633AAD">
      <w:pPr>
        <w:pStyle w:val="Zkladntextodsazen"/>
        <w:spacing w:after="60"/>
        <w:ind w:left="2124" w:firstLine="708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Zastupitelstvo obce</w:t>
      </w:r>
      <w:r w:rsidR="00E963F9">
        <w:rPr>
          <w:rFonts w:ascii="Arial" w:hAnsi="Arial" w:cs="Arial"/>
          <w:sz w:val="22"/>
          <w:szCs w:val="22"/>
        </w:rPr>
        <w:t xml:space="preserve"> </w:t>
      </w:r>
      <w:r w:rsidR="00683E11">
        <w:rPr>
          <w:rFonts w:ascii="Arial" w:hAnsi="Arial" w:cs="Arial"/>
          <w:sz w:val="22"/>
          <w:szCs w:val="22"/>
        </w:rPr>
        <w:t>Žerčice s</w:t>
      </w:r>
      <w:r w:rsidRPr="00EB68DE">
        <w:rPr>
          <w:rFonts w:ascii="Arial" w:hAnsi="Arial" w:cs="Arial"/>
          <w:sz w:val="22"/>
          <w:szCs w:val="22"/>
        </w:rPr>
        <w:t xml:space="preserve">e na svém zasedání konaném dne </w:t>
      </w:r>
      <w:proofErr w:type="gramStart"/>
      <w:r w:rsidR="007455D7">
        <w:rPr>
          <w:rFonts w:ascii="Arial" w:hAnsi="Arial" w:cs="Arial"/>
          <w:sz w:val="22"/>
          <w:szCs w:val="22"/>
        </w:rPr>
        <w:t>27.4.2026</w:t>
      </w:r>
      <w:proofErr w:type="gramEnd"/>
      <w:r w:rsidR="009D6ED0">
        <w:rPr>
          <w:rFonts w:ascii="Arial" w:hAnsi="Arial" w:cs="Arial"/>
          <w:sz w:val="22"/>
          <w:szCs w:val="22"/>
        </w:rPr>
        <w:t>.</w:t>
      </w:r>
      <w:r w:rsidRPr="00EB68DE">
        <w:rPr>
          <w:rFonts w:ascii="Arial" w:hAnsi="Arial" w:cs="Arial"/>
          <w:sz w:val="22"/>
          <w:szCs w:val="22"/>
        </w:rPr>
        <w:t xml:space="preserve"> </w:t>
      </w:r>
      <w:r w:rsidR="00C4690D" w:rsidRPr="0009300E">
        <w:rPr>
          <w:rFonts w:ascii="Arial" w:hAnsi="Arial" w:cs="Arial"/>
          <w:sz w:val="22"/>
          <w:szCs w:val="22"/>
        </w:rPr>
        <w:t xml:space="preserve">usnesením č. </w:t>
      </w:r>
      <w:r w:rsidR="007455D7">
        <w:rPr>
          <w:rFonts w:ascii="Arial" w:hAnsi="Arial" w:cs="Arial"/>
          <w:sz w:val="22"/>
          <w:szCs w:val="22"/>
        </w:rPr>
        <w:t>15/2026</w:t>
      </w:r>
      <w:r w:rsidR="00C4690D" w:rsidRPr="0009300E">
        <w:rPr>
          <w:rFonts w:ascii="Arial" w:hAnsi="Arial" w:cs="Arial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783CBF">
        <w:rPr>
          <w:rFonts w:ascii="Arial" w:hAnsi="Arial" w:cs="Arial"/>
          <w:sz w:val="22"/>
          <w:szCs w:val="22"/>
        </w:rPr>
        <w:t>Žerčice</w:t>
      </w:r>
      <w:r w:rsidRPr="00EB68DE">
        <w:rPr>
          <w:rFonts w:ascii="Arial" w:hAnsi="Arial" w:cs="Arial"/>
          <w:sz w:val="22"/>
          <w:szCs w:val="22"/>
        </w:rPr>
        <w:t xml:space="preserve"> (dále jen „obec“) je zajištěna společnou jednotkou </w:t>
      </w:r>
      <w:r w:rsidR="009537A7">
        <w:rPr>
          <w:rFonts w:ascii="Arial" w:hAnsi="Arial" w:cs="Arial"/>
          <w:sz w:val="22"/>
          <w:szCs w:val="22"/>
        </w:rPr>
        <w:t xml:space="preserve">JSDH </w:t>
      </w:r>
      <w:r w:rsidR="009E7DF2">
        <w:rPr>
          <w:rFonts w:ascii="Arial" w:hAnsi="Arial" w:cs="Arial"/>
          <w:sz w:val="22"/>
          <w:szCs w:val="22"/>
        </w:rPr>
        <w:t>Semčice</w:t>
      </w:r>
      <w:r w:rsidR="009537A7">
        <w:rPr>
          <w:rFonts w:ascii="Arial" w:hAnsi="Arial" w:cs="Arial"/>
          <w:sz w:val="22"/>
          <w:szCs w:val="22"/>
        </w:rPr>
        <w:t xml:space="preserve"> JPO III</w:t>
      </w:r>
      <w:r w:rsidRPr="00EB68DE">
        <w:rPr>
          <w:rFonts w:ascii="Arial" w:hAnsi="Arial" w:cs="Arial"/>
          <w:sz w:val="22"/>
          <w:szCs w:val="22"/>
        </w:rPr>
        <w:t xml:space="preserve"> zřízenou na základě smlouvy </w:t>
      </w:r>
      <w:r w:rsidR="00925BFA">
        <w:rPr>
          <w:rFonts w:ascii="Arial" w:hAnsi="Arial" w:cs="Arial"/>
          <w:sz w:val="22"/>
          <w:szCs w:val="22"/>
        </w:rPr>
        <w:t xml:space="preserve">o spolupráci obcí </w:t>
      </w:r>
      <w:r w:rsidR="009D6526">
        <w:rPr>
          <w:rFonts w:ascii="Arial" w:hAnsi="Arial" w:cs="Arial"/>
          <w:sz w:val="22"/>
          <w:szCs w:val="22"/>
        </w:rPr>
        <w:t>při zajištění požární ochrany v obci Žerčice</w:t>
      </w:r>
      <w:r w:rsidR="009537A7">
        <w:rPr>
          <w:rFonts w:ascii="Arial" w:hAnsi="Arial" w:cs="Arial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>s</w:t>
      </w:r>
      <w:r w:rsidR="009D6526">
        <w:rPr>
          <w:rFonts w:ascii="Arial" w:hAnsi="Arial" w:cs="Arial"/>
          <w:sz w:val="22"/>
          <w:szCs w:val="22"/>
        </w:rPr>
        <w:t> obcí Semčice</w:t>
      </w:r>
      <w:r w:rsidRPr="00EB68DE">
        <w:rPr>
          <w:rFonts w:ascii="Arial" w:hAnsi="Arial" w:cs="Arial"/>
          <w:sz w:val="22"/>
          <w:szCs w:val="22"/>
        </w:rPr>
        <w:t xml:space="preserve"> a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dalšími jednotkami požární ochrany uvedený</w:t>
      </w:r>
      <w:r w:rsidR="00937FA4">
        <w:rPr>
          <w:rFonts w:ascii="Arial" w:hAnsi="Arial" w:cs="Arial"/>
          <w:sz w:val="22"/>
          <w:szCs w:val="22"/>
        </w:rPr>
        <w:t>mi v příloze č. 1 této vyhlášky.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EB68DE" w:rsidRPr="004602FC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4602FC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:rsidR="00ED0C75" w:rsidRPr="00EB68DE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EB68DE" w:rsidRPr="00633AAD" w:rsidRDefault="00EB68DE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633AAD">
        <w:rPr>
          <w:rFonts w:ascii="Arial" w:hAnsi="Arial" w:cs="Arial"/>
          <w:sz w:val="22"/>
          <w:szCs w:val="22"/>
        </w:rPr>
        <w:lastRenderedPageBreak/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EB68DE" w:rsidRPr="00EB68DE" w:rsidRDefault="00EB68DE" w:rsidP="00EB68DE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D0C75" w:rsidRPr="009537A7" w:rsidRDefault="00EB68DE" w:rsidP="00232C71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Pr="009537A7">
        <w:rPr>
          <w:rFonts w:ascii="Arial" w:hAnsi="Arial" w:cs="Arial"/>
          <w:color w:val="auto"/>
          <w:sz w:val="22"/>
          <w:szCs w:val="22"/>
        </w:rPr>
        <w:t>společnou jednotkou požární ochrany</w:t>
      </w:r>
      <w:r w:rsidR="00CC7824" w:rsidRPr="009537A7">
        <w:rPr>
          <w:rFonts w:ascii="Arial" w:hAnsi="Arial" w:cs="Arial"/>
          <w:color w:val="auto"/>
          <w:sz w:val="22"/>
          <w:szCs w:val="22"/>
        </w:rPr>
        <w:t xml:space="preserve"> </w:t>
      </w:r>
      <w:r w:rsidRPr="009537A7">
        <w:rPr>
          <w:rFonts w:ascii="Arial" w:hAnsi="Arial" w:cs="Arial"/>
          <w:color w:val="auto"/>
          <w:sz w:val="22"/>
          <w:szCs w:val="22"/>
        </w:rPr>
        <w:t>uvedenou v čl. 5 a dalšími jednotkami uvedenými v příloze č. 1 vyhlášky.</w:t>
      </w:r>
    </w:p>
    <w:p w:rsidR="00ED0C75" w:rsidRPr="009537A7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ED0C75" w:rsidRPr="009537A7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8524BB" w:rsidRPr="008524BB" w:rsidRDefault="00EB68DE" w:rsidP="008524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 w:rsidRPr="008524BB">
        <w:rPr>
          <w:rFonts w:ascii="Arial" w:hAnsi="Arial" w:cs="Arial"/>
          <w:sz w:val="22"/>
          <w:szCs w:val="22"/>
        </w:rPr>
        <w:t xml:space="preserve"> </w:t>
      </w:r>
    </w:p>
    <w:p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8524BB" w:rsidRPr="00EB68DE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Pr="009537A7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Členové </w:t>
      </w:r>
      <w:r w:rsidRPr="009537A7">
        <w:rPr>
          <w:rFonts w:ascii="Arial" w:hAnsi="Arial" w:cs="Arial"/>
          <w:color w:val="auto"/>
          <w:sz w:val="22"/>
          <w:szCs w:val="22"/>
        </w:rPr>
        <w:t>společné jednotky požární ochrany</w:t>
      </w:r>
      <w:r w:rsidR="00AC189D" w:rsidRPr="009537A7">
        <w:rPr>
          <w:rFonts w:ascii="Arial" w:hAnsi="Arial" w:cs="Arial"/>
          <w:color w:val="auto"/>
          <w:sz w:val="22"/>
          <w:szCs w:val="22"/>
        </w:rPr>
        <w:t xml:space="preserve"> Semčice</w:t>
      </w:r>
      <w:r w:rsidRPr="009537A7">
        <w:rPr>
          <w:rFonts w:ascii="Arial" w:hAnsi="Arial" w:cs="Arial"/>
          <w:color w:val="auto"/>
          <w:sz w:val="22"/>
          <w:szCs w:val="22"/>
        </w:rPr>
        <w:t xml:space="preserve"> se při vyhlášení požárního poplachu dostaví ve stanoveném čase do </w:t>
      </w:r>
      <w:r w:rsidR="008524BB" w:rsidRPr="009537A7">
        <w:rPr>
          <w:rFonts w:ascii="Arial" w:hAnsi="Arial" w:cs="Arial"/>
          <w:color w:val="auto"/>
          <w:sz w:val="22"/>
          <w:szCs w:val="22"/>
        </w:rPr>
        <w:t>hasičské stanice</w:t>
      </w:r>
      <w:r w:rsidRPr="009537A7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AC189D" w:rsidRPr="009537A7">
        <w:rPr>
          <w:rFonts w:ascii="Arial" w:hAnsi="Arial" w:cs="Arial"/>
          <w:color w:val="auto"/>
          <w:sz w:val="22"/>
          <w:szCs w:val="22"/>
        </w:rPr>
        <w:t xml:space="preserve"> Semčice 21, 294 46 Semčice</w:t>
      </w:r>
      <w:r w:rsidRPr="009537A7">
        <w:rPr>
          <w:rFonts w:ascii="Arial" w:hAnsi="Arial" w:cs="Arial"/>
          <w:color w:val="auto"/>
          <w:sz w:val="22"/>
          <w:szCs w:val="22"/>
        </w:rPr>
        <w:t xml:space="preserve">, anebo na jiné místo, stanovené velitelem </w:t>
      </w:r>
      <w:r w:rsidR="008524BB" w:rsidRPr="009537A7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9537A7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9537A7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9537A7">
        <w:rPr>
          <w:rFonts w:ascii="Arial" w:hAnsi="Arial" w:cs="Arial"/>
          <w:color w:val="auto"/>
          <w:sz w:val="22"/>
          <w:szCs w:val="22"/>
        </w:rPr>
        <w:t>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Fonts w:ascii="Arial" w:hAnsi="Arial" w:cs="Arial"/>
          <w:sz w:val="22"/>
          <w:szCs w:val="22"/>
          <w:vertAlign w:val="superscript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nařízením.</w:t>
      </w:r>
      <w:r w:rsidR="003E454A"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EB68DE" w:rsidRPr="00925BFA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25BFA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EB68DE" w:rsidRPr="00EB68DE" w:rsidRDefault="00EB68DE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3E454A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>
        <w:rPr>
          <w:rFonts w:ascii="Arial" w:hAnsi="Arial" w:cs="Arial"/>
          <w:sz w:val="22"/>
          <w:szCs w:val="22"/>
        </w:rPr>
        <w:t>ena tabulkou „Ohlašovna požárů”:</w:t>
      </w:r>
    </w:p>
    <w:p w:rsidR="005D3312" w:rsidRPr="00925BFA" w:rsidRDefault="003E454A" w:rsidP="00783CBF">
      <w:pPr>
        <w:ind w:firstLine="567"/>
        <w:rPr>
          <w:rFonts w:ascii="Arial" w:hAnsi="Arial" w:cs="Arial"/>
          <w:sz w:val="22"/>
          <w:szCs w:val="22"/>
        </w:rPr>
      </w:pPr>
      <w:r w:rsidRPr="00925BFA">
        <w:rPr>
          <w:rFonts w:ascii="Arial" w:hAnsi="Arial" w:cs="Arial"/>
          <w:sz w:val="22"/>
          <w:szCs w:val="22"/>
        </w:rPr>
        <w:t xml:space="preserve">Budova obecního úřadu na adrese </w:t>
      </w:r>
      <w:r w:rsidR="00783CBF" w:rsidRPr="00925BFA">
        <w:rPr>
          <w:rFonts w:ascii="Arial" w:hAnsi="Arial" w:cs="Arial"/>
          <w:sz w:val="22"/>
          <w:szCs w:val="22"/>
        </w:rPr>
        <w:t>Žerčice 23, 294 46 Semčice</w:t>
      </w:r>
      <w:r w:rsidRPr="00925BFA">
        <w:rPr>
          <w:rFonts w:ascii="Arial" w:hAnsi="Arial" w:cs="Arial"/>
          <w:sz w:val="22"/>
          <w:szCs w:val="22"/>
        </w:rPr>
        <w:t>.</w:t>
      </w:r>
    </w:p>
    <w:p w:rsidR="00925BFA" w:rsidRDefault="00925BFA">
      <w:pPr>
        <w:rPr>
          <w:rFonts w:ascii="Arial" w:hAnsi="Arial" w:cs="Arial"/>
          <w:i/>
          <w:iCs/>
          <w:sz w:val="22"/>
          <w:szCs w:val="22"/>
        </w:rPr>
      </w:pPr>
    </w:p>
    <w:p w:rsidR="000F388C" w:rsidRDefault="000F388C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br w:type="page"/>
      </w:r>
    </w:p>
    <w:p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A192D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EB68DE" w:rsidRPr="00EB68D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:rsidR="00EB68DE" w:rsidRDefault="00EB68DE" w:rsidP="000A192D">
      <w:pPr>
        <w:numPr>
          <w:ilvl w:val="0"/>
          <w:numId w:val="45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925BFA">
        <w:rPr>
          <w:rFonts w:ascii="Arial" w:hAnsi="Arial" w:cs="Arial"/>
          <w:sz w:val="22"/>
          <w:szCs w:val="22"/>
        </w:rPr>
        <w:t>elektronickou sirénou</w:t>
      </w:r>
      <w:r w:rsidRPr="00EB68DE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</w:p>
    <w:p w:rsidR="000F388C" w:rsidRPr="00EB68DE" w:rsidRDefault="000F388C" w:rsidP="000A192D">
      <w:pPr>
        <w:numPr>
          <w:ilvl w:val="0"/>
          <w:numId w:val="45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925BFA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 obecním rozhlasem</w:t>
      </w:r>
    </w:p>
    <w:p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EB68DE" w:rsidRPr="00EB68DE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633AAD">
        <w:rPr>
          <w:rFonts w:ascii="Arial" w:hAnsi="Arial" w:cs="Arial"/>
          <w:sz w:val="22"/>
          <w:szCs w:val="22"/>
        </w:rPr>
        <w:t>Středočeského</w:t>
      </w:r>
      <w:r w:rsidRPr="00EB68DE">
        <w:rPr>
          <w:rFonts w:ascii="Arial" w:hAnsi="Arial" w:cs="Arial"/>
          <w:sz w:val="22"/>
          <w:szCs w:val="22"/>
        </w:rPr>
        <w:t xml:space="preserve"> kraje je uveden v příloze </w:t>
      </w:r>
      <w:r w:rsidRPr="00EB68DE">
        <w:rPr>
          <w:rFonts w:ascii="Arial" w:hAnsi="Arial" w:cs="Arial"/>
          <w:color w:val="auto"/>
          <w:sz w:val="22"/>
          <w:szCs w:val="22"/>
        </w:rPr>
        <w:t>č. 1 vyhlášky.</w:t>
      </w:r>
    </w:p>
    <w:p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Zrušovací ustanovení</w:t>
      </w:r>
    </w:p>
    <w:p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CC7824">
        <w:rPr>
          <w:rFonts w:ascii="Arial" w:hAnsi="Arial" w:cs="Arial"/>
          <w:sz w:val="22"/>
          <w:szCs w:val="22"/>
        </w:rPr>
        <w:t>1/2014 ze dn</w:t>
      </w:r>
      <w:r w:rsidR="007455D7">
        <w:rPr>
          <w:rFonts w:ascii="Arial" w:hAnsi="Arial" w:cs="Arial"/>
          <w:sz w:val="22"/>
          <w:szCs w:val="22"/>
        </w:rPr>
        <w:t xml:space="preserve">e </w:t>
      </w:r>
      <w:proofErr w:type="gramStart"/>
      <w:r w:rsidR="007455D7">
        <w:rPr>
          <w:rFonts w:ascii="Arial" w:hAnsi="Arial" w:cs="Arial"/>
          <w:sz w:val="22"/>
          <w:szCs w:val="22"/>
        </w:rPr>
        <w:t>10.12.2014</w:t>
      </w:r>
      <w:proofErr w:type="gramEnd"/>
      <w:r w:rsidR="007455D7">
        <w:rPr>
          <w:rFonts w:ascii="Arial" w:hAnsi="Arial" w:cs="Arial"/>
          <w:sz w:val="22"/>
          <w:szCs w:val="22"/>
        </w:rPr>
        <w:t xml:space="preserve"> a vyhláška č. 2/200</w:t>
      </w:r>
      <w:r w:rsidR="00CC7824">
        <w:rPr>
          <w:rFonts w:ascii="Arial" w:hAnsi="Arial" w:cs="Arial"/>
          <w:sz w:val="22"/>
          <w:szCs w:val="22"/>
        </w:rPr>
        <w:t>6 ze dne 30.3.2006.</w:t>
      </w:r>
    </w:p>
    <w:p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8C0752" w:rsidRPr="00E836B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8C0752" w:rsidRDefault="008C0752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B68DE" w:rsidRDefault="00EB68DE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0A192D" w:rsidRPr="00EB68DE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</w:p>
    <w:p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</w:t>
      </w:r>
      <w:r w:rsidR="00AC189D">
        <w:rPr>
          <w:rFonts w:ascii="Arial" w:hAnsi="Arial" w:cs="Arial"/>
          <w:sz w:val="22"/>
          <w:szCs w:val="22"/>
        </w:rPr>
        <w:t>Jiří Šembera</w:t>
      </w:r>
      <w:r w:rsidRPr="00EB68DE">
        <w:rPr>
          <w:rFonts w:ascii="Arial" w:hAnsi="Arial" w:cs="Arial"/>
          <w:sz w:val="22"/>
          <w:szCs w:val="22"/>
        </w:rPr>
        <w:tab/>
      </w:r>
      <w:proofErr w:type="gramStart"/>
      <w:r w:rsidR="00AC189D">
        <w:rPr>
          <w:rFonts w:ascii="Arial" w:hAnsi="Arial" w:cs="Arial"/>
          <w:sz w:val="22"/>
          <w:szCs w:val="22"/>
        </w:rPr>
        <w:t>v.r.</w:t>
      </w:r>
      <w:proofErr w:type="gramEnd"/>
      <w:r w:rsidR="00AC189D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 xml:space="preserve">      </w:t>
      </w:r>
      <w:r w:rsidR="00AC189D">
        <w:rPr>
          <w:rFonts w:ascii="Arial" w:hAnsi="Arial" w:cs="Arial"/>
          <w:sz w:val="22"/>
          <w:szCs w:val="22"/>
        </w:rPr>
        <w:t xml:space="preserve">Jan Balšánek </w:t>
      </w:r>
      <w:proofErr w:type="gramStart"/>
      <w:r w:rsidR="00AC189D">
        <w:rPr>
          <w:rFonts w:ascii="Arial" w:hAnsi="Arial" w:cs="Arial"/>
          <w:sz w:val="22"/>
          <w:szCs w:val="22"/>
        </w:rPr>
        <w:t>v.r.</w:t>
      </w:r>
      <w:proofErr w:type="gramEnd"/>
    </w:p>
    <w:p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místostarosta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starosta</w:t>
      </w:r>
    </w:p>
    <w:p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0F388C" w:rsidRDefault="000F38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 xml:space="preserve">Příloha č. 1 k obecně závazné vyhlášce č. </w:t>
      </w:r>
      <w:r w:rsidR="00232C71">
        <w:rPr>
          <w:rFonts w:ascii="Arial" w:hAnsi="Arial" w:cs="Arial"/>
          <w:b/>
          <w:sz w:val="22"/>
          <w:szCs w:val="22"/>
        </w:rPr>
        <w:t>2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232C71">
        <w:rPr>
          <w:rFonts w:ascii="Arial" w:hAnsi="Arial" w:cs="Arial"/>
          <w:b/>
          <w:sz w:val="22"/>
          <w:szCs w:val="22"/>
        </w:rPr>
        <w:t>26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966E6A" w:rsidRPr="000E371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 …. kraje</w:t>
      </w:r>
      <w:r w:rsidR="000A192D">
        <w:rPr>
          <w:rFonts w:ascii="Arial" w:hAnsi="Arial" w:cs="Arial"/>
          <w:sz w:val="22"/>
          <w:szCs w:val="22"/>
        </w:rPr>
        <w:t>.</w:t>
      </w:r>
    </w:p>
    <w:p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232C71">
        <w:rPr>
          <w:rFonts w:ascii="Arial" w:hAnsi="Arial" w:cs="Arial"/>
          <w:b/>
          <w:sz w:val="22"/>
          <w:szCs w:val="22"/>
        </w:rPr>
        <w:t>2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232C71">
        <w:rPr>
          <w:rFonts w:ascii="Arial" w:hAnsi="Arial" w:cs="Arial"/>
          <w:b/>
          <w:sz w:val="22"/>
          <w:szCs w:val="22"/>
        </w:rPr>
        <w:t>26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966E6A" w:rsidRPr="009D6ED0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0A192D">
        <w:rPr>
          <w:rFonts w:ascii="Arial" w:hAnsi="Arial" w:cs="Arial"/>
          <w:sz w:val="22"/>
          <w:szCs w:val="22"/>
        </w:rPr>
        <w:t xml:space="preserve"> </w:t>
      </w:r>
      <w:r w:rsidR="000A192D" w:rsidRPr="009D6ED0">
        <w:rPr>
          <w:rFonts w:ascii="Arial" w:hAnsi="Arial" w:cs="Arial"/>
          <w:sz w:val="22"/>
          <w:szCs w:val="22"/>
        </w:rPr>
        <w:t>společné jednotky požární ochrany</w:t>
      </w:r>
      <w:r w:rsidR="007C3B18" w:rsidRPr="009D6ED0">
        <w:rPr>
          <w:rFonts w:ascii="Arial" w:hAnsi="Arial" w:cs="Arial"/>
          <w:sz w:val="22"/>
          <w:szCs w:val="22"/>
        </w:rPr>
        <w:t xml:space="preserve"> JSDH Semčice</w:t>
      </w:r>
      <w:r w:rsidR="000A192D" w:rsidRPr="009D6ED0">
        <w:rPr>
          <w:rFonts w:ascii="Arial" w:hAnsi="Arial" w:cs="Arial"/>
          <w:sz w:val="22"/>
          <w:szCs w:val="22"/>
        </w:rPr>
        <w:t>.</w:t>
      </w:r>
    </w:p>
    <w:p w:rsidR="00966E6A" w:rsidRPr="000E371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232C71">
        <w:rPr>
          <w:rFonts w:ascii="Arial" w:hAnsi="Arial" w:cs="Arial"/>
          <w:b/>
          <w:sz w:val="22"/>
          <w:szCs w:val="22"/>
        </w:rPr>
        <w:t>2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232C71">
        <w:rPr>
          <w:rFonts w:ascii="Arial" w:hAnsi="Arial" w:cs="Arial"/>
          <w:b/>
          <w:sz w:val="22"/>
          <w:szCs w:val="22"/>
        </w:rPr>
        <w:t>26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966E6A" w:rsidRPr="000E3719" w:rsidRDefault="000F388C" w:rsidP="00966E6A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F388C">
        <w:rPr>
          <w:rFonts w:ascii="Arial" w:hAnsi="Arial" w:cs="Arial"/>
          <w:sz w:val="22"/>
          <w:szCs w:val="22"/>
        </w:rPr>
        <w:t>Přehled zdrojů vody určených pro hašení požárů z nařízení kraje</w:t>
      </w:r>
      <w:r w:rsidR="000A192D">
        <w:rPr>
          <w:rFonts w:ascii="Arial" w:hAnsi="Arial" w:cs="Arial"/>
          <w:sz w:val="22"/>
          <w:szCs w:val="22"/>
        </w:rPr>
        <w:t>.</w:t>
      </w:r>
    </w:p>
    <w:p w:rsidR="00966E6A" w:rsidRPr="000E3719" w:rsidRDefault="00966E6A" w:rsidP="00966E6A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0A192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0A192D">
        <w:rPr>
          <w:rFonts w:ascii="Arial" w:hAnsi="Arial" w:cs="Arial"/>
          <w:sz w:val="22"/>
          <w:szCs w:val="22"/>
        </w:rPr>
        <w:t>.</w:t>
      </w:r>
    </w:p>
    <w:p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232C71">
        <w:rPr>
          <w:rFonts w:ascii="Arial" w:hAnsi="Arial" w:cs="Arial"/>
          <w:b/>
          <w:bCs/>
          <w:iCs/>
          <w:sz w:val="22"/>
          <w:szCs w:val="22"/>
        </w:rPr>
        <w:t>2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232C71">
        <w:rPr>
          <w:rFonts w:ascii="Arial" w:hAnsi="Arial" w:cs="Arial"/>
          <w:b/>
          <w:bCs/>
          <w:iCs/>
          <w:sz w:val="22"/>
          <w:szCs w:val="22"/>
        </w:rPr>
        <w:t>26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AC189D">
        <w:rPr>
          <w:rFonts w:ascii="Arial" w:hAnsi="Arial" w:cs="Arial"/>
          <w:b/>
          <w:sz w:val="22"/>
          <w:szCs w:val="22"/>
          <w:u w:val="single"/>
        </w:rPr>
        <w:t>Středočeského 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653"/>
        <w:gridCol w:w="1843"/>
        <w:gridCol w:w="1843"/>
        <w:gridCol w:w="1843"/>
        <w:gridCol w:w="1791"/>
      </w:tblGrid>
      <w:tr w:rsidR="00264860" w:rsidRPr="00D0105C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D6ED0" w:rsidRDefault="00CC7824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ED0">
              <w:rPr>
                <w:rFonts w:ascii="Arial" w:hAnsi="Arial" w:cs="Arial"/>
                <w:sz w:val="22"/>
                <w:szCs w:val="22"/>
              </w:rPr>
              <w:t>JSDH Semčice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D6ED0" w:rsidRDefault="00CC7824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ED0">
              <w:rPr>
                <w:rFonts w:ascii="Arial" w:hAnsi="Arial" w:cs="Arial"/>
                <w:sz w:val="22"/>
                <w:szCs w:val="22"/>
              </w:rPr>
              <w:t>JSDH Dobrovice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D6ED0" w:rsidRDefault="00CC7824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ED0">
              <w:rPr>
                <w:rFonts w:ascii="Arial" w:hAnsi="Arial" w:cs="Arial"/>
                <w:sz w:val="22"/>
                <w:szCs w:val="22"/>
              </w:rPr>
              <w:t>CHS Mladá Boleslav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D6ED0" w:rsidRDefault="00C1273A" w:rsidP="00CC78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ED0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9D6ED0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CC7824" w:rsidRPr="009D6ED0">
              <w:rPr>
                <w:rFonts w:ascii="Arial" w:hAnsi="Arial" w:cs="Arial"/>
                <w:sz w:val="22"/>
                <w:szCs w:val="22"/>
              </w:rPr>
              <w:t>Březno</w:t>
            </w:r>
          </w:p>
        </w:tc>
      </w:tr>
      <w:tr w:rsidR="0062451D" w:rsidRPr="0062451D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D6ED0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ED0">
              <w:rPr>
                <w:rFonts w:ascii="Arial" w:hAnsi="Arial" w:cs="Arial"/>
                <w:sz w:val="22"/>
                <w:szCs w:val="22"/>
              </w:rPr>
              <w:t>JPO I</w:t>
            </w:r>
            <w:r w:rsidR="00CC7824" w:rsidRPr="009D6ED0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D6ED0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ED0">
              <w:rPr>
                <w:rFonts w:ascii="Arial" w:hAnsi="Arial" w:cs="Arial"/>
                <w:sz w:val="22"/>
                <w:szCs w:val="22"/>
              </w:rPr>
              <w:t>JPO II</w:t>
            </w:r>
            <w:r w:rsidR="00CC7824" w:rsidRPr="009D6ED0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D6ED0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ED0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D6ED0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ED0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CC7824" w:rsidRPr="009D6ED0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="00232C71">
        <w:rPr>
          <w:rFonts w:ascii="Arial" w:hAnsi="Arial" w:cs="Arial"/>
          <w:b/>
          <w:bCs/>
          <w:iCs/>
          <w:sz w:val="22"/>
          <w:szCs w:val="22"/>
        </w:rPr>
        <w:t>k obecně závazné vyhlášce č. 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232C71">
        <w:rPr>
          <w:rFonts w:ascii="Arial" w:hAnsi="Arial" w:cs="Arial"/>
          <w:b/>
          <w:bCs/>
          <w:iCs/>
          <w:sz w:val="22"/>
          <w:szCs w:val="22"/>
        </w:rPr>
        <w:t>26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9537A7">
        <w:rPr>
          <w:rFonts w:ascii="Arial" w:hAnsi="Arial" w:cs="Arial"/>
          <w:b/>
          <w:bCs/>
          <w:sz w:val="22"/>
          <w:szCs w:val="22"/>
          <w:u w:val="single"/>
        </w:rPr>
        <w:t>společné jednotky požární ochrany</w:t>
      </w:r>
      <w:r w:rsidR="009537A7" w:rsidRPr="009537A7">
        <w:rPr>
          <w:rFonts w:ascii="Arial" w:hAnsi="Arial" w:cs="Arial"/>
          <w:b/>
          <w:bCs/>
          <w:sz w:val="22"/>
          <w:szCs w:val="22"/>
          <w:u w:val="single"/>
        </w:rPr>
        <w:t xml:space="preserve"> JSDH Semčice</w:t>
      </w: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841"/>
        <w:gridCol w:w="2410"/>
        <w:gridCol w:w="3977"/>
        <w:gridCol w:w="745"/>
      </w:tblGrid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9D6ED0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ED0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9D6ED0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CC7824" w:rsidRPr="009D6ED0">
              <w:rPr>
                <w:rFonts w:ascii="Arial" w:hAnsi="Arial" w:cs="Arial"/>
                <w:sz w:val="22"/>
                <w:szCs w:val="22"/>
              </w:rPr>
              <w:t>Semčice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D6ED0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ED0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D6ED0" w:rsidRDefault="00A77D6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ED0">
              <w:rPr>
                <w:rFonts w:ascii="Arial" w:hAnsi="Arial" w:cs="Arial"/>
                <w:sz w:val="22"/>
                <w:szCs w:val="22"/>
              </w:rPr>
              <w:t>CAS</w:t>
            </w:r>
            <w:r w:rsidR="00232C71" w:rsidRPr="009D6ED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C3B18" w:rsidRPr="009D6ED0">
              <w:rPr>
                <w:rFonts w:ascii="Arial" w:hAnsi="Arial" w:cs="Arial"/>
                <w:sz w:val="22"/>
                <w:szCs w:val="22"/>
              </w:rPr>
              <w:t xml:space="preserve">20 – </w:t>
            </w:r>
            <w:proofErr w:type="spellStart"/>
            <w:r w:rsidR="00232C71" w:rsidRPr="009D6ED0">
              <w:rPr>
                <w:rFonts w:ascii="Arial" w:hAnsi="Arial" w:cs="Arial"/>
                <w:sz w:val="22"/>
                <w:szCs w:val="22"/>
              </w:rPr>
              <w:t>Scania</w:t>
            </w:r>
            <w:proofErr w:type="spellEnd"/>
            <w:r w:rsidR="007C3B18" w:rsidRPr="009D6ED0">
              <w:rPr>
                <w:rFonts w:ascii="Arial" w:hAnsi="Arial" w:cs="Arial"/>
                <w:sz w:val="22"/>
                <w:szCs w:val="22"/>
              </w:rPr>
              <w:t xml:space="preserve"> P440 XT</w:t>
            </w:r>
            <w:r w:rsidRPr="009D6ED0">
              <w:rPr>
                <w:rFonts w:ascii="Arial" w:hAnsi="Arial" w:cs="Arial"/>
                <w:sz w:val="22"/>
                <w:szCs w:val="22"/>
              </w:rPr>
              <w:t>, DA Ford Tranzit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D6ED0" w:rsidRDefault="009E7DF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6ED0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="00232C71">
        <w:rPr>
          <w:rFonts w:ascii="Arial" w:hAnsi="Arial" w:cs="Arial"/>
          <w:b/>
          <w:bCs/>
          <w:iCs/>
          <w:sz w:val="22"/>
          <w:szCs w:val="22"/>
        </w:rPr>
        <w:t>k obecně závazné vyhlášce č. 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232C71">
        <w:rPr>
          <w:rFonts w:ascii="Arial" w:hAnsi="Arial" w:cs="Arial"/>
          <w:b/>
          <w:bCs/>
          <w:iCs/>
          <w:sz w:val="22"/>
          <w:szCs w:val="22"/>
        </w:rPr>
        <w:t>26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418"/>
        <w:gridCol w:w="1417"/>
        <w:gridCol w:w="1701"/>
        <w:gridCol w:w="1894"/>
        <w:gridCol w:w="1893"/>
      </w:tblGrid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E7DF2" w:rsidRDefault="00A77D6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E7DF2">
              <w:rPr>
                <w:rFonts w:ascii="Arial" w:hAnsi="Arial" w:cs="Arial"/>
                <w:sz w:val="22"/>
                <w:szCs w:val="22"/>
              </w:rPr>
              <w:t>Hydrant podzemní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E7DF2" w:rsidRDefault="00A77D6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E7DF2">
              <w:rPr>
                <w:rFonts w:ascii="Arial" w:hAnsi="Arial" w:cs="Arial"/>
                <w:sz w:val="22"/>
                <w:szCs w:val="22"/>
              </w:rPr>
              <w:t xml:space="preserve">Hydrant u </w:t>
            </w:r>
            <w:proofErr w:type="spellStart"/>
            <w:proofErr w:type="gramStart"/>
            <w:r w:rsidRPr="009E7DF2">
              <w:rPr>
                <w:rFonts w:ascii="Arial" w:hAnsi="Arial" w:cs="Arial"/>
                <w:sz w:val="22"/>
                <w:szCs w:val="22"/>
              </w:rPr>
              <w:t>č.p</w:t>
            </w:r>
            <w:proofErr w:type="spellEnd"/>
            <w:r w:rsidRPr="009E7DF2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  <w:r w:rsidRPr="009E7DF2">
              <w:rPr>
                <w:rFonts w:ascii="Arial" w:hAnsi="Arial" w:cs="Arial"/>
                <w:sz w:val="22"/>
                <w:szCs w:val="22"/>
              </w:rPr>
              <w:t xml:space="preserve"> 9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E7DF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E7DF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9E7DF2" w:rsidRDefault="00A77D6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9E7DF2">
              <w:rPr>
                <w:rFonts w:ascii="Arial" w:hAnsi="Arial" w:cs="Arial"/>
                <w:sz w:val="22"/>
                <w:szCs w:val="22"/>
              </w:rPr>
              <w:t>Celoroční</w:t>
            </w:r>
          </w:p>
          <w:p w:rsidR="00A77D6D" w:rsidRPr="009E7DF2" w:rsidRDefault="00A77D6D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A77D6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podzemní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A77D6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Hydrant u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č.p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126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A77D6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7D6D" w:rsidRPr="00D0105C" w:rsidRDefault="00A77D6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podzemní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A77D6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Hydrant u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č.p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37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A77D6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A77D6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 podzemní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A77D6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Hydrant u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č.p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29</w:t>
            </w:r>
            <w:proofErr w:type="gram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A77D6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:rsidR="00264860" w:rsidRPr="00D0105C" w:rsidRDefault="00A77D6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3485107" cy="3453606"/>
            <wp:effectExtent l="19050" t="0" r="1043" b="0"/>
            <wp:docPr id="1" name="Obrázek 0" descr="umístění hydrant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ístění hydrantů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3792" cy="346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4860" w:rsidRPr="00D0105C" w:rsidSect="005A1B9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997" w:rsidRDefault="00535997">
      <w:r>
        <w:separator/>
      </w:r>
    </w:p>
  </w:endnote>
  <w:endnote w:type="continuationSeparator" w:id="0">
    <w:p w:rsidR="00535997" w:rsidRDefault="00535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997" w:rsidRDefault="00535997">
      <w:r>
        <w:separator/>
      </w:r>
    </w:p>
  </w:footnote>
  <w:footnote w:type="continuationSeparator" w:id="0">
    <w:p w:rsidR="00535997" w:rsidRDefault="005359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0F8D"/>
    <w:rsid w:val="000E3719"/>
    <w:rsid w:val="000F388C"/>
    <w:rsid w:val="00167FA5"/>
    <w:rsid w:val="00176F5A"/>
    <w:rsid w:val="001908F6"/>
    <w:rsid w:val="001A2E8A"/>
    <w:rsid w:val="001D0B27"/>
    <w:rsid w:val="001E2224"/>
    <w:rsid w:val="00212C35"/>
    <w:rsid w:val="00213118"/>
    <w:rsid w:val="00224B0D"/>
    <w:rsid w:val="00232C71"/>
    <w:rsid w:val="0024722A"/>
    <w:rsid w:val="00264860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35997"/>
    <w:rsid w:val="0054059F"/>
    <w:rsid w:val="00595B01"/>
    <w:rsid w:val="005A1B9C"/>
    <w:rsid w:val="005D3312"/>
    <w:rsid w:val="006026C5"/>
    <w:rsid w:val="00614F22"/>
    <w:rsid w:val="00617BDE"/>
    <w:rsid w:val="0062451D"/>
    <w:rsid w:val="00630470"/>
    <w:rsid w:val="00633AAD"/>
    <w:rsid w:val="00641107"/>
    <w:rsid w:val="0064245C"/>
    <w:rsid w:val="006622C9"/>
    <w:rsid w:val="00662877"/>
    <w:rsid w:val="00663A3F"/>
    <w:rsid w:val="006647CE"/>
    <w:rsid w:val="00683E11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1210A"/>
    <w:rsid w:val="0072122F"/>
    <w:rsid w:val="007230A8"/>
    <w:rsid w:val="00725357"/>
    <w:rsid w:val="00744A2D"/>
    <w:rsid w:val="007455D7"/>
    <w:rsid w:val="007552E2"/>
    <w:rsid w:val="00771BD5"/>
    <w:rsid w:val="00774261"/>
    <w:rsid w:val="00783CBF"/>
    <w:rsid w:val="007C3B18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25BFA"/>
    <w:rsid w:val="00937FA4"/>
    <w:rsid w:val="0094420F"/>
    <w:rsid w:val="0094501D"/>
    <w:rsid w:val="00947A8B"/>
    <w:rsid w:val="0095368E"/>
    <w:rsid w:val="009537A7"/>
    <w:rsid w:val="00964068"/>
    <w:rsid w:val="009662E7"/>
    <w:rsid w:val="0096656C"/>
    <w:rsid w:val="00966E6A"/>
    <w:rsid w:val="009A3B45"/>
    <w:rsid w:val="009B06AB"/>
    <w:rsid w:val="009B33F1"/>
    <w:rsid w:val="009D1880"/>
    <w:rsid w:val="009D6526"/>
    <w:rsid w:val="009D6ED0"/>
    <w:rsid w:val="009E7DF2"/>
    <w:rsid w:val="00A30821"/>
    <w:rsid w:val="00A62621"/>
    <w:rsid w:val="00A77D6D"/>
    <w:rsid w:val="00A97662"/>
    <w:rsid w:val="00AA2424"/>
    <w:rsid w:val="00AA71D0"/>
    <w:rsid w:val="00AB3845"/>
    <w:rsid w:val="00AB72E6"/>
    <w:rsid w:val="00AC189D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4690D"/>
    <w:rsid w:val="00C82D9F"/>
    <w:rsid w:val="00C904D8"/>
    <w:rsid w:val="00CA3BE7"/>
    <w:rsid w:val="00CB56D6"/>
    <w:rsid w:val="00CB5F3F"/>
    <w:rsid w:val="00CC7824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06C50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1B9C"/>
    <w:rPr>
      <w:sz w:val="24"/>
      <w:szCs w:val="24"/>
    </w:rPr>
  </w:style>
  <w:style w:type="paragraph" w:styleId="Nadpis2">
    <w:name w:val="heading 2"/>
    <w:basedOn w:val="Normln"/>
    <w:next w:val="Normln"/>
    <w:qFormat/>
    <w:rsid w:val="005A1B9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A1B9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5A1B9C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5A1B9C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5A1B9C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5A1B9C"/>
    <w:rPr>
      <w:noProof/>
      <w:sz w:val="20"/>
      <w:szCs w:val="20"/>
    </w:rPr>
  </w:style>
  <w:style w:type="character" w:styleId="Znakapoznpodarou">
    <w:name w:val="footnote reference"/>
    <w:semiHidden/>
    <w:rsid w:val="005A1B9C"/>
    <w:rPr>
      <w:vertAlign w:val="superscript"/>
    </w:rPr>
  </w:style>
  <w:style w:type="paragraph" w:customStyle="1" w:styleId="NormlnIMP">
    <w:name w:val="Normální_IMP"/>
    <w:basedOn w:val="Normln"/>
    <w:rsid w:val="005A1B9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5A1B9C"/>
    <w:rPr>
      <w:sz w:val="16"/>
      <w:szCs w:val="16"/>
    </w:rPr>
  </w:style>
  <w:style w:type="paragraph" w:styleId="Textkomente">
    <w:name w:val="annotation text"/>
    <w:basedOn w:val="Normln"/>
    <w:semiHidden/>
    <w:rsid w:val="005A1B9C"/>
    <w:rPr>
      <w:sz w:val="20"/>
      <w:szCs w:val="20"/>
    </w:rPr>
  </w:style>
  <w:style w:type="paragraph" w:styleId="Zkladntextodsazen3">
    <w:name w:val="Body Text Indent 3"/>
    <w:basedOn w:val="Normln"/>
    <w:rsid w:val="005A1B9C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5A1B9C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C30AB-C7C6-48FE-9854-03ABA835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1139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6</cp:revision>
  <cp:lastPrinted>2025-12-11T14:08:00Z</cp:lastPrinted>
  <dcterms:created xsi:type="dcterms:W3CDTF">2025-12-11T13:34:00Z</dcterms:created>
  <dcterms:modified xsi:type="dcterms:W3CDTF">2026-04-27T08:42:00Z</dcterms:modified>
</cp:coreProperties>
</file>