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2305C" w14:textId="15771453" w:rsidR="002C2179" w:rsidRPr="00CF08FF" w:rsidRDefault="002C2179" w:rsidP="00CF08FF">
      <w:pPr>
        <w:keepNext/>
        <w:spacing w:line="276" w:lineRule="auto"/>
        <w:jc w:val="left"/>
        <w:rPr>
          <w:rFonts w:ascii="Arial" w:hAnsi="Arial" w:cs="Arial"/>
          <w:b/>
          <w:i/>
          <w:color w:val="FF0000"/>
        </w:rPr>
      </w:pPr>
    </w:p>
    <w:p w14:paraId="2EFCC5B9" w14:textId="08B9B1FF" w:rsidR="006A579C" w:rsidRPr="0062486B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</w:t>
      </w:r>
      <w:r w:rsidR="00684BAC">
        <w:rPr>
          <w:rFonts w:ascii="Arial" w:hAnsi="Arial" w:cs="Arial"/>
          <w:b/>
          <w:sz w:val="24"/>
          <w:szCs w:val="24"/>
        </w:rPr>
        <w:t>c Senožaty</w:t>
      </w:r>
    </w:p>
    <w:p w14:paraId="323A264C" w14:textId="5F8B90C9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</w:t>
      </w:r>
      <w:r w:rsidR="00684BAC">
        <w:rPr>
          <w:rFonts w:ascii="Arial" w:hAnsi="Arial" w:cs="Arial"/>
          <w:b/>
          <w:sz w:val="24"/>
          <w:szCs w:val="24"/>
        </w:rPr>
        <w:t>e Senožaty</w:t>
      </w:r>
    </w:p>
    <w:p w14:paraId="7BDBEE26" w14:textId="2D221951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</w:t>
      </w:r>
      <w:r w:rsidR="00684BAC">
        <w:rPr>
          <w:rFonts w:ascii="Arial" w:hAnsi="Arial" w:cs="Arial"/>
          <w:b/>
          <w:sz w:val="24"/>
          <w:szCs w:val="24"/>
        </w:rPr>
        <w:t>e Senožaty</w:t>
      </w:r>
      <w:r w:rsidR="00CF08FF" w:rsidRPr="00CF08FF">
        <w:rPr>
          <w:rFonts w:ascii="Arial" w:hAnsi="Arial" w:cs="Arial"/>
          <w:b/>
          <w:sz w:val="24"/>
          <w:szCs w:val="24"/>
        </w:rPr>
        <w:t>,</w:t>
      </w:r>
    </w:p>
    <w:p w14:paraId="664EB5FE" w14:textId="5DDD62C5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>v</w:t>
      </w:r>
      <w:r w:rsidR="00684BAC">
        <w:rPr>
          <w:rFonts w:ascii="Arial" w:hAnsi="Arial" w:cs="Arial"/>
          <w:b/>
          <w:sz w:val="24"/>
          <w:szCs w:val="24"/>
        </w:rPr>
        <w:t> </w:t>
      </w:r>
      <w:r w:rsidR="00CF08FF" w:rsidRPr="00D47652">
        <w:rPr>
          <w:rFonts w:ascii="Arial" w:hAnsi="Arial" w:cs="Arial"/>
          <w:b/>
          <w:sz w:val="24"/>
          <w:szCs w:val="24"/>
        </w:rPr>
        <w:t>obc</w:t>
      </w:r>
      <w:r w:rsidR="00684BAC">
        <w:rPr>
          <w:rFonts w:ascii="Arial" w:hAnsi="Arial" w:cs="Arial"/>
          <w:b/>
          <w:sz w:val="24"/>
          <w:szCs w:val="24"/>
        </w:rPr>
        <w:t>i Senožaty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45E297BB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</w:t>
      </w:r>
      <w:r w:rsidR="00684BAC">
        <w:rPr>
          <w:rFonts w:ascii="Arial" w:hAnsi="Arial" w:cs="Arial"/>
        </w:rPr>
        <w:t>e Senožaty</w:t>
      </w:r>
      <w:r w:rsidRPr="0062486B">
        <w:rPr>
          <w:rFonts w:ascii="Arial" w:hAnsi="Arial" w:cs="Arial"/>
        </w:rPr>
        <w:t xml:space="preserve"> se na svém zasedání dn</w:t>
      </w:r>
      <w:r w:rsidR="00684D57">
        <w:rPr>
          <w:rFonts w:ascii="Arial" w:hAnsi="Arial" w:cs="Arial"/>
        </w:rPr>
        <w:t>e 22.10.2024</w:t>
      </w:r>
      <w:r w:rsidRPr="0062486B">
        <w:rPr>
          <w:rFonts w:ascii="Arial" w:hAnsi="Arial" w:cs="Arial"/>
        </w:rPr>
        <w:t xml:space="preserve"> usnesením č.</w:t>
      </w:r>
      <w:r w:rsidR="00CF08FF">
        <w:rPr>
          <w:rFonts w:ascii="Arial" w:hAnsi="Arial" w:cs="Arial"/>
        </w:rPr>
        <w:t> </w:t>
      </w:r>
      <w:r w:rsidR="00684D57">
        <w:rPr>
          <w:rFonts w:ascii="Arial" w:hAnsi="Arial" w:cs="Arial"/>
        </w:rPr>
        <w:t>24/2024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6CACDED6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684D57">
        <w:rPr>
          <w:rFonts w:ascii="Arial" w:hAnsi="Arial" w:cs="Arial"/>
        </w:rPr>
        <w:t>Senožaty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160491A0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A00EC5">
        <w:rPr>
          <w:rFonts w:ascii="Arial" w:hAnsi="Arial" w:cs="Arial"/>
        </w:rPr>
        <w:t xml:space="preserve"> zastavěných částech </w:t>
      </w:r>
      <w:r w:rsidRPr="00A73A90">
        <w:rPr>
          <w:rFonts w:ascii="Arial" w:hAnsi="Arial" w:cs="Arial"/>
        </w:rPr>
        <w:t>obc</w:t>
      </w:r>
      <w:r w:rsidR="00A00EC5">
        <w:rPr>
          <w:rFonts w:ascii="Arial" w:hAnsi="Arial" w:cs="Arial"/>
        </w:rPr>
        <w:t>e</w:t>
      </w:r>
      <w:r w:rsidR="00684D57">
        <w:rPr>
          <w:rFonts w:ascii="Arial" w:hAnsi="Arial" w:cs="Arial"/>
        </w:rPr>
        <w:t xml:space="preserve"> Senožaty</w:t>
      </w:r>
      <w:r w:rsidR="00A00EC5">
        <w:rPr>
          <w:rFonts w:ascii="Arial" w:hAnsi="Arial" w:cs="Arial"/>
        </w:rPr>
        <w:t xml:space="preserve"> včetně místních částí Otavožaty, Nečice a Tukleky</w:t>
      </w:r>
      <w:r w:rsidR="00FB6620">
        <w:rPr>
          <w:rFonts w:ascii="Arial" w:hAnsi="Arial" w:cs="Arial"/>
        </w:rPr>
        <w:t>, na komunikacích</w:t>
      </w:r>
      <w:r w:rsidR="00684D57">
        <w:rPr>
          <w:rFonts w:ascii="Arial" w:hAnsi="Arial" w:cs="Arial"/>
        </w:rPr>
        <w:t xml:space="preserve"> </w:t>
      </w:r>
      <w:r w:rsidR="00A00EC5">
        <w:rPr>
          <w:rFonts w:ascii="Arial" w:hAnsi="Arial" w:cs="Arial"/>
        </w:rPr>
        <w:t>a 200 metrů od nejbližší nemovitosti sloužící k bydlení</w:t>
      </w:r>
      <w:r>
        <w:rPr>
          <w:rFonts w:ascii="Arial" w:hAnsi="Arial" w:cs="Arial"/>
        </w:rPr>
        <w:t>, je možný pohyb psů pouze</w:t>
      </w:r>
      <w:r w:rsidR="00684D57">
        <w:rPr>
          <w:rFonts w:ascii="Arial" w:hAnsi="Arial" w:cs="Arial"/>
        </w:rPr>
        <w:t xml:space="preserve"> na vodítku.</w:t>
      </w:r>
    </w:p>
    <w:p w14:paraId="08365E36" w14:textId="10A879E4" w:rsidR="006939CA" w:rsidRPr="006939CA" w:rsidRDefault="00E872FB" w:rsidP="006939CA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684D57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684D57">
        <w:rPr>
          <w:rFonts w:ascii="Arial" w:hAnsi="Arial" w:cs="Arial"/>
        </w:rPr>
        <w:t xml:space="preserve"> Senožaty </w:t>
      </w:r>
      <w:r>
        <w:rPr>
          <w:rFonts w:ascii="Arial" w:hAnsi="Arial" w:cs="Arial"/>
        </w:rPr>
        <w:t>vyznačených v příloze č. </w:t>
      </w:r>
      <w:r w:rsidR="001C2193">
        <w:rPr>
          <w:rFonts w:ascii="Arial" w:hAnsi="Arial" w:cs="Arial"/>
        </w:rPr>
        <w:t>1</w:t>
      </w:r>
      <w:r>
        <w:rPr>
          <w:rFonts w:ascii="Arial" w:hAnsi="Arial" w:cs="Arial"/>
        </w:rPr>
        <w:t>, která je nedílnou součástí této obecně závazné vyhlášky</w:t>
      </w:r>
      <w:r w:rsidR="00243C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zakazuje </w:t>
      </w:r>
      <w:r w:rsidR="006939CA">
        <w:rPr>
          <w:rFonts w:ascii="Arial" w:hAnsi="Arial" w:cs="Arial"/>
        </w:rPr>
        <w:t>jakýkoliv pohyb</w:t>
      </w:r>
      <w:r>
        <w:rPr>
          <w:rFonts w:ascii="Arial" w:hAnsi="Arial" w:cs="Arial"/>
        </w:rPr>
        <w:t xml:space="preserve"> psů,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C5827AA" w14:textId="77612B22" w:rsidR="008930C9" w:rsidRPr="008930C9" w:rsidRDefault="00A64EEE" w:rsidP="008930C9">
      <w:pPr>
        <w:spacing w:line="276" w:lineRule="auto"/>
        <w:ind w:firstLine="709"/>
        <w:rPr>
          <w:rFonts w:ascii="Arial" w:hAnsi="Arial" w:cs="Arial"/>
        </w:rPr>
        <w:sectPr w:rsidR="008930C9" w:rsidRPr="008930C9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2486B">
        <w:rPr>
          <w:rFonts w:ascii="Arial" w:hAnsi="Arial" w:cs="Arial"/>
        </w:rPr>
        <w:t xml:space="preserve">Zrušuje </w:t>
      </w:r>
      <w:r w:rsidRPr="006939CA">
        <w:rPr>
          <w:rFonts w:ascii="Arial" w:hAnsi="Arial" w:cs="Arial"/>
        </w:rPr>
        <w:t>se obecně závazná vyhláška obce</w:t>
      </w:r>
      <w:r w:rsidR="006939CA" w:rsidRPr="006939CA">
        <w:rPr>
          <w:rFonts w:ascii="Arial" w:hAnsi="Arial" w:cs="Arial"/>
        </w:rPr>
        <w:t>,</w:t>
      </w:r>
      <w:r w:rsidRPr="006939CA">
        <w:rPr>
          <w:rFonts w:ascii="Arial" w:hAnsi="Arial" w:cs="Arial"/>
          <w:color w:val="00B0F0"/>
        </w:rPr>
        <w:t xml:space="preserve"> </w:t>
      </w:r>
      <w:r w:rsidR="006939CA" w:rsidRPr="006939CA">
        <w:rPr>
          <w:rFonts w:ascii="Arial" w:hAnsi="Arial" w:cs="Arial"/>
          <w:color w:val="000000"/>
          <w:szCs w:val="24"/>
        </w:rPr>
        <w:t>kterou se stanovují pravidla pro volný pohyb psů na veřejném prostranství v obci a k užívání zařízení obce sloužících potřebám veřejnosti</w:t>
      </w:r>
      <w:r w:rsidR="006939CA" w:rsidRPr="00E3733C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6939CA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="006939CA">
        <w:rPr>
          <w:rFonts w:ascii="Arial" w:hAnsi="Arial" w:cs="Arial"/>
        </w:rPr>
        <w:t>2011</w:t>
      </w:r>
      <w:r w:rsidRPr="0062486B">
        <w:rPr>
          <w:rFonts w:ascii="Arial" w:hAnsi="Arial" w:cs="Arial"/>
        </w:rPr>
        <w:t xml:space="preserve">, </w:t>
      </w:r>
      <w:r w:rsidR="009C48E8" w:rsidRPr="0062486B">
        <w:rPr>
          <w:rFonts w:ascii="Arial" w:hAnsi="Arial" w:cs="Arial"/>
        </w:rPr>
        <w:t xml:space="preserve">ze dne </w:t>
      </w:r>
      <w:r w:rsidR="009C48E8">
        <w:rPr>
          <w:rFonts w:ascii="Arial" w:hAnsi="Arial" w:cs="Arial"/>
        </w:rPr>
        <w:t>23.11.2011</w:t>
      </w:r>
      <w:r w:rsidR="009C48E8">
        <w:rPr>
          <w:rFonts w:ascii="Arial" w:hAnsi="Arial" w:cs="Arial"/>
        </w:rPr>
        <w:t>.</w:t>
      </w:r>
    </w:p>
    <w:p w14:paraId="3009D57A" w14:textId="463708FE" w:rsidR="0089430B" w:rsidRPr="008930C9" w:rsidRDefault="0089430B" w:rsidP="008930C9">
      <w:pPr>
        <w:rPr>
          <w:rFonts w:ascii="Arial" w:hAnsi="Arial" w:cs="Arial"/>
          <w:bCs/>
          <w:i/>
        </w:rPr>
        <w:sectPr w:rsidR="0089430B" w:rsidRPr="008930C9" w:rsidSect="00351BC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4C9735" w14:textId="77777777" w:rsidR="008930C9" w:rsidRPr="005F7FAE" w:rsidRDefault="008930C9" w:rsidP="008930C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6851C4F6" w14:textId="77777777" w:rsidR="008930C9" w:rsidRPr="00684BAC" w:rsidRDefault="008930C9" w:rsidP="008930C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AB610E" w14:textId="2CABA0EA" w:rsidR="008930C9" w:rsidRDefault="008930C9" w:rsidP="008930C9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>
        <w:rPr>
          <w:rFonts w:ascii="Arial" w:hAnsi="Arial" w:cs="Arial"/>
        </w:rPr>
        <w:t xml:space="preserve"> 1.1.2025</w:t>
      </w:r>
    </w:p>
    <w:p w14:paraId="4E7DD11C" w14:textId="77777777" w:rsidR="008930C9" w:rsidRDefault="008930C9" w:rsidP="008930C9">
      <w:pPr>
        <w:spacing w:line="276" w:lineRule="auto"/>
        <w:ind w:firstLine="709"/>
        <w:rPr>
          <w:rFonts w:ascii="Arial" w:hAnsi="Arial" w:cs="Arial"/>
        </w:rPr>
      </w:pPr>
    </w:p>
    <w:p w14:paraId="74E5CAA8" w14:textId="77777777" w:rsidR="008930C9" w:rsidRPr="001D113B" w:rsidRDefault="008930C9" w:rsidP="008930C9">
      <w:pPr>
        <w:ind w:left="708"/>
        <w:rPr>
          <w:rFonts w:ascii="Arial" w:hAnsi="Arial" w:cs="Arial"/>
          <w:bCs/>
        </w:rPr>
      </w:pPr>
      <w:r w:rsidRPr="001D113B">
        <w:rPr>
          <w:rFonts w:ascii="Arial" w:hAnsi="Arial" w:cs="Arial"/>
          <w:bCs/>
        </w:rPr>
        <w:t>………………...……………….</w:t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………..</w:t>
      </w:r>
      <w:r w:rsidRPr="001D113B">
        <w:rPr>
          <w:rFonts w:ascii="Arial" w:hAnsi="Arial" w:cs="Arial"/>
          <w:bCs/>
        </w:rPr>
        <w:t>………………..</w:t>
      </w:r>
    </w:p>
    <w:p w14:paraId="2E9C91EF" w14:textId="77777777" w:rsidR="008930C9" w:rsidRPr="001D113B" w:rsidRDefault="008930C9" w:rsidP="008930C9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 xml:space="preserve">        Jindřich Strejček</w:t>
      </w:r>
      <w:r w:rsidRPr="001D113B"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 xml:space="preserve"> v.r.</w:t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  <w:i/>
        </w:rPr>
        <w:t>Bc. Ladislav Mareš v.r.</w:t>
      </w:r>
    </w:p>
    <w:p w14:paraId="47973DE3" w14:textId="77777777" w:rsidR="008930C9" w:rsidRPr="00FB6AE5" w:rsidRDefault="008930C9" w:rsidP="008930C9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Pr="001D113B">
        <w:rPr>
          <w:rFonts w:ascii="Arial" w:hAnsi="Arial" w:cs="Arial"/>
          <w:bCs/>
        </w:rPr>
        <w:t>místostarosta</w:t>
      </w:r>
      <w:r w:rsidRPr="001D113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starosta</w:t>
      </w:r>
    </w:p>
    <w:p w14:paraId="6DD73A55" w14:textId="77777777" w:rsidR="008930C9" w:rsidRPr="00851AAA" w:rsidRDefault="008930C9" w:rsidP="008930C9">
      <w:pPr>
        <w:spacing w:line="276" w:lineRule="auto"/>
        <w:ind w:firstLine="709"/>
        <w:rPr>
          <w:rFonts w:ascii="Arial" w:hAnsi="Arial" w:cs="Arial"/>
        </w:rPr>
      </w:pPr>
    </w:p>
    <w:sectPr w:rsidR="008930C9" w:rsidRPr="00851AAA" w:rsidSect="006939CA"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1AECC" w14:textId="77777777" w:rsidR="00DE6BC1" w:rsidRDefault="00DE6BC1" w:rsidP="006A579C">
      <w:pPr>
        <w:spacing w:after="0"/>
      </w:pPr>
      <w:r>
        <w:separator/>
      </w:r>
    </w:p>
  </w:endnote>
  <w:endnote w:type="continuationSeparator" w:id="0">
    <w:p w14:paraId="5C669E0C" w14:textId="77777777" w:rsidR="00DE6BC1" w:rsidRDefault="00DE6BC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13B5E" w14:textId="77777777" w:rsidR="00DE6BC1" w:rsidRDefault="00DE6BC1" w:rsidP="006A579C">
      <w:pPr>
        <w:spacing w:after="0"/>
      </w:pPr>
      <w:r>
        <w:separator/>
      </w:r>
    </w:p>
  </w:footnote>
  <w:footnote w:type="continuationSeparator" w:id="0">
    <w:p w14:paraId="27651448" w14:textId="77777777" w:rsidR="00DE6BC1" w:rsidRDefault="00DE6BC1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111064"/>
    <w:multiLevelType w:val="hybridMultilevel"/>
    <w:tmpl w:val="AA667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412093">
    <w:abstractNumId w:val="22"/>
  </w:num>
  <w:num w:numId="2" w16cid:durableId="1885941635">
    <w:abstractNumId w:val="20"/>
  </w:num>
  <w:num w:numId="3" w16cid:durableId="1932932911">
    <w:abstractNumId w:val="9"/>
  </w:num>
  <w:num w:numId="4" w16cid:durableId="737628733">
    <w:abstractNumId w:val="21"/>
  </w:num>
  <w:num w:numId="5" w16cid:durableId="1781677783">
    <w:abstractNumId w:val="19"/>
  </w:num>
  <w:num w:numId="6" w16cid:durableId="928077269">
    <w:abstractNumId w:val="1"/>
  </w:num>
  <w:num w:numId="7" w16cid:durableId="668211468">
    <w:abstractNumId w:val="3"/>
  </w:num>
  <w:num w:numId="8" w16cid:durableId="1954091429">
    <w:abstractNumId w:val="23"/>
  </w:num>
  <w:num w:numId="9" w16cid:durableId="956834316">
    <w:abstractNumId w:val="34"/>
  </w:num>
  <w:num w:numId="10" w16cid:durableId="2064450982">
    <w:abstractNumId w:val="14"/>
  </w:num>
  <w:num w:numId="11" w16cid:durableId="1455101999">
    <w:abstractNumId w:val="11"/>
  </w:num>
  <w:num w:numId="12" w16cid:durableId="1292244998">
    <w:abstractNumId w:val="27"/>
  </w:num>
  <w:num w:numId="13" w16cid:durableId="659577511">
    <w:abstractNumId w:val="30"/>
  </w:num>
  <w:num w:numId="14" w16cid:durableId="106892662">
    <w:abstractNumId w:val="28"/>
  </w:num>
  <w:num w:numId="15" w16cid:durableId="1657489923">
    <w:abstractNumId w:val="35"/>
  </w:num>
  <w:num w:numId="16" w16cid:durableId="820970771">
    <w:abstractNumId w:val="10"/>
  </w:num>
  <w:num w:numId="17" w16cid:durableId="1625890922">
    <w:abstractNumId w:val="40"/>
  </w:num>
  <w:num w:numId="18" w16cid:durableId="1924869892">
    <w:abstractNumId w:val="32"/>
  </w:num>
  <w:num w:numId="19" w16cid:durableId="1927153024">
    <w:abstractNumId w:val="24"/>
  </w:num>
  <w:num w:numId="20" w16cid:durableId="1721975890">
    <w:abstractNumId w:val="25"/>
  </w:num>
  <w:num w:numId="21" w16cid:durableId="1728602634">
    <w:abstractNumId w:val="16"/>
  </w:num>
  <w:num w:numId="22" w16cid:durableId="1024748542">
    <w:abstractNumId w:val="18"/>
  </w:num>
  <w:num w:numId="23" w16cid:durableId="1689139330">
    <w:abstractNumId w:val="12"/>
  </w:num>
  <w:num w:numId="24" w16cid:durableId="632753288">
    <w:abstractNumId w:val="6"/>
  </w:num>
  <w:num w:numId="25" w16cid:durableId="365831820">
    <w:abstractNumId w:val="39"/>
  </w:num>
  <w:num w:numId="26" w16cid:durableId="1716733987">
    <w:abstractNumId w:val="37"/>
  </w:num>
  <w:num w:numId="27" w16cid:durableId="810901081">
    <w:abstractNumId w:val="13"/>
  </w:num>
  <w:num w:numId="28" w16cid:durableId="993683748">
    <w:abstractNumId w:val="15"/>
  </w:num>
  <w:num w:numId="29" w16cid:durableId="386342589">
    <w:abstractNumId w:val="36"/>
  </w:num>
  <w:num w:numId="30" w16cid:durableId="782846202">
    <w:abstractNumId w:val="8"/>
  </w:num>
  <w:num w:numId="31" w16cid:durableId="1544095590">
    <w:abstractNumId w:val="31"/>
  </w:num>
  <w:num w:numId="32" w16cid:durableId="1207058989">
    <w:abstractNumId w:val="29"/>
  </w:num>
  <w:num w:numId="33" w16cid:durableId="482894484">
    <w:abstractNumId w:val="38"/>
  </w:num>
  <w:num w:numId="34" w16cid:durableId="1726441222">
    <w:abstractNumId w:val="2"/>
  </w:num>
  <w:num w:numId="35" w16cid:durableId="754206196">
    <w:abstractNumId w:val="33"/>
  </w:num>
  <w:num w:numId="36" w16cid:durableId="1015034369">
    <w:abstractNumId w:val="5"/>
  </w:num>
  <w:num w:numId="37" w16cid:durableId="1774546036">
    <w:abstractNumId w:val="4"/>
  </w:num>
  <w:num w:numId="38" w16cid:durableId="1141118003">
    <w:abstractNumId w:val="17"/>
  </w:num>
  <w:num w:numId="39" w16cid:durableId="188687699">
    <w:abstractNumId w:val="26"/>
  </w:num>
  <w:num w:numId="40" w16cid:durableId="568425148">
    <w:abstractNumId w:val="0"/>
  </w:num>
  <w:num w:numId="41" w16cid:durableId="8241294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3741"/>
    <w:rsid w:val="000E523A"/>
    <w:rsid w:val="00192A31"/>
    <w:rsid w:val="001C2193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745D4"/>
    <w:rsid w:val="00494E10"/>
    <w:rsid w:val="004C67D4"/>
    <w:rsid w:val="004F6AE0"/>
    <w:rsid w:val="00503007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84BAC"/>
    <w:rsid w:val="00684D57"/>
    <w:rsid w:val="00693268"/>
    <w:rsid w:val="006939CA"/>
    <w:rsid w:val="006A579C"/>
    <w:rsid w:val="006B04F4"/>
    <w:rsid w:val="006C5480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30C9"/>
    <w:rsid w:val="0089430B"/>
    <w:rsid w:val="008B09E5"/>
    <w:rsid w:val="008C7E8B"/>
    <w:rsid w:val="008F3B43"/>
    <w:rsid w:val="00925061"/>
    <w:rsid w:val="009316E4"/>
    <w:rsid w:val="00932C21"/>
    <w:rsid w:val="0096577E"/>
    <w:rsid w:val="0097144B"/>
    <w:rsid w:val="00971E71"/>
    <w:rsid w:val="00990770"/>
    <w:rsid w:val="009C48E8"/>
    <w:rsid w:val="009F74FB"/>
    <w:rsid w:val="00A00EC5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21E0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B6620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4A29-1F5B-417E-BA6E-043FB226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Zdeněk Vaněk</cp:lastModifiedBy>
  <cp:revision>3</cp:revision>
  <dcterms:created xsi:type="dcterms:W3CDTF">2024-12-11T11:20:00Z</dcterms:created>
  <dcterms:modified xsi:type="dcterms:W3CDTF">2024-12-11T11:22:00Z</dcterms:modified>
</cp:coreProperties>
</file>