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SVS/2025/138219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951081" w14:textId="77777777" w:rsidR="00852EF3" w:rsidRDefault="00852EF3" w:rsidP="00852EF3">
      <w:pPr>
        <w:keepNext/>
        <w:keepLines/>
        <w:tabs>
          <w:tab w:val="left" w:pos="709"/>
          <w:tab w:val="left" w:pos="5387"/>
        </w:tabs>
        <w:spacing w:before="84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A711AA" w14:textId="77777777" w:rsidR="00852EF3" w:rsidRDefault="00852EF3" w:rsidP="00852EF3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>
        <w:rPr>
          <w:rFonts w:ascii="Arial" w:eastAsia="Times New Roman" w:hAnsi="Arial" w:cs="Arial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245D5058" w14:textId="77777777" w:rsidR="00852EF3" w:rsidRDefault="00852EF3" w:rsidP="00852EF3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AE0128B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713423EA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852C027" w14:textId="78B17605" w:rsidR="00852EF3" w:rsidRDefault="00852EF3" w:rsidP="00852EF3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>
        <w:rPr>
          <w:rFonts w:ascii="Arial" w:eastAsia="Calibri" w:hAnsi="Arial" w:cs="Arial"/>
          <w:color w:val="000000"/>
          <w:szCs w:val="20"/>
        </w:rPr>
        <w:t>Mimořádná veterinární opatření nařízená dne 1</w:t>
      </w:r>
      <w:r w:rsidR="004D40AF">
        <w:rPr>
          <w:rFonts w:ascii="Arial" w:eastAsia="Calibri" w:hAnsi="Arial" w:cs="Arial"/>
          <w:color w:val="000000"/>
          <w:szCs w:val="20"/>
        </w:rPr>
        <w:t>5</w:t>
      </w:r>
      <w:r>
        <w:rPr>
          <w:rFonts w:ascii="Arial" w:eastAsia="Calibri" w:hAnsi="Arial" w:cs="Arial"/>
          <w:color w:val="000000"/>
          <w:szCs w:val="20"/>
        </w:rPr>
        <w:t>.0</w:t>
      </w:r>
      <w:r w:rsidR="004D40AF">
        <w:rPr>
          <w:rFonts w:ascii="Arial" w:eastAsia="Calibri" w:hAnsi="Arial" w:cs="Arial"/>
          <w:color w:val="000000"/>
          <w:szCs w:val="20"/>
        </w:rPr>
        <w:t>6</w:t>
      </w:r>
      <w:r>
        <w:rPr>
          <w:rFonts w:ascii="Arial" w:eastAsia="Calibri" w:hAnsi="Arial" w:cs="Arial"/>
          <w:color w:val="000000"/>
          <w:szCs w:val="20"/>
        </w:rPr>
        <w:t>.202</w:t>
      </w:r>
      <w:r w:rsidR="004D40AF">
        <w:rPr>
          <w:rFonts w:ascii="Arial" w:eastAsia="Calibri" w:hAnsi="Arial" w:cs="Arial"/>
          <w:color w:val="000000"/>
          <w:szCs w:val="20"/>
        </w:rPr>
        <w:t>3</w:t>
      </w:r>
      <w:r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8361F7EE29DC406F94E0AF0EDD7C1EC5"/>
          </w:placeholder>
        </w:sdtPr>
        <w:sdtEndPr/>
        <w:sdtContent>
          <w:r w:rsidRPr="008801F7">
            <w:rPr>
              <w:rFonts w:ascii="Arial" w:eastAsia="Times New Roman" w:hAnsi="Arial" w:cs="Times New Roman"/>
              <w:lang w:eastAsia="cs-CZ"/>
            </w:rPr>
            <w:t>SVS/202</w:t>
          </w:r>
          <w:r w:rsidR="004D40AF">
            <w:rPr>
              <w:rFonts w:ascii="Arial" w:eastAsia="Times New Roman" w:hAnsi="Arial" w:cs="Times New Roman"/>
              <w:lang w:eastAsia="cs-CZ"/>
            </w:rPr>
            <w:t>3</w:t>
          </w:r>
          <w:r w:rsidRPr="008801F7">
            <w:rPr>
              <w:rFonts w:ascii="Arial" w:eastAsia="Times New Roman" w:hAnsi="Arial" w:cs="Times New Roman"/>
              <w:lang w:eastAsia="cs-CZ"/>
            </w:rPr>
            <w:t>/0</w:t>
          </w:r>
          <w:r w:rsidR="004D40AF">
            <w:rPr>
              <w:rFonts w:ascii="Arial" w:eastAsia="Times New Roman" w:hAnsi="Arial" w:cs="Times New Roman"/>
              <w:lang w:eastAsia="cs-CZ"/>
            </w:rPr>
            <w:t>81879</w:t>
          </w:r>
          <w:r w:rsidRPr="008801F7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>
        <w:rPr>
          <w:rFonts w:ascii="Arial" w:eastAsia="Calibri" w:hAnsi="Arial" w:cs="Arial"/>
          <w:color w:val="000000"/>
          <w:szCs w:val="20"/>
        </w:rPr>
        <w:t>, o nařízení mimořádných veterinárních opatření</w:t>
      </w:r>
      <w:r w:rsidR="00EA0C05">
        <w:rPr>
          <w:rFonts w:ascii="Arial" w:eastAsia="Calibri" w:hAnsi="Arial" w:cs="Arial"/>
          <w:color w:val="000000"/>
          <w:szCs w:val="20"/>
        </w:rPr>
        <w:t xml:space="preserve"> k zamezení šíření nebezpečné nákazy – </w:t>
      </w:r>
      <w:r w:rsidR="00EA0C05" w:rsidRPr="00EA0C05">
        <w:rPr>
          <w:rFonts w:ascii="Arial" w:eastAsia="Calibri" w:hAnsi="Arial" w:cs="Arial"/>
          <w:b/>
          <w:color w:val="000000"/>
          <w:szCs w:val="20"/>
        </w:rPr>
        <w:t>afrického moru prasat v Libereckém kraji</w:t>
      </w:r>
      <w:r w:rsidR="00EA0C05">
        <w:rPr>
          <w:rFonts w:ascii="Arial" w:eastAsia="Calibri" w:hAnsi="Arial" w:cs="Arial"/>
          <w:color w:val="000000"/>
          <w:szCs w:val="20"/>
        </w:rPr>
        <w:t xml:space="preserve"> </w:t>
      </w:r>
      <w:r w:rsidR="00EA0C05" w:rsidRPr="00D72D4C">
        <w:rPr>
          <w:rFonts w:ascii="Arial" w:eastAsia="Calibri" w:hAnsi="Arial" w:cs="Arial"/>
          <w:b/>
          <w:color w:val="000000"/>
          <w:szCs w:val="20"/>
        </w:rPr>
        <w:t xml:space="preserve">pro uzavřené pásmo II </w:t>
      </w:r>
      <w:r>
        <w:rPr>
          <w:rFonts w:ascii="Arial" w:eastAsia="Calibri" w:hAnsi="Arial" w:cs="Arial"/>
          <w:color w:val="000000"/>
          <w:szCs w:val="20"/>
        </w:rPr>
        <w:t xml:space="preserve">se ukončují, </w:t>
      </w:r>
      <w:r w:rsidR="00B17A36">
        <w:rPr>
          <w:rFonts w:ascii="Arial" w:eastAsia="Calibri" w:hAnsi="Arial" w:cs="Arial"/>
          <w:color w:val="000000"/>
          <w:szCs w:val="20"/>
        </w:rPr>
        <w:t>neboť prováděcím nařízení</w:t>
      </w:r>
      <w:r w:rsidR="00FB03DB">
        <w:rPr>
          <w:rFonts w:ascii="Arial" w:eastAsia="Calibri" w:hAnsi="Arial" w:cs="Arial"/>
          <w:color w:val="000000"/>
          <w:szCs w:val="20"/>
        </w:rPr>
        <w:t>m</w:t>
      </w:r>
      <w:r w:rsidR="00B17A36">
        <w:rPr>
          <w:rFonts w:ascii="Arial" w:eastAsia="Calibri" w:hAnsi="Arial" w:cs="Arial"/>
          <w:color w:val="000000"/>
          <w:szCs w:val="20"/>
        </w:rPr>
        <w:t xml:space="preserve"> Komise (EU) </w:t>
      </w:r>
      <w:r w:rsidR="00B17A36" w:rsidRPr="00B17A36">
        <w:rPr>
          <w:rFonts w:ascii="Arial" w:eastAsia="Calibri" w:hAnsi="Arial" w:cs="Arial"/>
          <w:color w:val="000000"/>
          <w:szCs w:val="20"/>
        </w:rPr>
        <w:t>2025/</w:t>
      </w:r>
      <w:r w:rsidR="0034046B">
        <w:rPr>
          <w:rFonts w:ascii="Arial" w:eastAsia="Calibri" w:hAnsi="Arial" w:cs="Arial"/>
          <w:color w:val="000000"/>
          <w:szCs w:val="20"/>
        </w:rPr>
        <w:t>1924</w:t>
      </w:r>
      <w:r w:rsidR="00B17A36">
        <w:rPr>
          <w:rFonts w:ascii="Arial" w:eastAsia="Calibri" w:hAnsi="Arial" w:cs="Arial"/>
          <w:color w:val="000000"/>
          <w:szCs w:val="20"/>
        </w:rPr>
        <w:t xml:space="preserve"> </w:t>
      </w:r>
      <w:r w:rsidR="00B17A36" w:rsidRPr="00B17A36">
        <w:rPr>
          <w:rFonts w:ascii="Arial" w:eastAsia="Calibri" w:hAnsi="Arial" w:cs="Arial"/>
          <w:color w:val="000000"/>
          <w:szCs w:val="20"/>
        </w:rPr>
        <w:t xml:space="preserve">ze dne </w:t>
      </w:r>
      <w:r w:rsidR="0034046B" w:rsidRPr="0034046B">
        <w:rPr>
          <w:rFonts w:ascii="Arial" w:eastAsia="Calibri" w:hAnsi="Arial" w:cs="Arial"/>
          <w:color w:val="000000"/>
          <w:szCs w:val="20"/>
        </w:rPr>
        <w:t>19</w:t>
      </w:r>
      <w:r w:rsidR="00B17A36" w:rsidRPr="0034046B">
        <w:rPr>
          <w:rFonts w:ascii="Arial" w:eastAsia="Calibri" w:hAnsi="Arial" w:cs="Arial"/>
          <w:color w:val="000000"/>
          <w:szCs w:val="20"/>
        </w:rPr>
        <w:t>. září</w:t>
      </w:r>
      <w:r w:rsidR="00B17A36" w:rsidRPr="00B17A36">
        <w:rPr>
          <w:rFonts w:ascii="Arial" w:eastAsia="Calibri" w:hAnsi="Arial" w:cs="Arial"/>
          <w:color w:val="000000"/>
          <w:szCs w:val="20"/>
        </w:rPr>
        <w:t xml:space="preserve"> 2025,</w:t>
      </w:r>
      <w:r w:rsidR="00B17A36">
        <w:rPr>
          <w:rFonts w:ascii="Arial" w:eastAsia="Calibri" w:hAnsi="Arial" w:cs="Arial"/>
          <w:color w:val="000000"/>
          <w:szCs w:val="20"/>
        </w:rPr>
        <w:t xml:space="preserve"> </w:t>
      </w:r>
      <w:r w:rsidR="00B17A36" w:rsidRPr="00B17A36">
        <w:rPr>
          <w:rFonts w:ascii="Arial" w:eastAsia="Calibri" w:hAnsi="Arial" w:cs="Arial"/>
          <w:color w:val="000000"/>
          <w:szCs w:val="20"/>
        </w:rPr>
        <w:t>kterým se mění příloha I prováděcího nařízení (EU) 2023/594, kterým se stanoví zvláštní opatření</w:t>
      </w:r>
      <w:r w:rsidR="00FB03DB">
        <w:rPr>
          <w:rFonts w:ascii="Arial" w:eastAsia="Calibri" w:hAnsi="Arial" w:cs="Arial"/>
          <w:color w:val="000000"/>
          <w:szCs w:val="20"/>
        </w:rPr>
        <w:t xml:space="preserve"> k tlumení afrického moru prasat, byla provedena úprava přílohy I části II, kdy Česká republika nemá vymezenou oblast v uzavřeném pásmu II</w:t>
      </w:r>
      <w:r>
        <w:rPr>
          <w:rFonts w:ascii="Arial" w:eastAsia="Calibri" w:hAnsi="Arial" w:cs="Arial"/>
          <w:color w:val="000000"/>
          <w:szCs w:val="20"/>
        </w:rPr>
        <w:t>.</w:t>
      </w:r>
    </w:p>
    <w:p w14:paraId="19A28F3B" w14:textId="5D93B35E" w:rsidR="00852EF3" w:rsidRPr="00FB03DB" w:rsidRDefault="00852EF3" w:rsidP="00852EF3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Státní veterinární správa na svých internetových stránkách zveřejňuje </w:t>
      </w:r>
      <w:r w:rsidR="00D72D4C">
        <w:rPr>
          <w:rFonts w:ascii="Arial" w:hAnsi="Arial" w:cs="Arial"/>
          <w:szCs w:val="20"/>
        </w:rPr>
        <w:t xml:space="preserve">aktuální informace k africkému moru prasat na </w:t>
      </w:r>
      <w:hyperlink r:id="rId8" w:history="1">
        <w:r w:rsidR="00D72D4C" w:rsidRPr="00D72D4C">
          <w:rPr>
            <w:rStyle w:val="Hypertextovodkaz"/>
            <w:rFonts w:ascii="Arial" w:hAnsi="Arial" w:cs="Arial"/>
          </w:rPr>
          <w:t>Africký mor prasat (AMP) – aktuální informace – Státní veterinární správa</w:t>
        </w:r>
      </w:hyperlink>
      <w:r w:rsidR="00FB03DB">
        <w:rPr>
          <w:rFonts w:ascii="Arial" w:hAnsi="Arial" w:cs="Arial"/>
        </w:rPr>
        <w:t xml:space="preserve"> a dále zveřejňuje mapu s ochrannými pásmy v souvislosti s africkým morem prasat, kdy m</w:t>
      </w:r>
      <w:r>
        <w:rPr>
          <w:rFonts w:ascii="Arial" w:hAnsi="Arial" w:cs="Arial"/>
          <w:szCs w:val="20"/>
        </w:rPr>
        <w:t>apa má informativní charakter, odkaz na stránky map je</w:t>
      </w:r>
      <w:r w:rsidR="00FB03DB">
        <w:rPr>
          <w:rFonts w:ascii="Arial" w:hAnsi="Arial" w:cs="Arial"/>
          <w:szCs w:val="20"/>
        </w:rPr>
        <w:t xml:space="preserve"> </w:t>
      </w:r>
      <w:hyperlink r:id="rId9" w:history="1">
        <w:r w:rsidR="00FB03DB" w:rsidRPr="00FB03DB">
          <w:rPr>
            <w:rStyle w:val="Hypertextovodkaz"/>
            <w:rFonts w:ascii="Arial" w:hAnsi="Arial" w:cs="Arial"/>
          </w:rPr>
          <w:t>Africký mor prasat (AMP) – Státní veterinární správa</w:t>
        </w:r>
      </w:hyperlink>
      <w:r w:rsidR="00FB03DB" w:rsidRPr="00FB03DB">
        <w:rPr>
          <w:rFonts w:ascii="Arial" w:hAnsi="Arial" w:cs="Arial"/>
        </w:rPr>
        <w:t>.</w:t>
      </w:r>
    </w:p>
    <w:p w14:paraId="0C5D960A" w14:textId="77777777" w:rsidR="00852EF3" w:rsidRDefault="00852EF3" w:rsidP="00852EF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7D51BBAC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3999E9C" w14:textId="77777777" w:rsidR="00852EF3" w:rsidRDefault="00852EF3" w:rsidP="00852EF3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77669A83" w14:textId="77777777" w:rsidR="00852EF3" w:rsidRDefault="00852EF3" w:rsidP="00852EF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6429D9C" w14:textId="779F4FBD" w:rsidR="00852EF3" w:rsidRDefault="00852EF3" w:rsidP="00852EF3">
      <w:pPr>
        <w:spacing w:after="0" w:line="276" w:lineRule="auto"/>
        <w:ind w:firstLine="708"/>
        <w:jc w:val="both"/>
        <w:rPr>
          <w:lang w:eastAsia="cs-CZ"/>
        </w:rPr>
      </w:pPr>
      <w:r>
        <w:rPr>
          <w:rFonts w:ascii="Arial" w:hAnsi="Arial" w:cs="Arial"/>
          <w:color w:val="000000"/>
        </w:rPr>
        <w:t xml:space="preserve">Zrušuje se nařízení Státní veterinární správy č. j. </w:t>
      </w:r>
      <w:r w:rsidR="00FB03DB" w:rsidRPr="00FB03DB">
        <w:rPr>
          <w:rFonts w:ascii="Arial" w:eastAsia="Times New Roman" w:hAnsi="Arial" w:cs="Times New Roman"/>
          <w:lang w:eastAsia="cs-CZ"/>
        </w:rPr>
        <w:t>SVS/2023/081879-L ze dne 15.06.2023, ve znění č. j. SVS/2023/115706-L ze dne 31.08.2023, č. j. SVS/2023/129514-L ze dne 29.09.2023, č. j. SVS/2024/036138-L ze dne 11.03.2024, č. j. SVS/2024/125591-L ze dne 30.08.2024</w:t>
      </w:r>
      <w:r w:rsidR="00217B4B">
        <w:rPr>
          <w:rFonts w:ascii="Arial" w:eastAsia="Times New Roman" w:hAnsi="Arial" w:cs="Times New Roman"/>
          <w:lang w:eastAsia="cs-CZ"/>
        </w:rPr>
        <w:t>, č. j. SVS/2025/28515 ze dne 21.02.2025 a č. j. SVS/2025/048270 ze dne 31.03.2025.</w:t>
      </w:r>
    </w:p>
    <w:p w14:paraId="34A533A1" w14:textId="77777777" w:rsidR="00852EF3" w:rsidRDefault="00852EF3" w:rsidP="00852EF3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0BA65AE" w14:textId="77777777" w:rsidR="00852EF3" w:rsidRDefault="00852EF3" w:rsidP="00852EF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49DB94E9" w14:textId="77777777" w:rsidR="00852EF3" w:rsidRDefault="00852EF3" w:rsidP="00852EF3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07EC7A2D" w14:textId="79807B21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B05BEB07680044E094BE09EA45B4F61D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1617C76C" w14:textId="77777777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>
        <w:rPr>
          <w:rFonts w:ascii="Arial" w:eastAsia="Calibri" w:hAnsi="Arial" w:cs="Arial"/>
        </w:rPr>
        <w:t xml:space="preserve"> </w:t>
      </w:r>
    </w:p>
    <w:p w14:paraId="294A411E" w14:textId="77777777" w:rsidR="00852EF3" w:rsidRDefault="00852EF3" w:rsidP="00852EF3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0B0EF4C" w14:textId="74A0CBA1" w:rsidR="00852EF3" w:rsidRDefault="00852EF3" w:rsidP="00852EF3">
      <w:pPr>
        <w:spacing w:before="800" w:after="4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1210E62B41304A19A741A3AFC1F32FBF"/>
          </w:placeholder>
        </w:sdtPr>
        <w:sdtEndPr/>
        <w:sdtContent>
          <w:r w:rsidR="0034046B" w:rsidRPr="0034046B">
            <w:rPr>
              <w:rFonts w:ascii="Arial" w:hAnsi="Arial" w:cs="Arial"/>
            </w:rPr>
            <w:t>22</w:t>
          </w:r>
          <w:r w:rsidRPr="0034046B">
            <w:rPr>
              <w:rFonts w:ascii="Arial" w:hAnsi="Arial" w:cs="Arial"/>
            </w:rPr>
            <w:t>.09.2025</w:t>
          </w:r>
        </w:sdtContent>
      </w:sdt>
      <w:r>
        <w:rPr>
          <w:rFonts w:ascii="Arial" w:hAnsi="Arial" w:cs="Arial"/>
        </w:rPr>
        <w:t xml:space="preserve"> </w:t>
      </w:r>
    </w:p>
    <w:p w14:paraId="3ED8F074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MVDr. Roman Šebesta</w:t>
      </w:r>
    </w:p>
    <w:p w14:paraId="238D74AC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04C1BEDC" w14:textId="77777777" w:rsidR="00852EF3" w:rsidRDefault="00852EF3" w:rsidP="00852EF3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17C39F45" w14:textId="77777777" w:rsidR="00852EF3" w:rsidRDefault="00852EF3" w:rsidP="00852EF3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podepsáno elektronicky</w:t>
      </w:r>
    </w:p>
    <w:p w14:paraId="12FD0A6C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0859187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6F2C95AC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C76D914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67295D5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4EABD62" w14:textId="77777777" w:rsidR="00852EF3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C702A7F" w14:textId="77777777" w:rsidR="00852EF3" w:rsidRPr="00312826" w:rsidRDefault="00852EF3" w:rsidP="00852EF3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761B386E" w14:textId="77777777" w:rsidR="00852EF3" w:rsidRPr="00C15F8F" w:rsidRDefault="00852EF3" w:rsidP="00852EF3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p w14:paraId="29C0463D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Krajský úřad pro Liberecký kraj</w:t>
      </w:r>
      <w:r w:rsidRPr="00217B4B">
        <w:rPr>
          <w:rFonts w:ascii="Arial" w:eastAsia="Times New Roman" w:hAnsi="Arial" w:cs="Arial"/>
        </w:rPr>
        <w:t>, IČ: 70891508, DS: c5kbvkw, U Jezu 642/</w:t>
      </w:r>
      <w:proofErr w:type="gramStart"/>
      <w:r w:rsidRPr="00217B4B">
        <w:rPr>
          <w:rFonts w:ascii="Arial" w:eastAsia="Times New Roman" w:hAnsi="Arial" w:cs="Arial"/>
        </w:rPr>
        <w:t>2a</w:t>
      </w:r>
      <w:proofErr w:type="gramEnd"/>
      <w:r w:rsidRPr="00217B4B">
        <w:rPr>
          <w:rFonts w:ascii="Arial" w:eastAsia="Times New Roman" w:hAnsi="Arial" w:cs="Arial"/>
        </w:rPr>
        <w:t>, 460 01 Liberec</w:t>
      </w:r>
    </w:p>
    <w:p w14:paraId="50536029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Dotčené městské a obecní úřady</w:t>
      </w:r>
      <w:r w:rsidRPr="00217B4B">
        <w:rPr>
          <w:rFonts w:ascii="Arial" w:eastAsia="Times New Roman" w:hAnsi="Arial" w:cs="Arial"/>
        </w:rPr>
        <w:t xml:space="preserve"> prostřednictvím veřejné datové sítě do datové schránky</w:t>
      </w:r>
    </w:p>
    <w:p w14:paraId="299CE21B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Liberec, </w:t>
      </w:r>
      <w:r w:rsidRPr="00217B4B">
        <w:rPr>
          <w:rFonts w:ascii="Arial" w:eastAsia="Times New Roman" w:hAnsi="Arial" w:cs="Arial"/>
        </w:rPr>
        <w:t>DS:</w:t>
      </w:r>
      <w:r w:rsidRPr="00217B4B">
        <w:rPr>
          <w:rFonts w:ascii="Arial" w:eastAsia="Times New Roman" w:hAnsi="Arial" w:cs="Arial"/>
          <w:b/>
          <w:bCs/>
        </w:rPr>
        <w:t xml:space="preserve"> </w:t>
      </w:r>
      <w:r w:rsidRPr="00217B4B">
        <w:rPr>
          <w:rFonts w:ascii="Arial" w:eastAsia="Times New Roman" w:hAnsi="Arial" w:cs="Arial"/>
        </w:rPr>
        <w:t>e3k9trt</w:t>
      </w:r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029AFE27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 xml:space="preserve">ČMMJ OMS Jablonec nad Nisou, </w:t>
      </w:r>
      <w:r w:rsidRPr="00217B4B">
        <w:rPr>
          <w:rFonts w:ascii="Arial" w:eastAsia="Times New Roman" w:hAnsi="Arial" w:cs="Arial"/>
        </w:rPr>
        <w:t>DS: jzn9tmy</w:t>
      </w:r>
    </w:p>
    <w:p w14:paraId="0F14D791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217B4B">
        <w:rPr>
          <w:rFonts w:ascii="Arial" w:eastAsia="Times New Roman" w:hAnsi="Arial" w:cs="Arial"/>
          <w:b/>
          <w:bCs/>
        </w:rPr>
        <w:t xml:space="preserve">ČMMJ OMS Česká Lípa,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jszgyex</w:t>
      </w:r>
      <w:proofErr w:type="spellEnd"/>
      <w:r w:rsidRPr="00217B4B">
        <w:rPr>
          <w:rFonts w:ascii="Arial" w:eastAsia="Times New Roman" w:hAnsi="Arial" w:cs="Arial"/>
          <w:b/>
          <w:bCs/>
        </w:rPr>
        <w:t xml:space="preserve"> </w:t>
      </w:r>
    </w:p>
    <w:p w14:paraId="2D9E8E66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Hasičský záchranný sbor Libereckého kraje, </w:t>
      </w:r>
      <w:r w:rsidRPr="00217B4B">
        <w:rPr>
          <w:rFonts w:ascii="Arial" w:eastAsia="Times New Roman" w:hAnsi="Arial" w:cs="Arial"/>
        </w:rPr>
        <w:t>IČ: 70888744, DS: hv4aivj, Barvířská 29/10, 460 07 Liberec</w:t>
      </w:r>
    </w:p>
    <w:p w14:paraId="36C9BCCA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  <w:bCs/>
        </w:rPr>
        <w:t>Hasičský záchranný sbor správy železnic Libereckého kraje</w:t>
      </w:r>
      <w:r w:rsidRPr="00217B4B">
        <w:rPr>
          <w:rFonts w:ascii="Arial" w:eastAsia="Times New Roman" w:hAnsi="Arial" w:cs="Arial"/>
        </w:rPr>
        <w:t xml:space="preserve">, IČ 70994234, DS: </w:t>
      </w:r>
      <w:proofErr w:type="spellStart"/>
      <w:r w:rsidRPr="00217B4B">
        <w:rPr>
          <w:rFonts w:ascii="Arial" w:eastAsia="Times New Roman" w:hAnsi="Arial" w:cs="Arial"/>
        </w:rPr>
        <w:t>uccchjm</w:t>
      </w:r>
      <w:proofErr w:type="spellEnd"/>
      <w:r w:rsidRPr="00217B4B">
        <w:rPr>
          <w:rFonts w:ascii="Arial" w:eastAsia="Times New Roman" w:hAnsi="Arial" w:cs="Arial"/>
        </w:rPr>
        <w:t>, Nádraží 434/18, 460 71 Liberec</w:t>
      </w:r>
    </w:p>
    <w:p w14:paraId="745C7423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  <w:b/>
        </w:rPr>
      </w:pPr>
      <w:r w:rsidRPr="00217B4B">
        <w:rPr>
          <w:rFonts w:ascii="Arial" w:eastAsia="Times New Roman" w:hAnsi="Arial" w:cs="Arial"/>
          <w:b/>
        </w:rPr>
        <w:t xml:space="preserve">Krajské ředitelství policie Libereckého kraje, </w:t>
      </w:r>
      <w:r w:rsidRPr="00217B4B">
        <w:rPr>
          <w:rFonts w:ascii="Arial" w:eastAsia="Times New Roman" w:hAnsi="Arial" w:cs="Arial"/>
        </w:rPr>
        <w:t>IČ: 72050501, DS: vsmhpv9, nám. Dr. E. Beneše 584/24, 460 01 Liberec</w:t>
      </w:r>
    </w:p>
    <w:p w14:paraId="19E04BFE" w14:textId="77777777" w:rsidR="00217B4B" w:rsidRPr="00217B4B" w:rsidRDefault="00217B4B" w:rsidP="00217B4B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proofErr w:type="spellStart"/>
      <w:r w:rsidRPr="00217B4B">
        <w:rPr>
          <w:rFonts w:ascii="Arial" w:eastAsia="Times New Roman" w:hAnsi="Arial" w:cs="Arial"/>
          <w:b/>
          <w:lang w:val="en-US"/>
        </w:rPr>
        <w:t>Krajská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hygienická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stanice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Libereckého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kraje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se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sídlem</w:t>
      </w:r>
      <w:proofErr w:type="spellEnd"/>
      <w:r w:rsidRPr="00217B4B">
        <w:rPr>
          <w:rFonts w:ascii="Arial" w:eastAsia="Times New Roman" w:hAnsi="Arial" w:cs="Arial"/>
          <w:b/>
          <w:lang w:val="en-US"/>
        </w:rPr>
        <w:t xml:space="preserve"> v </w:t>
      </w:r>
      <w:proofErr w:type="spellStart"/>
      <w:r w:rsidRPr="00217B4B">
        <w:rPr>
          <w:rFonts w:ascii="Arial" w:eastAsia="Times New Roman" w:hAnsi="Arial" w:cs="Arial"/>
          <w:b/>
          <w:lang w:val="en-US"/>
        </w:rPr>
        <w:t>Liberci</w:t>
      </w:r>
      <w:proofErr w:type="spellEnd"/>
      <w:r w:rsidRPr="00217B4B">
        <w:rPr>
          <w:rFonts w:ascii="Arial" w:eastAsia="Times New Roman" w:hAnsi="Arial" w:cs="Arial"/>
          <w:lang w:val="en-US"/>
        </w:rPr>
        <w:t>, IČ:71009302, DS: nfeai4j, Husova 186/64, 460 05 Liberec – Liberec V-</w:t>
      </w:r>
      <w:proofErr w:type="spellStart"/>
      <w:r w:rsidRPr="00217B4B">
        <w:rPr>
          <w:rFonts w:ascii="Arial" w:eastAsia="Times New Roman" w:hAnsi="Arial" w:cs="Arial"/>
          <w:lang w:val="en-US"/>
        </w:rPr>
        <w:t>Kristiánov</w:t>
      </w:r>
      <w:proofErr w:type="spellEnd"/>
    </w:p>
    <w:p w14:paraId="4CD00AB1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>Komora veterinárních lékařů České republiky</w:t>
      </w:r>
      <w:r w:rsidRPr="00217B4B">
        <w:rPr>
          <w:rFonts w:ascii="Arial" w:eastAsia="Times New Roman" w:hAnsi="Arial" w:cs="Arial"/>
        </w:rPr>
        <w:t>, IČ: 44015364, DS: 73qadir, Novoměstská 1965/2, 621 00 Brno</w:t>
      </w:r>
    </w:p>
    <w:p w14:paraId="643703B6" w14:textId="77777777" w:rsidR="00217B4B" w:rsidRPr="00217B4B" w:rsidRDefault="00217B4B" w:rsidP="00217B4B">
      <w:pPr>
        <w:spacing w:after="0" w:line="240" w:lineRule="auto"/>
        <w:rPr>
          <w:rFonts w:ascii="Arial" w:eastAsia="Times New Roman" w:hAnsi="Arial" w:cs="Arial"/>
        </w:rPr>
      </w:pPr>
      <w:r w:rsidRPr="00217B4B">
        <w:rPr>
          <w:rFonts w:ascii="Arial" w:eastAsia="Times New Roman" w:hAnsi="Arial" w:cs="Arial"/>
          <w:b/>
        </w:rPr>
        <w:t xml:space="preserve">Okresní agrární komora Liberec a Jablonec nad Nisou, </w:t>
      </w:r>
      <w:r w:rsidRPr="00217B4B">
        <w:rPr>
          <w:rFonts w:ascii="Arial" w:eastAsia="Times New Roman" w:hAnsi="Arial" w:cs="Arial"/>
        </w:rPr>
        <w:t xml:space="preserve">DS: </w:t>
      </w:r>
      <w:proofErr w:type="spellStart"/>
      <w:r w:rsidRPr="00217B4B">
        <w:rPr>
          <w:rFonts w:ascii="Arial" w:eastAsia="Times New Roman" w:hAnsi="Arial" w:cs="Arial"/>
        </w:rPr>
        <w:t>yujaexp</w:t>
      </w:r>
      <w:proofErr w:type="spellEnd"/>
    </w:p>
    <w:p w14:paraId="333C2F25" w14:textId="77777777" w:rsidR="00661489" w:rsidRDefault="00661489" w:rsidP="00852EF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FB03DB" w:rsidRDefault="00FB03DB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FB03DB" w:rsidRDefault="00FB03D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E1757F1" w:rsidR="00FB03DB" w:rsidRDefault="00FB03D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D6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FB03DB" w:rsidRDefault="00FB0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FB03DB" w:rsidRDefault="00FB03DB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FB03DB" w:rsidRDefault="00FB03D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6540088">
    <w:abstractNumId w:val="0"/>
  </w:num>
  <w:num w:numId="2" w16cid:durableId="4494742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1246930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759134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5438283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071713">
    <w:abstractNumId w:val="1"/>
  </w:num>
  <w:num w:numId="7" w16cid:durableId="92480256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17B4B"/>
    <w:rsid w:val="00256328"/>
    <w:rsid w:val="00312826"/>
    <w:rsid w:val="0034046B"/>
    <w:rsid w:val="00362F56"/>
    <w:rsid w:val="003C3793"/>
    <w:rsid w:val="00461078"/>
    <w:rsid w:val="004D40AF"/>
    <w:rsid w:val="00616664"/>
    <w:rsid w:val="00661489"/>
    <w:rsid w:val="00740498"/>
    <w:rsid w:val="00852EF3"/>
    <w:rsid w:val="009066E7"/>
    <w:rsid w:val="00AB1E28"/>
    <w:rsid w:val="00B17A36"/>
    <w:rsid w:val="00BC7DD6"/>
    <w:rsid w:val="00D72D4C"/>
    <w:rsid w:val="00DC4873"/>
    <w:rsid w:val="00DD1895"/>
    <w:rsid w:val="00E0754C"/>
    <w:rsid w:val="00EA0C05"/>
    <w:rsid w:val="00FB03DB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852EF3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852EF3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85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zdravi-zvirat/amp-aktualni-informa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africky-mor-prasat-amp-map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361F7EE29DC406F94E0AF0EDD7C1E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82691-DC4F-433B-912D-FE42016B1582}"/>
      </w:docPartPr>
      <w:docPartBody>
        <w:p w:rsidR="00F966C8" w:rsidRDefault="00F966C8" w:rsidP="00F966C8">
          <w:pPr>
            <w:pStyle w:val="8361F7EE29DC406F94E0AF0EDD7C1EC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05BEB07680044E094BE09EA45B4F6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30197F-DE7B-478C-BCB1-F96D6A804BB4}"/>
      </w:docPartPr>
      <w:docPartBody>
        <w:p w:rsidR="00F966C8" w:rsidRDefault="00F966C8" w:rsidP="00F966C8">
          <w:pPr>
            <w:pStyle w:val="B05BEB07680044E094BE09EA45B4F61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210E62B41304A19A741A3AFC1F32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4C6C8B-A81B-4C72-9E85-AD9158EC118A}"/>
      </w:docPartPr>
      <w:docPartBody>
        <w:p w:rsidR="00F966C8" w:rsidRDefault="00F966C8" w:rsidP="00F966C8">
          <w:pPr>
            <w:pStyle w:val="1210E62B41304A19A741A3AFC1F32FB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C3793"/>
    <w:rsid w:val="005E611E"/>
    <w:rsid w:val="00702975"/>
    <w:rsid w:val="00E0754C"/>
    <w:rsid w:val="00F9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F966C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361F7EE29DC406F94E0AF0EDD7C1EC5">
    <w:name w:val="8361F7EE29DC406F94E0AF0EDD7C1EC5"/>
    <w:rsid w:val="00F966C8"/>
  </w:style>
  <w:style w:type="paragraph" w:customStyle="1" w:styleId="B05BEB07680044E094BE09EA45B4F61D">
    <w:name w:val="B05BEB07680044E094BE09EA45B4F61D"/>
    <w:rsid w:val="00F966C8"/>
  </w:style>
  <w:style w:type="paragraph" w:customStyle="1" w:styleId="1210E62B41304A19A741A3AFC1F32FBF">
    <w:name w:val="1210E62B41304A19A741A3AFC1F32FBF"/>
    <w:rsid w:val="00F966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2025-09-22T09:28:00Z</dcterms:created>
  <dcterms:modified xsi:type="dcterms:W3CDTF">2025-09-22T09:28:00Z</dcterms:modified>
</cp:coreProperties>
</file>