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5C7C9A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E0A93">
        <w:rPr>
          <w:rFonts w:ascii="Arial" w:hAnsi="Arial" w:cs="Arial"/>
          <w:b/>
        </w:rPr>
        <w:t>KARLOVICE</w:t>
      </w:r>
    </w:p>
    <w:p w14:paraId="0A8F3313" w14:textId="0A481BFC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E0A93">
        <w:rPr>
          <w:rFonts w:ascii="Arial" w:hAnsi="Arial" w:cs="Arial"/>
          <w:b/>
        </w:rPr>
        <w:t>Karlovice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3FD6BF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E0A93">
        <w:rPr>
          <w:rFonts w:ascii="Arial" w:hAnsi="Arial" w:cs="Arial"/>
          <w:b/>
        </w:rPr>
        <w:t>Karlovice</w:t>
      </w:r>
      <w:r w:rsidR="007714E0">
        <w:rPr>
          <w:rFonts w:ascii="Arial" w:hAnsi="Arial" w:cs="Arial"/>
          <w:b/>
        </w:rPr>
        <w:t xml:space="preserve">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1EBDFF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E0A93">
        <w:rPr>
          <w:rFonts w:ascii="Arial" w:hAnsi="Arial" w:cs="Arial"/>
          <w:b w:val="0"/>
          <w:sz w:val="22"/>
          <w:szCs w:val="22"/>
        </w:rPr>
        <w:t>Karlovice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E0A93">
        <w:rPr>
          <w:rFonts w:ascii="Arial" w:hAnsi="Arial" w:cs="Arial"/>
          <w:b w:val="0"/>
          <w:sz w:val="22"/>
          <w:szCs w:val="22"/>
        </w:rPr>
        <w:t xml:space="preserve">10. 12. 2025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E44CAB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E0A93">
        <w:rPr>
          <w:rFonts w:ascii="Arial" w:hAnsi="Arial" w:cs="Arial"/>
          <w:sz w:val="22"/>
          <w:szCs w:val="22"/>
        </w:rPr>
        <w:t>Karlovice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E6FA06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2E0A93">
        <w:rPr>
          <w:rFonts w:ascii="Arial" w:hAnsi="Arial" w:cs="Arial"/>
          <w:sz w:val="22"/>
          <w:szCs w:val="22"/>
        </w:rPr>
        <w:t>Karlovice</w:t>
      </w:r>
      <w:r w:rsidR="007714E0">
        <w:rPr>
          <w:rFonts w:ascii="Arial" w:hAnsi="Arial" w:cs="Arial"/>
          <w:sz w:val="22"/>
          <w:szCs w:val="22"/>
        </w:rPr>
        <w:t>.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E853995" w14:textId="77777777" w:rsidR="002E0A93" w:rsidRDefault="00650483" w:rsidP="002E0A93">
      <w:pPr>
        <w:pStyle w:val="Default"/>
        <w:spacing w:before="120" w:after="6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2E0A93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2E0A93">
        <w:rPr>
          <w:sz w:val="22"/>
          <w:szCs w:val="22"/>
        </w:rPr>
        <w:t xml:space="preserve"> Karlovice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17E716C" w14:textId="4799B36D" w:rsidR="00650483" w:rsidRDefault="00650483" w:rsidP="002E0A9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2E0A93">
        <w:rPr>
          <w:sz w:val="22"/>
          <w:szCs w:val="22"/>
        </w:rPr>
        <w:t>Karlovice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F499E7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E0A93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265C796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A9C3D7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E0A93">
        <w:rPr>
          <w:rFonts w:ascii="Arial" w:hAnsi="Arial" w:cs="Arial"/>
          <w:sz w:val="22"/>
          <w:szCs w:val="22"/>
        </w:rPr>
        <w:t>900</w:t>
      </w:r>
      <w:r w:rsidR="007714E0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451D54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2E0A93">
        <w:rPr>
          <w:rFonts w:ascii="Arial" w:hAnsi="Arial" w:cs="Arial"/>
          <w:sz w:val="22"/>
          <w:szCs w:val="22"/>
        </w:rPr>
        <w:t>Karlovice,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414EE476" w:rsidR="006A4A80" w:rsidRPr="006A4A80" w:rsidRDefault="006A4A80" w:rsidP="002E0A9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2E0A93">
        <w:rPr>
          <w:rFonts w:ascii="Arial" w:hAnsi="Arial" w:cs="Arial"/>
          <w:sz w:val="22"/>
          <w:szCs w:val="22"/>
        </w:rPr>
        <w:t>Karlovice,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FEBA6B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2E0A93">
        <w:rPr>
          <w:rFonts w:ascii="Arial" w:hAnsi="Arial" w:cs="Arial"/>
          <w:sz w:val="22"/>
          <w:szCs w:val="22"/>
        </w:rPr>
        <w:t>Karlovice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FA710A1" w:rsidR="00166420" w:rsidRPr="002E0A93" w:rsidRDefault="00131160" w:rsidP="002E0A93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4CC874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E0A93">
        <w:rPr>
          <w:rFonts w:ascii="Arial" w:hAnsi="Arial" w:cs="Arial"/>
          <w:sz w:val="22"/>
          <w:szCs w:val="22"/>
        </w:rPr>
        <w:t>30. 6.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404C84E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2E0A93">
        <w:rPr>
          <w:sz w:val="22"/>
          <w:szCs w:val="22"/>
        </w:rPr>
        <w:t>Karlovice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0CE27B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2E0A93">
        <w:rPr>
          <w:rFonts w:ascii="Arial" w:hAnsi="Arial" w:cs="Arial"/>
          <w:sz w:val="22"/>
          <w:szCs w:val="22"/>
        </w:rPr>
        <w:t>Karlovice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2ED319C" w:rsidR="00131160" w:rsidRPr="002E0EAD" w:rsidRDefault="002E0A9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nedosáhla 1 roku věku, </w:t>
      </w:r>
    </w:p>
    <w:p w14:paraId="57FAF20D" w14:textId="08E6C909" w:rsidR="00131160" w:rsidRPr="002E0EAD" w:rsidRDefault="002E0A9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celoročně nezdržuje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210EEC85" w14:textId="09037488" w:rsidR="003E5852" w:rsidRPr="002E0A93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2E0A93">
        <w:rPr>
          <w:rFonts w:ascii="Arial" w:hAnsi="Arial" w:cs="Arial"/>
          <w:sz w:val="22"/>
          <w:szCs w:val="22"/>
        </w:rPr>
        <w:t>Karlovice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2E0A93">
        <w:rPr>
          <w:rFonts w:ascii="Arial" w:hAnsi="Arial" w:cs="Arial"/>
          <w:sz w:val="22"/>
          <w:szCs w:val="22"/>
        </w:rPr>
        <w:t>která je současně poplatníkem z důvodu přihlášení v obci.</w:t>
      </w:r>
    </w:p>
    <w:p w14:paraId="5C157873" w14:textId="4C4A062F" w:rsidR="00131160" w:rsidRPr="002E0A93" w:rsidRDefault="00131160" w:rsidP="002E0A9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2E0A93">
        <w:rPr>
          <w:rFonts w:ascii="Arial" w:hAnsi="Arial" w:cs="Arial"/>
          <w:sz w:val="22"/>
          <w:szCs w:val="22"/>
        </w:rPr>
        <w:t>Karlovice,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2E0A93">
        <w:rPr>
          <w:rFonts w:ascii="Arial" w:hAnsi="Arial" w:cs="Arial"/>
          <w:sz w:val="22"/>
          <w:szCs w:val="22"/>
        </w:rPr>
        <w:t xml:space="preserve"> </w:t>
      </w:r>
      <w:r w:rsidR="002E0A93" w:rsidRPr="002E0A93">
        <w:rPr>
          <w:rFonts w:ascii="Arial" w:hAnsi="Arial" w:cs="Arial"/>
          <w:sz w:val="22"/>
          <w:szCs w:val="22"/>
        </w:rPr>
        <w:t xml:space="preserve">je studentem ubytovaným na kolejích, internátě nebo nájemním </w:t>
      </w:r>
      <w:proofErr w:type="gramStart"/>
      <w:r w:rsidR="002E0A93" w:rsidRPr="002E0A93">
        <w:rPr>
          <w:rFonts w:ascii="Arial" w:hAnsi="Arial" w:cs="Arial"/>
          <w:sz w:val="22"/>
          <w:szCs w:val="22"/>
        </w:rPr>
        <w:t>bytě</w:t>
      </w:r>
      <w:proofErr w:type="gramEnd"/>
      <w:r w:rsidR="00F71D1C" w:rsidRPr="002E0A93">
        <w:rPr>
          <w:rFonts w:ascii="Arial" w:hAnsi="Arial" w:cs="Arial"/>
          <w:sz w:val="22"/>
          <w:szCs w:val="22"/>
        </w:rPr>
        <w:t xml:space="preserve"> a to</w:t>
      </w:r>
      <w:r w:rsidRPr="002E0A93">
        <w:rPr>
          <w:rFonts w:ascii="Arial" w:hAnsi="Arial" w:cs="Arial"/>
          <w:sz w:val="22"/>
          <w:szCs w:val="22"/>
        </w:rPr>
        <w:t xml:space="preserve"> ve výši </w:t>
      </w:r>
      <w:r w:rsidR="002E0A93">
        <w:rPr>
          <w:rFonts w:ascii="Arial" w:hAnsi="Arial" w:cs="Arial"/>
          <w:sz w:val="22"/>
          <w:szCs w:val="22"/>
        </w:rPr>
        <w:t>200</w:t>
      </w:r>
      <w:r w:rsidR="007714E0">
        <w:rPr>
          <w:rFonts w:ascii="Arial" w:hAnsi="Arial" w:cs="Arial"/>
          <w:sz w:val="22"/>
          <w:szCs w:val="22"/>
        </w:rPr>
        <w:t>,-</w:t>
      </w:r>
      <w:r w:rsidRPr="002E0A93">
        <w:rPr>
          <w:rFonts w:ascii="Arial" w:hAnsi="Arial" w:cs="Arial"/>
          <w:sz w:val="22"/>
          <w:szCs w:val="22"/>
        </w:rPr>
        <w:t>Kč</w:t>
      </w:r>
      <w:r w:rsidR="00AE57A6" w:rsidRPr="002E0A93">
        <w:rPr>
          <w:rFonts w:ascii="Arial" w:hAnsi="Arial" w:cs="Arial"/>
          <w:sz w:val="22"/>
          <w:szCs w:val="22"/>
        </w:rPr>
        <w:t>,</w:t>
      </w:r>
    </w:p>
    <w:p w14:paraId="343A5608" w14:textId="383E8A43" w:rsidR="003C791B" w:rsidRPr="007714E0" w:rsidRDefault="00F71D1C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714E0">
        <w:rPr>
          <w:rFonts w:ascii="Arial" w:hAnsi="Arial" w:cs="Arial"/>
          <w:sz w:val="22"/>
          <w:szCs w:val="22"/>
        </w:rPr>
        <w:t xml:space="preserve">Úleva se poskytuje </w:t>
      </w:r>
      <w:r w:rsidR="007714E0" w:rsidRPr="007714E0">
        <w:rPr>
          <w:rFonts w:ascii="Arial" w:hAnsi="Arial" w:cs="Arial"/>
          <w:sz w:val="22"/>
          <w:szCs w:val="22"/>
        </w:rPr>
        <w:t>osobě</w:t>
      </w:r>
      <w:r w:rsidRPr="007714E0">
        <w:rPr>
          <w:rFonts w:ascii="Arial" w:hAnsi="Arial" w:cs="Arial"/>
          <w:sz w:val="22"/>
          <w:szCs w:val="22"/>
        </w:rPr>
        <w:t xml:space="preserve">, </w:t>
      </w:r>
      <w:r w:rsidR="007714E0">
        <w:rPr>
          <w:rFonts w:ascii="Arial" w:hAnsi="Arial" w:cs="Arial"/>
          <w:sz w:val="22"/>
          <w:szCs w:val="22"/>
        </w:rPr>
        <w:t xml:space="preserve">která se zapojila do Motivačního a evidenčního systému odpadového hospodářství („MESOH“) v obci Karlovice, dle Pravidel k Motivačnímu a evidenčnímu systému pro odpadové hospodářství („MESOH“), přičemž hodnota jednoho EKO bodu se stanovuje na 10,-Kč. Maximální možná sleva (součet úlev) činí 70 % výše stanoveného poplatku. </w:t>
      </w: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2B50EBEE" w:rsidR="004977C3" w:rsidRPr="002E0A93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0A8EAE1A" w:rsidR="008658CA" w:rsidRPr="002E0A93" w:rsidRDefault="00AB240E" w:rsidP="00E22D45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A93">
        <w:rPr>
          <w:rFonts w:ascii="Arial" w:hAnsi="Arial" w:cs="Arial"/>
          <w:sz w:val="22"/>
          <w:szCs w:val="22"/>
        </w:rPr>
        <w:lastRenderedPageBreak/>
        <w:t>Zrušuje se obecně závazná vyhláška</w:t>
      </w:r>
      <w:r w:rsidR="00FF34D6">
        <w:rPr>
          <w:rFonts w:ascii="Arial" w:hAnsi="Arial" w:cs="Arial"/>
          <w:sz w:val="22"/>
          <w:szCs w:val="22"/>
        </w:rPr>
        <w:t xml:space="preserve"> obce Karlovice</w:t>
      </w:r>
      <w:r w:rsidRPr="002E0A93">
        <w:rPr>
          <w:rFonts w:ascii="Arial" w:hAnsi="Arial" w:cs="Arial"/>
          <w:sz w:val="22"/>
          <w:szCs w:val="22"/>
        </w:rPr>
        <w:t xml:space="preserve"> č. </w:t>
      </w:r>
      <w:r w:rsidR="002E0A93" w:rsidRPr="002E0A93">
        <w:rPr>
          <w:rFonts w:ascii="Arial" w:hAnsi="Arial" w:cs="Arial"/>
          <w:sz w:val="22"/>
          <w:szCs w:val="22"/>
        </w:rPr>
        <w:t>4</w:t>
      </w:r>
      <w:r w:rsidRPr="002E0A93">
        <w:rPr>
          <w:rFonts w:ascii="Arial" w:hAnsi="Arial" w:cs="Arial"/>
          <w:i/>
          <w:sz w:val="22"/>
          <w:szCs w:val="22"/>
        </w:rPr>
        <w:t>/</w:t>
      </w:r>
      <w:r w:rsidR="002E0A93" w:rsidRPr="002E0A93">
        <w:rPr>
          <w:rFonts w:ascii="Arial" w:hAnsi="Arial" w:cs="Arial"/>
          <w:i/>
          <w:sz w:val="22"/>
          <w:szCs w:val="22"/>
        </w:rPr>
        <w:t>2023</w:t>
      </w:r>
      <w:r w:rsidR="002E0A93" w:rsidRPr="002E0A93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Pr="002E0A93">
        <w:rPr>
          <w:rFonts w:ascii="Arial" w:hAnsi="Arial" w:cs="Arial"/>
          <w:i/>
          <w:sz w:val="22"/>
          <w:szCs w:val="22"/>
        </w:rPr>
        <w:t xml:space="preserve">, </w:t>
      </w:r>
      <w:r w:rsidRPr="002E0A93">
        <w:rPr>
          <w:rFonts w:ascii="Arial" w:hAnsi="Arial" w:cs="Arial"/>
          <w:sz w:val="22"/>
          <w:szCs w:val="22"/>
        </w:rPr>
        <w:t>ze dne</w:t>
      </w:r>
      <w:r w:rsidR="002E0A93" w:rsidRPr="002E0A93">
        <w:rPr>
          <w:rFonts w:ascii="Arial" w:hAnsi="Arial" w:cs="Arial"/>
          <w:i/>
          <w:sz w:val="22"/>
          <w:szCs w:val="22"/>
        </w:rPr>
        <w:t xml:space="preserve"> 6. 12. 2023</w:t>
      </w:r>
      <w:r w:rsidR="002E0A93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D9FCC2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2E0A93">
        <w:rPr>
          <w:rFonts w:ascii="Arial" w:hAnsi="Arial" w:cs="Arial"/>
          <w:sz w:val="22"/>
          <w:szCs w:val="22"/>
        </w:rPr>
        <w:t xml:space="preserve"> 1. ledna 2026.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AFE723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042323C" w:rsidR="00E630DD" w:rsidRPr="000C2DC4" w:rsidRDefault="002E0A93" w:rsidP="002E0A93">
      <w:pPr>
        <w:pStyle w:val="Zkladntext"/>
        <w:tabs>
          <w:tab w:val="left" w:pos="1080"/>
          <w:tab w:val="left" w:pos="6660"/>
        </w:tabs>
        <w:spacing w:after="0" w:line="288" w:lineRule="auto"/>
        <w:ind w:left="4248" w:hanging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Jana </w:t>
      </w:r>
      <w:proofErr w:type="spellStart"/>
      <w:r>
        <w:rPr>
          <w:rFonts w:ascii="Arial" w:hAnsi="Arial" w:cs="Arial"/>
          <w:sz w:val="22"/>
          <w:szCs w:val="22"/>
        </w:rPr>
        <w:t>Helekalová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Mgr. Martin Kočí Ph</w:t>
      </w:r>
      <w:r w:rsidR="00FF34D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D., v. r</w:t>
      </w:r>
    </w:p>
    <w:p w14:paraId="174C0CD3" w14:textId="068DD38F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FF34D6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3212C5DC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D023" w14:textId="77777777" w:rsidR="00C722B2" w:rsidRDefault="00C722B2">
      <w:r>
        <w:separator/>
      </w:r>
    </w:p>
  </w:endnote>
  <w:endnote w:type="continuationSeparator" w:id="0">
    <w:p w14:paraId="0346AC50" w14:textId="77777777" w:rsidR="00C722B2" w:rsidRDefault="00C7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A914A" w14:textId="77777777" w:rsidR="00C722B2" w:rsidRDefault="00C722B2">
      <w:r>
        <w:separator/>
      </w:r>
    </w:p>
  </w:footnote>
  <w:footnote w:type="continuationSeparator" w:id="0">
    <w:p w14:paraId="4C66C49E" w14:textId="77777777" w:rsidR="00C722B2" w:rsidRDefault="00C722B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52237689">
    <w:abstractNumId w:val="15"/>
  </w:num>
  <w:num w:numId="2" w16cid:durableId="227232817">
    <w:abstractNumId w:val="8"/>
  </w:num>
  <w:num w:numId="3" w16cid:durableId="1675960513">
    <w:abstractNumId w:val="21"/>
  </w:num>
  <w:num w:numId="4" w16cid:durableId="1251738466">
    <w:abstractNumId w:val="9"/>
  </w:num>
  <w:num w:numId="5" w16cid:durableId="242448824">
    <w:abstractNumId w:val="6"/>
  </w:num>
  <w:num w:numId="6" w16cid:durableId="69468648">
    <w:abstractNumId w:val="28"/>
  </w:num>
  <w:num w:numId="7" w16cid:durableId="778453089">
    <w:abstractNumId w:val="12"/>
  </w:num>
  <w:num w:numId="8" w16cid:durableId="268779247">
    <w:abstractNumId w:val="14"/>
  </w:num>
  <w:num w:numId="9" w16cid:durableId="1999649878">
    <w:abstractNumId w:val="11"/>
  </w:num>
  <w:num w:numId="10" w16cid:durableId="1115556774">
    <w:abstractNumId w:val="0"/>
  </w:num>
  <w:num w:numId="11" w16cid:durableId="732238875">
    <w:abstractNumId w:val="10"/>
  </w:num>
  <w:num w:numId="12" w16cid:durableId="1460878158">
    <w:abstractNumId w:val="7"/>
  </w:num>
  <w:num w:numId="13" w16cid:durableId="487525563">
    <w:abstractNumId w:val="19"/>
  </w:num>
  <w:num w:numId="14" w16cid:durableId="81033533">
    <w:abstractNumId w:val="27"/>
  </w:num>
  <w:num w:numId="15" w16cid:durableId="16176360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25832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012160">
    <w:abstractNumId w:val="24"/>
  </w:num>
  <w:num w:numId="18" w16cid:durableId="1725064229">
    <w:abstractNumId w:val="5"/>
  </w:num>
  <w:num w:numId="19" w16cid:durableId="1276404027">
    <w:abstractNumId w:val="25"/>
  </w:num>
  <w:num w:numId="20" w16cid:durableId="66997436">
    <w:abstractNumId w:val="17"/>
  </w:num>
  <w:num w:numId="21" w16cid:durableId="286594912">
    <w:abstractNumId w:val="22"/>
  </w:num>
  <w:num w:numId="22" w16cid:durableId="689642623">
    <w:abstractNumId w:val="4"/>
  </w:num>
  <w:num w:numId="23" w16cid:durableId="1506549542">
    <w:abstractNumId w:val="29"/>
  </w:num>
  <w:num w:numId="24" w16cid:durableId="8876445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63549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1358644">
    <w:abstractNumId w:val="1"/>
  </w:num>
  <w:num w:numId="27" w16cid:durableId="518351090">
    <w:abstractNumId w:val="20"/>
  </w:num>
  <w:num w:numId="28" w16cid:durableId="794565665">
    <w:abstractNumId w:val="18"/>
  </w:num>
  <w:num w:numId="29" w16cid:durableId="703872304">
    <w:abstractNumId w:val="2"/>
  </w:num>
  <w:num w:numId="30" w16cid:durableId="823591540">
    <w:abstractNumId w:val="13"/>
  </w:num>
  <w:num w:numId="31" w16cid:durableId="1540701931">
    <w:abstractNumId w:val="13"/>
  </w:num>
  <w:num w:numId="32" w16cid:durableId="910581226">
    <w:abstractNumId w:val="23"/>
  </w:num>
  <w:num w:numId="33" w16cid:durableId="93210007">
    <w:abstractNumId w:val="26"/>
  </w:num>
  <w:num w:numId="34" w16cid:durableId="636112225">
    <w:abstractNumId w:val="3"/>
  </w:num>
  <w:num w:numId="35" w16cid:durableId="4611958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4B19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A93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CC8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3FC9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14E0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5DCC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22B2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283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4D6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803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Valíková Radomíra, JUDr.</cp:lastModifiedBy>
  <cp:revision>3</cp:revision>
  <cp:lastPrinted>2015-10-16T08:54:00Z</cp:lastPrinted>
  <dcterms:created xsi:type="dcterms:W3CDTF">2025-12-09T12:53:00Z</dcterms:created>
  <dcterms:modified xsi:type="dcterms:W3CDTF">2025-12-09T12:55:00Z</dcterms:modified>
</cp:coreProperties>
</file>