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B80B3" w14:textId="74605845" w:rsidR="00607B07" w:rsidRDefault="00703F24" w:rsidP="00D133D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Obec</w:t>
      </w:r>
      <w:r w:rsidR="00F712C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Šebkovice</w:t>
      </w:r>
    </w:p>
    <w:p w14:paraId="308A059E" w14:textId="77777777" w:rsidR="006B5B65" w:rsidRDefault="006B5B65" w:rsidP="00CA300F">
      <w:pPr>
        <w:jc w:val="center"/>
        <w:rPr>
          <w:rFonts w:ascii="Arial" w:hAnsi="Arial" w:cs="Arial"/>
          <w:b/>
        </w:rPr>
      </w:pPr>
    </w:p>
    <w:p w14:paraId="3D0CF76C" w14:textId="40C1B100" w:rsidR="00607B07" w:rsidRDefault="00F712C4" w:rsidP="00CA300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Zastupitelstvo </w:t>
      </w:r>
      <w:r w:rsidR="00703F24">
        <w:rPr>
          <w:rFonts w:ascii="Arial" w:hAnsi="Arial" w:cs="Arial"/>
          <w:b/>
        </w:rPr>
        <w:t>obce</w:t>
      </w:r>
      <w:r>
        <w:rPr>
          <w:rFonts w:ascii="Arial" w:hAnsi="Arial" w:cs="Arial"/>
          <w:b/>
        </w:rPr>
        <w:t xml:space="preserve"> </w:t>
      </w:r>
      <w:r w:rsidR="00703F24">
        <w:rPr>
          <w:rFonts w:ascii="Arial" w:hAnsi="Arial" w:cs="Arial"/>
          <w:b/>
        </w:rPr>
        <w:t>Šebkovice</w:t>
      </w:r>
    </w:p>
    <w:p w14:paraId="20209196" w14:textId="77777777" w:rsidR="006B5B65" w:rsidRDefault="006B5B65" w:rsidP="00CA300F">
      <w:pPr>
        <w:jc w:val="center"/>
        <w:rPr>
          <w:rFonts w:ascii="Arial" w:hAnsi="Arial" w:cs="Arial"/>
          <w:b/>
        </w:rPr>
      </w:pPr>
    </w:p>
    <w:p w14:paraId="69146AA1" w14:textId="4B302015" w:rsidR="006B5B65" w:rsidRDefault="00F712C4" w:rsidP="006B5B6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Obecně závazná vyhláška</w:t>
      </w:r>
      <w:r w:rsidR="00493B7A">
        <w:rPr>
          <w:rFonts w:ascii="Arial" w:hAnsi="Arial" w:cs="Arial"/>
          <w:b/>
        </w:rPr>
        <w:t xml:space="preserve"> </w:t>
      </w:r>
      <w:r w:rsidR="00703F24">
        <w:rPr>
          <w:rFonts w:ascii="Arial" w:hAnsi="Arial" w:cs="Arial"/>
          <w:b/>
        </w:rPr>
        <w:t>obce</w:t>
      </w:r>
      <w:r>
        <w:rPr>
          <w:rFonts w:ascii="Arial" w:hAnsi="Arial" w:cs="Arial"/>
          <w:b/>
        </w:rPr>
        <w:t xml:space="preserve"> </w:t>
      </w:r>
      <w:r w:rsidR="00703F24">
        <w:rPr>
          <w:rFonts w:ascii="Arial" w:hAnsi="Arial" w:cs="Arial"/>
          <w:b/>
        </w:rPr>
        <w:t>Šebkovice</w:t>
      </w:r>
      <w:r>
        <w:rPr>
          <w:rFonts w:ascii="Arial" w:hAnsi="Arial" w:cs="Arial"/>
          <w:b/>
        </w:rPr>
        <w:t xml:space="preserve"> </w:t>
      </w:r>
    </w:p>
    <w:p w14:paraId="23DE86EA" w14:textId="77777777" w:rsidR="006B5B65" w:rsidRDefault="006B5B65" w:rsidP="006B5B65">
      <w:pPr>
        <w:jc w:val="center"/>
        <w:rPr>
          <w:rFonts w:ascii="Arial" w:hAnsi="Arial" w:cs="Arial"/>
          <w:b/>
        </w:rPr>
      </w:pPr>
    </w:p>
    <w:p w14:paraId="1137127A" w14:textId="77777777" w:rsidR="00607B07" w:rsidRDefault="00F712C4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 xml:space="preserve">o stanovení obecního systému odpadového hospodářství </w:t>
      </w:r>
    </w:p>
    <w:p w14:paraId="08CC837A" w14:textId="77777777" w:rsidR="00607B07" w:rsidRDefault="00607B07">
      <w:pPr>
        <w:jc w:val="both"/>
        <w:rPr>
          <w:rFonts w:ascii="Arial" w:hAnsi="Arial" w:cs="Arial"/>
        </w:rPr>
      </w:pPr>
    </w:p>
    <w:p w14:paraId="28DC98CB" w14:textId="2D9CCBC4" w:rsidR="00607B07" w:rsidRDefault="00F712C4">
      <w:pPr>
        <w:pStyle w:val="Zkladntextodsazen2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Zastupitelstvo </w:t>
      </w:r>
      <w:r w:rsidR="00703F24">
        <w:rPr>
          <w:rFonts w:ascii="Arial" w:hAnsi="Arial" w:cs="Arial"/>
          <w:szCs w:val="24"/>
        </w:rPr>
        <w:t>obce</w:t>
      </w:r>
      <w:r>
        <w:rPr>
          <w:rFonts w:ascii="Arial" w:hAnsi="Arial" w:cs="Arial"/>
          <w:szCs w:val="24"/>
        </w:rPr>
        <w:t xml:space="preserve"> </w:t>
      </w:r>
      <w:r w:rsidR="00703F24">
        <w:rPr>
          <w:rFonts w:ascii="Arial" w:hAnsi="Arial" w:cs="Arial"/>
          <w:szCs w:val="24"/>
        </w:rPr>
        <w:t>Šebkovice</w:t>
      </w:r>
      <w:r>
        <w:rPr>
          <w:rFonts w:ascii="Arial" w:hAnsi="Arial" w:cs="Arial"/>
          <w:szCs w:val="24"/>
        </w:rPr>
        <w:t xml:space="preserve"> se na svém zasedání dne</w:t>
      </w:r>
      <w:r w:rsidR="00B32503">
        <w:rPr>
          <w:rFonts w:ascii="Arial" w:hAnsi="Arial" w:cs="Arial"/>
          <w:szCs w:val="24"/>
        </w:rPr>
        <w:t xml:space="preserve"> 1.10.</w:t>
      </w:r>
      <w:r>
        <w:rPr>
          <w:rFonts w:ascii="Arial" w:hAnsi="Arial" w:cs="Arial"/>
          <w:szCs w:val="24"/>
        </w:rPr>
        <w:t>202</w:t>
      </w:r>
      <w:r w:rsidR="00687968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usneslo vydat na</w:t>
      </w:r>
      <w:r w:rsidR="00D57187">
        <w:rPr>
          <w:rFonts w:ascii="Arial" w:hAnsi="Arial" w:cs="Arial"/>
          <w:szCs w:val="24"/>
        </w:rPr>
        <w:t> </w:t>
      </w:r>
      <w:r>
        <w:rPr>
          <w:rFonts w:ascii="Arial" w:hAnsi="Arial" w:cs="Arial"/>
          <w:szCs w:val="24"/>
        </w:rPr>
        <w:t xml:space="preserve">základě § 59 odst. 4 zákona č. 541/2020 Sb., o odpadech (dále jen „zákon </w:t>
      </w:r>
      <w:r>
        <w:rPr>
          <w:rFonts w:ascii="Arial" w:hAnsi="Arial" w:cs="Arial"/>
          <w:szCs w:val="24"/>
        </w:rPr>
        <w:br/>
        <w:t>o odpadech“), a v souladu s § 10 písm. d) a § 84 odst. 2 písm. h) zákona č. 128/2000 Sb., o obcích (obecní zřízení), ve znění pozdějších předpisů, tuto obecně závaznou vyhlášku (dále jen „vyhláška“):</w:t>
      </w:r>
    </w:p>
    <w:p w14:paraId="31DE6370" w14:textId="77777777" w:rsidR="00607B07" w:rsidRDefault="00607B07">
      <w:pPr>
        <w:jc w:val="center"/>
        <w:rPr>
          <w:rFonts w:ascii="Arial" w:hAnsi="Arial" w:cs="Arial"/>
          <w:b/>
        </w:rPr>
      </w:pPr>
    </w:p>
    <w:p w14:paraId="3B99824D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1</w:t>
      </w:r>
    </w:p>
    <w:p w14:paraId="0B2889CF" w14:textId="77777777" w:rsidR="00607B07" w:rsidRDefault="00F712C4">
      <w:pPr>
        <w:pStyle w:val="Nadpis2"/>
        <w:jc w:val="center"/>
        <w:rPr>
          <w:rFonts w:ascii="Arial" w:hAnsi="Arial" w:cs="Arial"/>
          <w:b/>
          <w:bCs/>
          <w:szCs w:val="24"/>
          <w:u w:val="none"/>
        </w:rPr>
      </w:pPr>
      <w:r>
        <w:rPr>
          <w:rFonts w:ascii="Arial" w:hAnsi="Arial" w:cs="Arial"/>
          <w:b/>
          <w:bCs/>
          <w:szCs w:val="24"/>
          <w:u w:val="none"/>
        </w:rPr>
        <w:t>Úvodní ustanovení</w:t>
      </w:r>
    </w:p>
    <w:p w14:paraId="2D3B88C4" w14:textId="77777777" w:rsidR="00607B07" w:rsidRDefault="00607B07">
      <w:pPr>
        <w:tabs>
          <w:tab w:val="left" w:pos="567"/>
        </w:tabs>
        <w:jc w:val="both"/>
        <w:rPr>
          <w:rFonts w:ascii="Arial" w:hAnsi="Arial" w:cs="Arial"/>
        </w:rPr>
      </w:pPr>
    </w:p>
    <w:p w14:paraId="5FFA9461" w14:textId="083608EA" w:rsidR="00607B07" w:rsidRDefault="00F712C4">
      <w:pPr>
        <w:numPr>
          <w:ilvl w:val="0"/>
          <w:numId w:val="1"/>
        </w:numPr>
        <w:tabs>
          <w:tab w:val="left" w:pos="0"/>
        </w:tabs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Tato vyhláška stanovuje obecní systém odpadového hospodářství na území</w:t>
      </w:r>
      <w:r w:rsidR="00703F24">
        <w:rPr>
          <w:rFonts w:ascii="Arial" w:hAnsi="Arial" w:cs="Arial"/>
        </w:rPr>
        <w:t xml:space="preserve"> obce</w:t>
      </w:r>
      <w:r>
        <w:rPr>
          <w:rFonts w:ascii="Arial" w:hAnsi="Arial" w:cs="Arial"/>
        </w:rPr>
        <w:t xml:space="preserve"> </w:t>
      </w:r>
      <w:r w:rsidR="00703F24">
        <w:rPr>
          <w:rFonts w:ascii="Arial" w:hAnsi="Arial" w:cs="Arial"/>
        </w:rPr>
        <w:t>Šebkovice</w:t>
      </w:r>
      <w:r>
        <w:rPr>
          <w:rFonts w:ascii="Arial" w:hAnsi="Arial" w:cs="Arial"/>
        </w:rPr>
        <w:t>.</w:t>
      </w:r>
    </w:p>
    <w:p w14:paraId="2B1B2A87" w14:textId="77777777" w:rsidR="00607B07" w:rsidRDefault="00607B07">
      <w:pPr>
        <w:tabs>
          <w:tab w:val="left" w:pos="0"/>
        </w:tabs>
        <w:jc w:val="both"/>
        <w:rPr>
          <w:rFonts w:ascii="Arial" w:hAnsi="Arial" w:cs="Arial"/>
        </w:rPr>
      </w:pPr>
    </w:p>
    <w:p w14:paraId="4C3B35FD" w14:textId="5F478BCB" w:rsidR="00607B07" w:rsidRDefault="00F712C4">
      <w:pPr>
        <w:numPr>
          <w:ilvl w:val="0"/>
          <w:numId w:val="1"/>
        </w:numPr>
        <w:tabs>
          <w:tab w:val="left" w:pos="0"/>
        </w:tabs>
        <w:ind w:left="0" w:hanging="284"/>
        <w:jc w:val="both"/>
      </w:pPr>
      <w:r>
        <w:rPr>
          <w:rFonts w:ascii="Arial" w:hAnsi="Arial" w:cs="Arial"/>
        </w:rPr>
        <w:t xml:space="preserve">Každý je povinen odpad nebo movitou věc, které předává do obecního systému, odkládat na místa určená </w:t>
      </w:r>
      <w:r w:rsidR="00703F24">
        <w:rPr>
          <w:rFonts w:ascii="Arial" w:hAnsi="Arial" w:cs="Arial"/>
        </w:rPr>
        <w:t>obcí</w:t>
      </w:r>
      <w:r>
        <w:rPr>
          <w:rFonts w:ascii="Arial" w:hAnsi="Arial" w:cs="Arial"/>
        </w:rPr>
        <w:t xml:space="preserve"> v souladu s povinnostmi stanovenými pro daný druh, kategorii nebo materiál odpadu nebo movitých věcí zákonem o odpadech a touto vyhláškou</w:t>
      </w:r>
      <w:r>
        <w:rPr>
          <w:rStyle w:val="Znakapoznpodarou"/>
          <w:rFonts w:ascii="Arial" w:hAnsi="Arial" w:cs="Arial"/>
        </w:rPr>
        <w:footnoteReference w:id="1"/>
      </w:r>
      <w:r>
        <w:rPr>
          <w:rFonts w:ascii="Arial" w:hAnsi="Arial" w:cs="Arial"/>
        </w:rPr>
        <w:t>.</w:t>
      </w:r>
    </w:p>
    <w:p w14:paraId="1693068D" w14:textId="77777777" w:rsidR="00607B07" w:rsidRDefault="00607B07">
      <w:pPr>
        <w:rPr>
          <w:rFonts w:ascii="Arial" w:hAnsi="Arial" w:cs="Arial"/>
        </w:rPr>
      </w:pPr>
    </w:p>
    <w:p w14:paraId="216F0852" w14:textId="49432016" w:rsidR="00607B07" w:rsidRDefault="00F712C4">
      <w:pPr>
        <w:numPr>
          <w:ilvl w:val="0"/>
          <w:numId w:val="1"/>
        </w:numPr>
        <w:tabs>
          <w:tab w:val="left" w:pos="0"/>
        </w:tabs>
        <w:ind w:left="0" w:hanging="284"/>
        <w:jc w:val="both"/>
      </w:pPr>
      <w:r>
        <w:rPr>
          <w:rFonts w:ascii="Arial" w:hAnsi="Arial" w:cs="Arial"/>
        </w:rPr>
        <w:t xml:space="preserve">V okamžiku, kdy osoba zapojená do obecního systému odloží movitou věc nebo odpad, s výjimkou výrobků s ukončenou životností, na místě </w:t>
      </w:r>
      <w:r w:rsidR="00703F24">
        <w:rPr>
          <w:rFonts w:ascii="Arial" w:hAnsi="Arial" w:cs="Arial"/>
        </w:rPr>
        <w:t>obcí</w:t>
      </w:r>
      <w:r>
        <w:rPr>
          <w:rFonts w:ascii="Arial" w:hAnsi="Arial" w:cs="Arial"/>
        </w:rPr>
        <w:t xml:space="preserve"> k tomuto účelu určeném, stává se </w:t>
      </w:r>
      <w:r w:rsidR="00703F24">
        <w:rPr>
          <w:rFonts w:ascii="Arial" w:hAnsi="Arial" w:cs="Arial"/>
        </w:rPr>
        <w:t>obec</w:t>
      </w:r>
      <w:r>
        <w:rPr>
          <w:rFonts w:ascii="Arial" w:hAnsi="Arial" w:cs="Arial"/>
        </w:rPr>
        <w:t xml:space="preserve"> vlastníkem této movité věci nebo odpadu</w:t>
      </w:r>
      <w:r>
        <w:rPr>
          <w:rStyle w:val="Znakapoznpodarou"/>
          <w:rFonts w:ascii="Arial" w:hAnsi="Arial" w:cs="Arial"/>
        </w:rPr>
        <w:footnoteReference w:id="2"/>
      </w:r>
      <w:r>
        <w:rPr>
          <w:rFonts w:ascii="Arial" w:hAnsi="Arial" w:cs="Arial"/>
        </w:rPr>
        <w:t xml:space="preserve">. </w:t>
      </w:r>
    </w:p>
    <w:p w14:paraId="3B9EF500" w14:textId="77777777" w:rsidR="00607B07" w:rsidRDefault="00607B07">
      <w:pPr>
        <w:rPr>
          <w:rFonts w:ascii="Arial" w:hAnsi="Arial" w:cs="Arial"/>
        </w:rPr>
      </w:pPr>
    </w:p>
    <w:p w14:paraId="5C29D837" w14:textId="77777777" w:rsidR="00607B07" w:rsidRDefault="00F712C4">
      <w:pPr>
        <w:numPr>
          <w:ilvl w:val="0"/>
          <w:numId w:val="1"/>
        </w:numPr>
        <w:tabs>
          <w:tab w:val="left" w:pos="0"/>
        </w:tabs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4C58A04E" w14:textId="77777777" w:rsidR="00607B07" w:rsidRDefault="00607B07">
      <w:pPr>
        <w:tabs>
          <w:tab w:val="left" w:pos="-142"/>
        </w:tabs>
        <w:autoSpaceDE w:val="0"/>
        <w:jc w:val="both"/>
        <w:rPr>
          <w:rFonts w:ascii="Arial" w:hAnsi="Arial" w:cs="Arial"/>
        </w:rPr>
      </w:pPr>
    </w:p>
    <w:p w14:paraId="7F0AA081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2</w:t>
      </w:r>
    </w:p>
    <w:p w14:paraId="55BC82B4" w14:textId="77777777" w:rsidR="00607B07" w:rsidRDefault="00F712C4">
      <w:pPr>
        <w:jc w:val="center"/>
      </w:pPr>
      <w:r>
        <w:rPr>
          <w:rFonts w:ascii="Arial" w:hAnsi="Arial" w:cs="Arial"/>
          <w:b/>
        </w:rPr>
        <w:t xml:space="preserve">Oddělené soustřeďování komunálního odpadu </w:t>
      </w:r>
    </w:p>
    <w:p w14:paraId="3BEF0763" w14:textId="77777777" w:rsidR="00607B07" w:rsidRDefault="00607B07">
      <w:pPr>
        <w:jc w:val="center"/>
        <w:rPr>
          <w:rFonts w:ascii="Arial" w:hAnsi="Arial" w:cs="Arial"/>
        </w:rPr>
      </w:pPr>
    </w:p>
    <w:p w14:paraId="5BFB2C31" w14:textId="3707A732" w:rsidR="00607B07" w:rsidRDefault="00F712C4">
      <w:pPr>
        <w:numPr>
          <w:ilvl w:val="0"/>
          <w:numId w:val="2"/>
        </w:numPr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Osoby předávající komunální odpad na místa určená </w:t>
      </w:r>
      <w:r w:rsidR="00703F24">
        <w:rPr>
          <w:rFonts w:ascii="Arial" w:hAnsi="Arial" w:cs="Arial"/>
        </w:rPr>
        <w:t>obcí</w:t>
      </w:r>
      <w:r>
        <w:rPr>
          <w:rFonts w:ascii="Arial" w:hAnsi="Arial" w:cs="Arial"/>
        </w:rPr>
        <w:t xml:space="preserve"> jsou povinny odděleně soustřeďovat následující složky:</w:t>
      </w:r>
    </w:p>
    <w:p w14:paraId="4DDB3BBA" w14:textId="77777777" w:rsidR="00607B07" w:rsidRDefault="00607B07">
      <w:pPr>
        <w:jc w:val="both"/>
        <w:rPr>
          <w:rFonts w:ascii="Arial" w:hAnsi="Arial" w:cs="Arial"/>
        </w:rPr>
      </w:pPr>
    </w:p>
    <w:p w14:paraId="6E8F25EF" w14:textId="77777777" w:rsidR="00607B07" w:rsidRDefault="00F712C4">
      <w:pPr>
        <w:pStyle w:val="Odstavecseseznamem"/>
        <w:numPr>
          <w:ilvl w:val="0"/>
          <w:numId w:val="3"/>
        </w:numPr>
        <w:autoSpaceDE w:val="0"/>
        <w:spacing w:after="0" w:line="240" w:lineRule="auto"/>
        <w:ind w:left="284" w:hanging="284"/>
      </w:pPr>
      <w:r>
        <w:rPr>
          <w:rFonts w:ascii="Arial" w:hAnsi="Arial" w:cs="Arial"/>
          <w:bCs/>
          <w:color w:val="000000"/>
          <w:sz w:val="24"/>
          <w:szCs w:val="24"/>
        </w:rPr>
        <w:t>Biologické odpady</w:t>
      </w:r>
      <w:r>
        <w:rPr>
          <w:rFonts w:ascii="Arial" w:hAnsi="Arial" w:cs="Arial"/>
          <w:bCs/>
          <w:sz w:val="24"/>
          <w:szCs w:val="24"/>
        </w:rPr>
        <w:t>,</w:t>
      </w:r>
    </w:p>
    <w:p w14:paraId="04AF3A17" w14:textId="77777777" w:rsidR="00607B07" w:rsidRDefault="00F712C4">
      <w:pPr>
        <w:pStyle w:val="Odstavecseseznamem"/>
        <w:numPr>
          <w:ilvl w:val="0"/>
          <w:numId w:val="3"/>
        </w:numPr>
        <w:tabs>
          <w:tab w:val="left" w:pos="284"/>
        </w:tabs>
        <w:autoSpaceDE w:val="0"/>
        <w:spacing w:after="0" w:line="240" w:lineRule="auto"/>
        <w:ind w:left="284" w:hanging="284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Papír,</w:t>
      </w:r>
    </w:p>
    <w:p w14:paraId="515425FF" w14:textId="77777777" w:rsidR="00607B07" w:rsidRDefault="00F712C4">
      <w:pPr>
        <w:pStyle w:val="Odstavecseseznamem"/>
        <w:numPr>
          <w:ilvl w:val="0"/>
          <w:numId w:val="3"/>
        </w:numPr>
        <w:tabs>
          <w:tab w:val="left" w:pos="993"/>
        </w:tabs>
        <w:autoSpaceDE w:val="0"/>
        <w:spacing w:after="0" w:line="240" w:lineRule="auto"/>
        <w:ind w:left="284" w:hanging="284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Plasty včetně PET lahví,</w:t>
      </w:r>
    </w:p>
    <w:p w14:paraId="244296D5" w14:textId="77777777" w:rsidR="00607B07" w:rsidRDefault="00F712C4">
      <w:pPr>
        <w:pStyle w:val="Odstavecseseznamem"/>
        <w:numPr>
          <w:ilvl w:val="0"/>
          <w:numId w:val="3"/>
        </w:numPr>
        <w:autoSpaceDE w:val="0"/>
        <w:spacing w:after="0" w:line="240" w:lineRule="auto"/>
        <w:ind w:left="284" w:hanging="283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Sklo,</w:t>
      </w:r>
    </w:p>
    <w:p w14:paraId="29A13223" w14:textId="77777777" w:rsidR="00607B07" w:rsidRDefault="00F712C4">
      <w:pPr>
        <w:pStyle w:val="Odstavecseseznamem"/>
        <w:numPr>
          <w:ilvl w:val="0"/>
          <w:numId w:val="3"/>
        </w:numPr>
        <w:autoSpaceDE w:val="0"/>
        <w:spacing w:after="0" w:line="240" w:lineRule="auto"/>
        <w:ind w:left="284" w:hanging="283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Kovy,</w:t>
      </w:r>
    </w:p>
    <w:p w14:paraId="280D2A81" w14:textId="77777777" w:rsidR="00607B07" w:rsidRDefault="00F712C4">
      <w:pPr>
        <w:numPr>
          <w:ilvl w:val="0"/>
          <w:numId w:val="3"/>
        </w:numPr>
        <w:ind w:left="284" w:hanging="283"/>
      </w:pPr>
      <w:r>
        <w:rPr>
          <w:rFonts w:ascii="Arial" w:hAnsi="Arial" w:cs="Arial"/>
          <w:bCs/>
          <w:color w:val="000000"/>
        </w:rPr>
        <w:t>Nebezpečné odpady,</w:t>
      </w:r>
    </w:p>
    <w:p w14:paraId="1C245CC6" w14:textId="77777777" w:rsidR="00607B07" w:rsidRDefault="00F712C4">
      <w:pPr>
        <w:numPr>
          <w:ilvl w:val="0"/>
          <w:numId w:val="3"/>
        </w:numPr>
        <w:ind w:left="284" w:hanging="283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Objemný odpad,</w:t>
      </w:r>
    </w:p>
    <w:p w14:paraId="3A07DD77" w14:textId="77777777" w:rsidR="00607B07" w:rsidRDefault="00F712C4">
      <w:pPr>
        <w:numPr>
          <w:ilvl w:val="0"/>
          <w:numId w:val="3"/>
        </w:numPr>
        <w:ind w:left="284" w:hanging="283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Jedlé oleje a tuky,</w:t>
      </w:r>
    </w:p>
    <w:p w14:paraId="5AC7E749" w14:textId="2AEA7DCD" w:rsidR="00607B07" w:rsidRDefault="00F712C4">
      <w:pPr>
        <w:numPr>
          <w:ilvl w:val="0"/>
          <w:numId w:val="3"/>
        </w:numPr>
        <w:ind w:left="284" w:hanging="283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Textil</w:t>
      </w:r>
      <w:r w:rsidR="006B5B65">
        <w:rPr>
          <w:rFonts w:ascii="Arial" w:hAnsi="Arial" w:cs="Arial"/>
          <w:iCs/>
        </w:rPr>
        <w:t>,</w:t>
      </w:r>
    </w:p>
    <w:p w14:paraId="7F4E7816" w14:textId="26AEA5DD" w:rsidR="00703F24" w:rsidRPr="00703F24" w:rsidRDefault="00F712C4" w:rsidP="00703F24">
      <w:pPr>
        <w:numPr>
          <w:ilvl w:val="0"/>
          <w:numId w:val="3"/>
        </w:numPr>
        <w:ind w:left="284" w:hanging="283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Směsný komunální odpad</w:t>
      </w:r>
      <w:r w:rsidR="006B5B65">
        <w:rPr>
          <w:rFonts w:ascii="Arial" w:hAnsi="Arial" w:cs="Arial"/>
          <w:iCs/>
        </w:rPr>
        <w:t>.</w:t>
      </w:r>
    </w:p>
    <w:p w14:paraId="20E8A0BE" w14:textId="7DD30CDD" w:rsidR="00607B07" w:rsidRDefault="00F712C4" w:rsidP="006B5B65">
      <w:pPr>
        <w:pStyle w:val="Zkladntextodsazen"/>
        <w:numPr>
          <w:ilvl w:val="0"/>
          <w:numId w:val="2"/>
        </w:numPr>
        <w:ind w:left="0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Směsným komunálním odpadem se rozumí zbylý komunální odpad po stanoveném vytřídění podle odstavce 1 písm. a), b), c), d), e), f), g), h) a i).</w:t>
      </w:r>
    </w:p>
    <w:p w14:paraId="5CB1457B" w14:textId="77777777" w:rsidR="006B5B65" w:rsidRPr="006B5B65" w:rsidRDefault="006B5B65" w:rsidP="006B5B65">
      <w:pPr>
        <w:pStyle w:val="Zkladntextodsazen"/>
        <w:ind w:left="0" w:firstLine="0"/>
        <w:rPr>
          <w:rFonts w:ascii="Arial" w:hAnsi="Arial" w:cs="Arial"/>
          <w:szCs w:val="24"/>
        </w:rPr>
      </w:pPr>
    </w:p>
    <w:p w14:paraId="176B4AA1" w14:textId="77777777" w:rsidR="00607B07" w:rsidRDefault="00F712C4">
      <w:pPr>
        <w:pStyle w:val="Zkladntextodsazen"/>
        <w:numPr>
          <w:ilvl w:val="0"/>
          <w:numId w:val="2"/>
        </w:numPr>
        <w:ind w:left="0" w:hanging="284"/>
      </w:pPr>
      <w:r>
        <w:rPr>
          <w:rFonts w:ascii="Arial" w:hAnsi="Arial" w:cs="Arial"/>
          <w:szCs w:val="24"/>
        </w:rPr>
        <w:t>Objemný odpad je takový odpad, který vzhledem ke svým rozměrům nemůže být umístěn do sběrných nádob (</w:t>
      </w:r>
      <w:r>
        <w:rPr>
          <w:rFonts w:ascii="Arial" w:hAnsi="Arial" w:cs="Arial"/>
          <w:iCs/>
          <w:szCs w:val="24"/>
        </w:rPr>
        <w:t>např. koberce, matrace, nábytek…</w:t>
      </w:r>
      <w:r>
        <w:rPr>
          <w:rFonts w:ascii="Arial" w:hAnsi="Arial" w:cs="Arial"/>
          <w:szCs w:val="24"/>
        </w:rPr>
        <w:t>).</w:t>
      </w:r>
    </w:p>
    <w:p w14:paraId="0A1ABF69" w14:textId="77777777" w:rsidR="00607B07" w:rsidRDefault="00607B07">
      <w:pPr>
        <w:pStyle w:val="Zkladntextodsazen"/>
        <w:ind w:left="0" w:firstLine="0"/>
        <w:rPr>
          <w:rFonts w:ascii="Arial" w:hAnsi="Arial" w:cs="Arial"/>
          <w:szCs w:val="24"/>
        </w:rPr>
      </w:pPr>
    </w:p>
    <w:p w14:paraId="3F2DC61C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3</w:t>
      </w:r>
    </w:p>
    <w:p w14:paraId="5A15E508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Určení míst pro oddělené soustřeďování určených složek komunálního odpadu</w:t>
      </w:r>
    </w:p>
    <w:p w14:paraId="15003AFA" w14:textId="77777777" w:rsidR="00607B07" w:rsidRDefault="00607B07">
      <w:pPr>
        <w:tabs>
          <w:tab w:val="left" w:pos="927"/>
        </w:tabs>
        <w:jc w:val="both"/>
        <w:rPr>
          <w:rFonts w:ascii="Arial" w:hAnsi="Arial" w:cs="Arial"/>
          <w:b/>
          <w:u w:val="single"/>
        </w:rPr>
      </w:pPr>
    </w:p>
    <w:p w14:paraId="44E33ED8" w14:textId="3C4509AB" w:rsidR="00607B07" w:rsidRDefault="00F712C4">
      <w:pPr>
        <w:numPr>
          <w:ilvl w:val="0"/>
          <w:numId w:val="4"/>
        </w:numPr>
        <w:tabs>
          <w:tab w:val="left" w:pos="-3960"/>
          <w:tab w:val="left" w:pos="-3780"/>
          <w:tab w:val="left" w:pos="-3393"/>
        </w:tabs>
        <w:ind w:left="0" w:hanging="284"/>
        <w:jc w:val="both"/>
      </w:pPr>
      <w:r>
        <w:rPr>
          <w:rFonts w:ascii="Arial" w:hAnsi="Arial" w:cs="Arial"/>
        </w:rPr>
        <w:t>Papír, plasty, sklo, kovy, biologické odpady, jedlé oleje a tuky, textil se soustřeďují do</w:t>
      </w:r>
      <w:r w:rsidR="00D57187">
        <w:rPr>
          <w:rFonts w:ascii="Arial" w:hAnsi="Arial" w:cs="Arial"/>
        </w:rPr>
        <w:t> </w:t>
      </w:r>
      <w:r>
        <w:rPr>
          <w:rFonts w:ascii="Arial" w:hAnsi="Arial" w:cs="Arial"/>
          <w:bCs/>
        </w:rPr>
        <w:t>zvláštních sběrných nádob</w:t>
      </w:r>
      <w:r>
        <w:rPr>
          <w:rFonts w:ascii="Arial" w:hAnsi="Arial" w:cs="Arial"/>
        </w:rPr>
        <w:t>, kterými jsou velkoobjemové kontejnery a sběrné nádoby na tříděný odpad.</w:t>
      </w:r>
    </w:p>
    <w:p w14:paraId="5CEEBCE2" w14:textId="77777777" w:rsidR="00607B07" w:rsidRDefault="00607B07">
      <w:pPr>
        <w:tabs>
          <w:tab w:val="left" w:pos="-3960"/>
          <w:tab w:val="left" w:pos="-3780"/>
          <w:tab w:val="left" w:pos="-3393"/>
        </w:tabs>
        <w:jc w:val="both"/>
        <w:rPr>
          <w:rFonts w:ascii="Arial" w:hAnsi="Arial" w:cs="Arial"/>
        </w:rPr>
      </w:pPr>
    </w:p>
    <w:p w14:paraId="4DD110D4" w14:textId="597EDFA4" w:rsidR="00607B07" w:rsidRDefault="00F712C4">
      <w:pPr>
        <w:numPr>
          <w:ilvl w:val="0"/>
          <w:numId w:val="4"/>
        </w:numPr>
        <w:tabs>
          <w:tab w:val="left" w:pos="-3960"/>
          <w:tab w:val="left" w:pos="-3780"/>
          <w:tab w:val="left" w:pos="-3393"/>
        </w:tabs>
        <w:ind w:left="0" w:hanging="284"/>
        <w:jc w:val="both"/>
      </w:pPr>
      <w:r>
        <w:rPr>
          <w:rFonts w:ascii="Arial" w:hAnsi="Arial" w:cs="Arial"/>
        </w:rPr>
        <w:t>Zvláštní sběrné nádoby na tříděný odpad jsou umístěny na stanovištích na území</w:t>
      </w:r>
      <w:r w:rsidR="005C3E4B">
        <w:rPr>
          <w:rFonts w:ascii="Arial" w:hAnsi="Arial" w:cs="Arial"/>
        </w:rPr>
        <w:t xml:space="preserve"> </w:t>
      </w:r>
      <w:r w:rsidR="00703F24">
        <w:rPr>
          <w:rFonts w:ascii="Arial" w:hAnsi="Arial" w:cs="Arial"/>
        </w:rPr>
        <w:t>obce</w:t>
      </w:r>
      <w:r>
        <w:rPr>
          <w:rFonts w:ascii="Arial" w:hAnsi="Arial" w:cs="Arial"/>
        </w:rPr>
        <w:t xml:space="preserve"> </w:t>
      </w:r>
      <w:r w:rsidR="00703F24">
        <w:rPr>
          <w:rFonts w:ascii="Arial" w:hAnsi="Arial" w:cs="Arial"/>
        </w:rPr>
        <w:t>Šebkovice</w:t>
      </w:r>
      <w:r>
        <w:rPr>
          <w:rFonts w:ascii="Arial" w:hAnsi="Arial" w:cs="Arial"/>
        </w:rPr>
        <w:t>.</w:t>
      </w:r>
      <w:r w:rsidR="00861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Jednotlivá stanoviště jsou zveřejněna na webových stránkách </w:t>
      </w:r>
      <w:r w:rsidR="00703F24">
        <w:rPr>
          <w:rFonts w:ascii="Arial" w:hAnsi="Arial" w:cs="Arial"/>
        </w:rPr>
        <w:t>obc</w:t>
      </w:r>
      <w:r w:rsidR="005C3E4B">
        <w:rPr>
          <w:rFonts w:ascii="Arial" w:hAnsi="Arial" w:cs="Arial"/>
        </w:rPr>
        <w:t>e</w:t>
      </w:r>
      <w:r w:rsidR="00FF195E">
        <w:rPr>
          <w:rFonts w:ascii="Arial" w:hAnsi="Arial" w:cs="Arial"/>
        </w:rPr>
        <w:t xml:space="preserve"> </w:t>
      </w:r>
      <w:r w:rsidR="00FF195E" w:rsidRPr="00FF195E">
        <w:rPr>
          <w:rFonts w:ascii="Arial" w:hAnsi="Arial" w:cs="Arial"/>
        </w:rPr>
        <w:t>www.</w:t>
      </w:r>
      <w:r w:rsidR="00703F24">
        <w:rPr>
          <w:rFonts w:ascii="Arial" w:hAnsi="Arial" w:cs="Arial"/>
        </w:rPr>
        <w:t>sebkovice</w:t>
      </w:r>
      <w:r w:rsidR="005C3E4B">
        <w:rPr>
          <w:rFonts w:ascii="Arial" w:hAnsi="Arial" w:cs="Arial"/>
        </w:rPr>
        <w:t>.cz</w:t>
      </w:r>
      <w:r w:rsidR="00732577">
        <w:rPr>
          <w:rFonts w:ascii="Arial" w:hAnsi="Arial" w:cs="Arial"/>
        </w:rPr>
        <w:t>.</w:t>
      </w:r>
    </w:p>
    <w:p w14:paraId="687F6FFA" w14:textId="77777777" w:rsidR="00607B07" w:rsidRDefault="00607B07">
      <w:pPr>
        <w:rPr>
          <w:rFonts w:ascii="Arial" w:hAnsi="Arial" w:cs="Arial"/>
        </w:rPr>
      </w:pPr>
    </w:p>
    <w:p w14:paraId="7BF7B74A" w14:textId="77777777" w:rsidR="00607B07" w:rsidRDefault="00F712C4">
      <w:pPr>
        <w:numPr>
          <w:ilvl w:val="0"/>
          <w:numId w:val="4"/>
        </w:numPr>
        <w:tabs>
          <w:tab w:val="left" w:pos="-3960"/>
          <w:tab w:val="left" w:pos="-3780"/>
          <w:tab w:val="left" w:pos="-3393"/>
        </w:tabs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Zvláštní sběrné nádoby jsou barevně odlišeny a označeny příslušnými nápisy:</w:t>
      </w:r>
    </w:p>
    <w:p w14:paraId="693F7A2E" w14:textId="77777777" w:rsidR="00607B07" w:rsidRDefault="00607B07">
      <w:pPr>
        <w:tabs>
          <w:tab w:val="left" w:pos="-3960"/>
          <w:tab w:val="left" w:pos="-3780"/>
          <w:tab w:val="left" w:pos="-3393"/>
        </w:tabs>
        <w:jc w:val="both"/>
        <w:rPr>
          <w:rFonts w:ascii="Arial" w:hAnsi="Arial" w:cs="Arial"/>
        </w:rPr>
      </w:pPr>
    </w:p>
    <w:p w14:paraId="433F30EB" w14:textId="72EB1A29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Biologický odpad – barva </w:t>
      </w:r>
      <w:r w:rsidR="00703F24">
        <w:rPr>
          <w:rFonts w:ascii="Arial" w:hAnsi="Arial" w:cs="Arial"/>
          <w:bCs/>
          <w:color w:val="000000"/>
          <w:sz w:val="24"/>
          <w:szCs w:val="24"/>
        </w:rPr>
        <w:t>tmavě modrá</w:t>
      </w:r>
      <w:r w:rsidR="00521D9B">
        <w:rPr>
          <w:rFonts w:ascii="Arial" w:hAnsi="Arial" w:cs="Arial"/>
          <w:bCs/>
          <w:color w:val="000000"/>
          <w:sz w:val="24"/>
          <w:szCs w:val="24"/>
        </w:rPr>
        <w:t xml:space="preserve"> s nápisem BIOOD</w:t>
      </w:r>
      <w:r w:rsidR="00270D26">
        <w:rPr>
          <w:rFonts w:ascii="Arial" w:hAnsi="Arial" w:cs="Arial"/>
          <w:bCs/>
          <w:color w:val="000000"/>
          <w:sz w:val="24"/>
          <w:szCs w:val="24"/>
        </w:rPr>
        <w:t>PAD</w:t>
      </w:r>
      <w:r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6A448B06" w14:textId="56A66DCC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Papír – barva </w:t>
      </w:r>
      <w:r w:rsidR="00703F24">
        <w:rPr>
          <w:rFonts w:ascii="Arial" w:hAnsi="Arial" w:cs="Arial"/>
          <w:bCs/>
          <w:color w:val="000000"/>
          <w:sz w:val="24"/>
          <w:szCs w:val="24"/>
        </w:rPr>
        <w:t xml:space="preserve">světle </w:t>
      </w:r>
      <w:r>
        <w:rPr>
          <w:rFonts w:ascii="Arial" w:hAnsi="Arial" w:cs="Arial"/>
          <w:bCs/>
          <w:color w:val="000000"/>
          <w:sz w:val="24"/>
          <w:szCs w:val="24"/>
        </w:rPr>
        <w:t>modrá</w:t>
      </w:r>
      <w:r w:rsidR="00521D9B">
        <w:rPr>
          <w:rFonts w:ascii="Arial" w:hAnsi="Arial" w:cs="Arial"/>
          <w:bCs/>
          <w:color w:val="000000"/>
          <w:sz w:val="24"/>
          <w:szCs w:val="24"/>
        </w:rPr>
        <w:t xml:space="preserve"> s nápisem PAPÍR</w:t>
      </w:r>
      <w:r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62965558" w14:textId="63DADFA8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</w:pPr>
      <w:r>
        <w:rPr>
          <w:rFonts w:ascii="Arial" w:hAnsi="Arial" w:cs="Arial"/>
          <w:bCs/>
          <w:color w:val="000000"/>
          <w:sz w:val="24"/>
          <w:szCs w:val="24"/>
        </w:rPr>
        <w:t>Plasty, PET lahve</w:t>
      </w:r>
      <w:r w:rsidR="00B4795A">
        <w:rPr>
          <w:rFonts w:ascii="Arial" w:hAnsi="Arial" w:cs="Arial"/>
          <w:bCs/>
          <w:color w:val="000000"/>
          <w:sz w:val="24"/>
          <w:szCs w:val="24"/>
        </w:rPr>
        <w:t>, nápojové kartony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– barva žlutá</w:t>
      </w:r>
      <w:r w:rsidR="00521D9B">
        <w:rPr>
          <w:rFonts w:ascii="Arial" w:hAnsi="Arial" w:cs="Arial"/>
          <w:bCs/>
          <w:color w:val="000000"/>
          <w:sz w:val="24"/>
          <w:szCs w:val="24"/>
        </w:rPr>
        <w:t xml:space="preserve"> s nápisem PLASTY A</w:t>
      </w:r>
      <w:r w:rsidR="006B5B65">
        <w:rPr>
          <w:rFonts w:ascii="Arial" w:hAnsi="Arial" w:cs="Arial"/>
          <w:bCs/>
          <w:color w:val="000000"/>
          <w:sz w:val="24"/>
          <w:szCs w:val="24"/>
        </w:rPr>
        <w:t> </w:t>
      </w:r>
      <w:r w:rsidR="00521D9B">
        <w:rPr>
          <w:rFonts w:ascii="Arial" w:hAnsi="Arial" w:cs="Arial"/>
          <w:bCs/>
          <w:color w:val="000000"/>
          <w:sz w:val="24"/>
          <w:szCs w:val="24"/>
        </w:rPr>
        <w:t>NÁPOJOVÉ KARTONY,</w:t>
      </w:r>
    </w:p>
    <w:p w14:paraId="3C550DF3" w14:textId="759D91C4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Sklo bílé – barva </w:t>
      </w:r>
      <w:r w:rsidR="00B4795A">
        <w:rPr>
          <w:rFonts w:ascii="Arial" w:hAnsi="Arial" w:cs="Arial"/>
          <w:bCs/>
          <w:color w:val="000000"/>
          <w:sz w:val="24"/>
          <w:szCs w:val="24"/>
        </w:rPr>
        <w:t>bílá</w:t>
      </w:r>
      <w:r w:rsidR="00521D9B" w:rsidRPr="00521D9B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521D9B">
        <w:rPr>
          <w:rFonts w:ascii="Arial" w:hAnsi="Arial" w:cs="Arial"/>
          <w:bCs/>
          <w:color w:val="000000"/>
          <w:sz w:val="24"/>
          <w:szCs w:val="24"/>
        </w:rPr>
        <w:t>s nápisem SKLO BÍLÉ</w:t>
      </w:r>
      <w:r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2604FC38" w14:textId="3536571A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Sklo barevné – barva zelená</w:t>
      </w:r>
      <w:r w:rsidR="00521D9B">
        <w:rPr>
          <w:rFonts w:ascii="Arial" w:hAnsi="Arial" w:cs="Arial"/>
          <w:bCs/>
          <w:color w:val="000000"/>
          <w:sz w:val="24"/>
          <w:szCs w:val="24"/>
        </w:rPr>
        <w:t xml:space="preserve"> s nápisem SKLO BAREVNÉ</w:t>
      </w:r>
      <w:r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284CBB20" w14:textId="130985ED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</w:pPr>
      <w:r>
        <w:rPr>
          <w:rFonts w:ascii="Arial" w:hAnsi="Arial" w:cs="Arial"/>
          <w:bCs/>
          <w:color w:val="000000"/>
          <w:sz w:val="24"/>
          <w:szCs w:val="24"/>
        </w:rPr>
        <w:t xml:space="preserve">Kovy – barva </w:t>
      </w:r>
      <w:r w:rsidR="00703F24">
        <w:rPr>
          <w:rFonts w:ascii="Arial" w:hAnsi="Arial" w:cs="Arial"/>
          <w:bCs/>
          <w:color w:val="000000"/>
          <w:sz w:val="24"/>
          <w:szCs w:val="24"/>
        </w:rPr>
        <w:t>černá</w:t>
      </w:r>
      <w:r w:rsidR="00521D9B">
        <w:rPr>
          <w:rFonts w:ascii="Arial" w:hAnsi="Arial" w:cs="Arial"/>
          <w:bCs/>
          <w:color w:val="000000"/>
          <w:sz w:val="24"/>
          <w:szCs w:val="24"/>
        </w:rPr>
        <w:t xml:space="preserve"> s nápisem KOVY</w:t>
      </w:r>
      <w:r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22B378BE" w14:textId="7C187ECA" w:rsidR="00607B07" w:rsidRDefault="00F712C4" w:rsidP="00521D9B">
      <w:pPr>
        <w:numPr>
          <w:ilvl w:val="0"/>
          <w:numId w:val="5"/>
        </w:numPr>
        <w:ind w:left="284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Jedlé oleje a tuky – speciální sběrná nádoba</w:t>
      </w:r>
      <w:r w:rsidR="00521D9B">
        <w:rPr>
          <w:rFonts w:ascii="Arial" w:hAnsi="Arial" w:cs="Arial"/>
        </w:rPr>
        <w:t xml:space="preserve"> </w:t>
      </w:r>
      <w:r w:rsidR="00521D9B">
        <w:rPr>
          <w:rFonts w:ascii="Arial" w:hAnsi="Arial" w:cs="Arial"/>
          <w:bCs/>
          <w:color w:val="000000"/>
        </w:rPr>
        <w:t>s nápisem JEDLÉ OLEJE A TUKY</w:t>
      </w:r>
      <w:r>
        <w:rPr>
          <w:rFonts w:ascii="Arial" w:hAnsi="Arial" w:cs="Arial"/>
        </w:rPr>
        <w:t>,</w:t>
      </w:r>
    </w:p>
    <w:p w14:paraId="5A2BDAC0" w14:textId="1D183AC9" w:rsidR="00607B07" w:rsidRDefault="00F712C4" w:rsidP="00521D9B">
      <w:pPr>
        <w:numPr>
          <w:ilvl w:val="0"/>
          <w:numId w:val="5"/>
        </w:numPr>
        <w:ind w:left="284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Textil – speciální sběrná nádoba</w:t>
      </w:r>
      <w:r w:rsidR="00521D9B">
        <w:rPr>
          <w:rFonts w:ascii="Arial" w:hAnsi="Arial" w:cs="Arial"/>
        </w:rPr>
        <w:t xml:space="preserve"> </w:t>
      </w:r>
      <w:r w:rsidR="00521D9B">
        <w:rPr>
          <w:rFonts w:ascii="Arial" w:hAnsi="Arial" w:cs="Arial"/>
          <w:bCs/>
          <w:color w:val="000000"/>
        </w:rPr>
        <w:t>s nápisem TEXTIL</w:t>
      </w:r>
      <w:r w:rsidR="001B60EF">
        <w:rPr>
          <w:rFonts w:ascii="Arial" w:hAnsi="Arial" w:cs="Arial"/>
        </w:rPr>
        <w:t>.</w:t>
      </w:r>
    </w:p>
    <w:p w14:paraId="5F73EDC3" w14:textId="77777777" w:rsidR="00607B07" w:rsidRDefault="00607B07">
      <w:pPr>
        <w:ind w:left="360"/>
        <w:rPr>
          <w:rFonts w:ascii="Arial" w:hAnsi="Arial" w:cs="Arial"/>
        </w:rPr>
      </w:pPr>
    </w:p>
    <w:p w14:paraId="7D752EE6" w14:textId="77777777" w:rsidR="00607B07" w:rsidRDefault="00F712C4">
      <w:pPr>
        <w:numPr>
          <w:ilvl w:val="0"/>
          <w:numId w:val="4"/>
        </w:numPr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 zvláštních sběrných nádob je zakázáno ukládat jiné složky komunálních odpadů, než pro které jsou určeny.</w:t>
      </w:r>
    </w:p>
    <w:p w14:paraId="13951E53" w14:textId="77777777" w:rsidR="00607B07" w:rsidRDefault="00607B07">
      <w:pPr>
        <w:jc w:val="both"/>
        <w:rPr>
          <w:rFonts w:ascii="Arial" w:hAnsi="Arial" w:cs="Arial"/>
        </w:rPr>
      </w:pPr>
    </w:p>
    <w:p w14:paraId="5AB917DD" w14:textId="77777777" w:rsidR="00607B07" w:rsidRDefault="00F712C4">
      <w:pPr>
        <w:numPr>
          <w:ilvl w:val="0"/>
          <w:numId w:val="4"/>
        </w:numPr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 </w:t>
      </w:r>
    </w:p>
    <w:p w14:paraId="19A6BA46" w14:textId="77777777" w:rsidR="00607B07" w:rsidRDefault="00607B07">
      <w:pPr>
        <w:pStyle w:val="Default"/>
      </w:pPr>
    </w:p>
    <w:p w14:paraId="2C44CA40" w14:textId="77777777" w:rsidR="00607B07" w:rsidRDefault="00F712C4">
      <w:pPr>
        <w:pStyle w:val="Nadpis2"/>
        <w:jc w:val="center"/>
        <w:rPr>
          <w:rFonts w:ascii="Arial" w:hAnsi="Arial" w:cs="Arial"/>
          <w:b/>
          <w:bCs/>
          <w:szCs w:val="24"/>
          <w:u w:val="none"/>
        </w:rPr>
      </w:pPr>
      <w:r>
        <w:rPr>
          <w:rFonts w:ascii="Arial" w:hAnsi="Arial" w:cs="Arial"/>
          <w:b/>
          <w:bCs/>
          <w:szCs w:val="24"/>
          <w:u w:val="none"/>
        </w:rPr>
        <w:t>Čl. 4</w:t>
      </w:r>
    </w:p>
    <w:p w14:paraId="660FC347" w14:textId="77777777" w:rsidR="00607B07" w:rsidRDefault="00F712C4">
      <w:pPr>
        <w:pStyle w:val="Nadpis2"/>
        <w:jc w:val="center"/>
        <w:rPr>
          <w:rFonts w:ascii="Arial" w:hAnsi="Arial" w:cs="Arial"/>
          <w:b/>
          <w:bCs/>
          <w:szCs w:val="24"/>
          <w:u w:val="none"/>
        </w:rPr>
      </w:pPr>
      <w:r>
        <w:rPr>
          <w:rFonts w:ascii="Arial" w:hAnsi="Arial" w:cs="Arial"/>
          <w:b/>
          <w:bCs/>
          <w:szCs w:val="24"/>
          <w:u w:val="none"/>
        </w:rPr>
        <w:t xml:space="preserve"> Svoz nebezpečných složek komunálního odpadu a objemného odpadu</w:t>
      </w:r>
    </w:p>
    <w:p w14:paraId="05C36652" w14:textId="77777777" w:rsidR="00607B07" w:rsidRDefault="00607B07">
      <w:pPr>
        <w:ind w:left="360"/>
        <w:jc w:val="center"/>
        <w:rPr>
          <w:rFonts w:ascii="Arial" w:hAnsi="Arial" w:cs="Arial"/>
          <w:b/>
        </w:rPr>
      </w:pPr>
    </w:p>
    <w:p w14:paraId="1266D76F" w14:textId="5665F16E" w:rsidR="00521D9B" w:rsidRPr="00521D9B" w:rsidRDefault="00F712C4" w:rsidP="00521D9B">
      <w:pPr>
        <w:numPr>
          <w:ilvl w:val="0"/>
          <w:numId w:val="6"/>
        </w:numPr>
        <w:ind w:left="0" w:hanging="284"/>
        <w:jc w:val="both"/>
      </w:pPr>
      <w:r>
        <w:rPr>
          <w:rFonts w:ascii="Arial" w:hAnsi="Arial" w:cs="Arial"/>
        </w:rPr>
        <w:t xml:space="preserve">Svoz nebezpečných složek komunálního odpadu a objemného odpadu je zajišťován </w:t>
      </w:r>
      <w:r>
        <w:rPr>
          <w:rFonts w:ascii="Arial" w:hAnsi="Arial" w:cs="Arial"/>
          <w:iCs/>
        </w:rPr>
        <w:t>dvakrát ročně</w:t>
      </w:r>
      <w:r>
        <w:rPr>
          <w:rFonts w:ascii="Arial" w:hAnsi="Arial" w:cs="Arial"/>
        </w:rPr>
        <w:t xml:space="preserve"> jejich odebíráním na předem vyhlášených přechodných stanovištích přímo do zvláštních sběrných nádob k tomuto sběru určených. Informace o svozu jsou zveřejňovány na úřední desce, v místním rozhlase a webových stránkách </w:t>
      </w:r>
      <w:r w:rsidR="00703F24">
        <w:rPr>
          <w:rFonts w:ascii="Arial" w:hAnsi="Arial" w:cs="Arial"/>
        </w:rPr>
        <w:t>obc</w:t>
      </w:r>
      <w:r w:rsidR="00DB7BD9">
        <w:rPr>
          <w:rFonts w:ascii="Arial" w:hAnsi="Arial" w:cs="Arial"/>
        </w:rPr>
        <w:t>e</w:t>
      </w:r>
      <w:r>
        <w:rPr>
          <w:rFonts w:ascii="Arial" w:hAnsi="Arial" w:cs="Arial"/>
        </w:rPr>
        <w:t>.</w:t>
      </w:r>
    </w:p>
    <w:p w14:paraId="1D60200B" w14:textId="77777777" w:rsidR="00607B07" w:rsidRDefault="00607B07">
      <w:pPr>
        <w:rPr>
          <w:rFonts w:ascii="Arial" w:hAnsi="Arial" w:cs="Arial"/>
        </w:rPr>
      </w:pPr>
    </w:p>
    <w:p w14:paraId="608DD6DF" w14:textId="6CCB8B25" w:rsidR="00607B07" w:rsidRPr="006B5B65" w:rsidRDefault="00F712C4" w:rsidP="006B5B65">
      <w:pPr>
        <w:numPr>
          <w:ilvl w:val="0"/>
          <w:numId w:val="6"/>
        </w:numPr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Soustřeďování nebezpečných složek komunálního odpadu a objemného odpadu podléhá požadavkům stanoveným v čl. 3 odst. 4 a 5.</w:t>
      </w:r>
    </w:p>
    <w:p w14:paraId="2BC3AC08" w14:textId="77777777" w:rsidR="00D133D5" w:rsidRDefault="00D133D5">
      <w:pPr>
        <w:jc w:val="center"/>
        <w:rPr>
          <w:rFonts w:ascii="Arial" w:hAnsi="Arial" w:cs="Arial"/>
          <w:b/>
        </w:rPr>
      </w:pPr>
    </w:p>
    <w:p w14:paraId="0D978D64" w14:textId="77777777" w:rsidR="00D57187" w:rsidRDefault="00D57187">
      <w:pPr>
        <w:jc w:val="center"/>
        <w:rPr>
          <w:rFonts w:ascii="Arial" w:hAnsi="Arial" w:cs="Arial"/>
          <w:b/>
        </w:rPr>
      </w:pPr>
    </w:p>
    <w:p w14:paraId="519E8044" w14:textId="77777777" w:rsidR="00D57187" w:rsidRDefault="00D57187">
      <w:pPr>
        <w:jc w:val="center"/>
        <w:rPr>
          <w:rFonts w:ascii="Arial" w:hAnsi="Arial" w:cs="Arial"/>
          <w:b/>
        </w:rPr>
      </w:pPr>
    </w:p>
    <w:p w14:paraId="7A6CEB74" w14:textId="77777777" w:rsidR="00D57187" w:rsidRDefault="00D57187">
      <w:pPr>
        <w:jc w:val="center"/>
        <w:rPr>
          <w:rFonts w:ascii="Arial" w:hAnsi="Arial" w:cs="Arial"/>
          <w:b/>
        </w:rPr>
      </w:pPr>
    </w:p>
    <w:p w14:paraId="56821567" w14:textId="77777777" w:rsidR="00D57187" w:rsidRDefault="00D57187">
      <w:pPr>
        <w:jc w:val="center"/>
        <w:rPr>
          <w:rFonts w:ascii="Arial" w:hAnsi="Arial" w:cs="Arial"/>
          <w:b/>
        </w:rPr>
      </w:pPr>
    </w:p>
    <w:p w14:paraId="3C790F4A" w14:textId="0A59A2B5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Čl. 5</w:t>
      </w:r>
    </w:p>
    <w:p w14:paraId="0B4C6167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Soustřeďování směsného komunálního odpadu </w:t>
      </w:r>
    </w:p>
    <w:p w14:paraId="0C4165E4" w14:textId="77777777" w:rsidR="00607B07" w:rsidRDefault="00607B07">
      <w:pPr>
        <w:jc w:val="center"/>
        <w:rPr>
          <w:rFonts w:ascii="Arial" w:hAnsi="Arial" w:cs="Arial"/>
          <w:b/>
        </w:rPr>
      </w:pPr>
    </w:p>
    <w:p w14:paraId="43EE9B84" w14:textId="2FEC2A2D" w:rsidR="00607B07" w:rsidRDefault="00F712C4">
      <w:pPr>
        <w:widowControl w:val="0"/>
        <w:numPr>
          <w:ilvl w:val="0"/>
          <w:numId w:val="7"/>
        </w:numPr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Směsný komunální odpad se odkládá do sběrných nádob. Pro účely této vyhlášky se</w:t>
      </w:r>
      <w:r w:rsidR="00D57187">
        <w:rPr>
          <w:rFonts w:ascii="Arial" w:hAnsi="Arial" w:cs="Arial"/>
        </w:rPr>
        <w:t> </w:t>
      </w:r>
      <w:r>
        <w:rPr>
          <w:rFonts w:ascii="Arial" w:hAnsi="Arial" w:cs="Arial"/>
        </w:rPr>
        <w:t>sběrnými nádobami rozumějí:</w:t>
      </w:r>
    </w:p>
    <w:p w14:paraId="33D0FFEE" w14:textId="77777777" w:rsidR="00607B07" w:rsidRDefault="00607B07">
      <w:pPr>
        <w:widowControl w:val="0"/>
        <w:ind w:left="426"/>
        <w:jc w:val="both"/>
        <w:rPr>
          <w:rFonts w:ascii="Arial" w:hAnsi="Arial" w:cs="Arial"/>
          <w:strike/>
        </w:rPr>
      </w:pPr>
    </w:p>
    <w:p w14:paraId="73F7134B" w14:textId="77777777" w:rsidR="00607B07" w:rsidRPr="006B5B65" w:rsidRDefault="00F712C4">
      <w:pPr>
        <w:numPr>
          <w:ilvl w:val="0"/>
          <w:numId w:val="8"/>
        </w:numPr>
        <w:ind w:left="284" w:hanging="283"/>
        <w:jc w:val="both"/>
      </w:pPr>
      <w:r>
        <w:rPr>
          <w:rFonts w:ascii="Arial" w:hAnsi="Arial" w:cs="Arial"/>
          <w:bCs/>
        </w:rPr>
        <w:t>typizované sběrné nádoby (popelnice) určené ke shromažďování směsného komunálního odpadu</w:t>
      </w:r>
      <w:r>
        <w:rPr>
          <w:rFonts w:ascii="Arial" w:hAnsi="Arial" w:cs="Arial"/>
        </w:rPr>
        <w:t>,</w:t>
      </w:r>
    </w:p>
    <w:p w14:paraId="15F94474" w14:textId="77777777" w:rsidR="006B5B65" w:rsidRDefault="006B5B65" w:rsidP="006B5B65">
      <w:pPr>
        <w:ind w:left="284"/>
        <w:jc w:val="both"/>
      </w:pPr>
    </w:p>
    <w:p w14:paraId="68AC092C" w14:textId="48BD8E47" w:rsidR="00607B07" w:rsidRDefault="00F712C4">
      <w:pPr>
        <w:numPr>
          <w:ilvl w:val="0"/>
          <w:numId w:val="8"/>
        </w:numPr>
        <w:ind w:left="284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odpadkové koše, které jsou umístěny na veřejných prostranstvích v </w:t>
      </w:r>
      <w:r w:rsidR="00D57187">
        <w:rPr>
          <w:rFonts w:ascii="Arial" w:hAnsi="Arial" w:cs="Arial"/>
        </w:rPr>
        <w:t>obci</w:t>
      </w:r>
      <w:r>
        <w:rPr>
          <w:rFonts w:ascii="Arial" w:hAnsi="Arial" w:cs="Arial"/>
        </w:rPr>
        <w:t>, sloužící pro odkládání drobného směsného komunálního odpadu.</w:t>
      </w:r>
    </w:p>
    <w:p w14:paraId="2AE8D09A" w14:textId="77777777" w:rsidR="00607B07" w:rsidRDefault="00607B07">
      <w:pPr>
        <w:ind w:left="426"/>
        <w:jc w:val="both"/>
        <w:rPr>
          <w:rFonts w:ascii="Arial" w:hAnsi="Arial" w:cs="Arial"/>
        </w:rPr>
      </w:pPr>
    </w:p>
    <w:p w14:paraId="0A9129EF" w14:textId="7E65B2BD" w:rsidR="00607B07" w:rsidRPr="0048073C" w:rsidRDefault="00F712C4" w:rsidP="0048073C">
      <w:pPr>
        <w:numPr>
          <w:ilvl w:val="0"/>
          <w:numId w:val="7"/>
        </w:numPr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Soustřeďování směsného komunálního odpadu podléhá požadavkům stanoveným </w:t>
      </w:r>
      <w:r>
        <w:rPr>
          <w:rFonts w:ascii="Arial" w:hAnsi="Arial" w:cs="Arial"/>
        </w:rPr>
        <w:br/>
        <w:t xml:space="preserve">v čl. 3 odst. 4 a 5. </w:t>
      </w:r>
    </w:p>
    <w:p w14:paraId="2FB3C07F" w14:textId="77777777" w:rsidR="008929AD" w:rsidRDefault="008929AD" w:rsidP="00596232">
      <w:pPr>
        <w:rPr>
          <w:rFonts w:ascii="Arial" w:hAnsi="Arial" w:cs="Arial"/>
          <w:b/>
        </w:rPr>
      </w:pPr>
    </w:p>
    <w:p w14:paraId="30241E18" w14:textId="6E8D0F0A" w:rsidR="008929AD" w:rsidRPr="0051226B" w:rsidRDefault="008929AD" w:rsidP="008929AD">
      <w:pPr>
        <w:jc w:val="center"/>
        <w:rPr>
          <w:rFonts w:ascii="Arial" w:hAnsi="Arial" w:cs="Arial"/>
          <w:b/>
          <w:sz w:val="22"/>
          <w:szCs w:val="22"/>
        </w:rPr>
      </w:pPr>
      <w:r w:rsidRPr="0051226B">
        <w:rPr>
          <w:rFonts w:ascii="Arial" w:hAnsi="Arial" w:cs="Arial"/>
          <w:b/>
          <w:sz w:val="22"/>
          <w:szCs w:val="22"/>
        </w:rPr>
        <w:t xml:space="preserve">Čl. </w:t>
      </w:r>
      <w:r w:rsidR="00D57187">
        <w:rPr>
          <w:rFonts w:ascii="Arial" w:hAnsi="Arial" w:cs="Arial"/>
          <w:b/>
          <w:sz w:val="22"/>
          <w:szCs w:val="22"/>
        </w:rPr>
        <w:t>6</w:t>
      </w:r>
    </w:p>
    <w:p w14:paraId="74A34E97" w14:textId="77777777" w:rsidR="008929AD" w:rsidRPr="008929AD" w:rsidRDefault="008929AD" w:rsidP="008929AD">
      <w:pPr>
        <w:pStyle w:val="Nadpis2"/>
        <w:jc w:val="center"/>
        <w:rPr>
          <w:rFonts w:ascii="Arial" w:hAnsi="Arial" w:cs="Arial"/>
          <w:b/>
          <w:bCs/>
          <w:szCs w:val="24"/>
          <w:u w:val="none"/>
        </w:rPr>
      </w:pPr>
      <w:r w:rsidRPr="008929AD">
        <w:rPr>
          <w:rFonts w:ascii="Arial" w:hAnsi="Arial" w:cs="Arial"/>
          <w:b/>
          <w:bCs/>
          <w:szCs w:val="24"/>
          <w:u w:val="none"/>
        </w:rPr>
        <w:t>Komunitní kompostování</w:t>
      </w:r>
    </w:p>
    <w:p w14:paraId="35C7E34C" w14:textId="77777777" w:rsidR="008929AD" w:rsidRPr="008929AD" w:rsidRDefault="008929AD" w:rsidP="008929AD">
      <w:pPr>
        <w:jc w:val="both"/>
        <w:rPr>
          <w:rFonts w:ascii="Arial" w:hAnsi="Arial" w:cs="Arial"/>
          <w:iCs/>
          <w:color w:val="00B0F0"/>
        </w:rPr>
      </w:pPr>
    </w:p>
    <w:p w14:paraId="5067AA42" w14:textId="055B5AE4" w:rsidR="008929AD" w:rsidRPr="008929AD" w:rsidRDefault="008929AD" w:rsidP="008929AD">
      <w:pPr>
        <w:numPr>
          <w:ilvl w:val="0"/>
          <w:numId w:val="19"/>
        </w:numPr>
        <w:tabs>
          <w:tab w:val="clear" w:pos="360"/>
        </w:tabs>
        <w:suppressAutoHyphens w:val="0"/>
        <w:autoSpaceDN/>
        <w:ind w:left="0" w:hanging="284"/>
        <w:jc w:val="both"/>
        <w:textAlignment w:val="auto"/>
        <w:rPr>
          <w:rFonts w:ascii="Arial" w:hAnsi="Arial" w:cs="Arial"/>
        </w:rPr>
      </w:pPr>
      <w:r w:rsidRPr="008929AD">
        <w:rPr>
          <w:rFonts w:ascii="Arial" w:hAnsi="Arial" w:cs="Arial"/>
        </w:rPr>
        <w:t>Komunitním kompostováním je systém soustřeďování rostlinných zbytků z údržby z</w:t>
      </w:r>
      <w:r w:rsidR="00D57187">
        <w:rPr>
          <w:rFonts w:ascii="Arial" w:hAnsi="Arial" w:cs="Arial"/>
        </w:rPr>
        <w:t>e</w:t>
      </w:r>
      <w:r w:rsidRPr="008929AD">
        <w:rPr>
          <w:rFonts w:ascii="Arial" w:hAnsi="Arial" w:cs="Arial"/>
        </w:rPr>
        <w:t xml:space="preserve">leně, zahrad a domácností z území </w:t>
      </w:r>
      <w:r w:rsidR="00D57187">
        <w:rPr>
          <w:rFonts w:ascii="Arial" w:hAnsi="Arial" w:cs="Arial"/>
        </w:rPr>
        <w:t>obce</w:t>
      </w:r>
      <w:r w:rsidRPr="008929AD">
        <w:rPr>
          <w:rFonts w:ascii="Arial" w:hAnsi="Arial" w:cs="Arial"/>
        </w:rPr>
        <w:t>, jejich úprava a následné zpracování v komunitní kompostárně na kompost</w:t>
      </w:r>
      <w:r w:rsidRPr="008929AD">
        <w:rPr>
          <w:rStyle w:val="Znakapoznpodarou"/>
          <w:rFonts w:ascii="Arial" w:hAnsi="Arial" w:cs="Arial"/>
        </w:rPr>
        <w:footnoteReference w:id="3"/>
      </w:r>
      <w:r w:rsidRPr="008929AD">
        <w:rPr>
          <w:rFonts w:ascii="Arial" w:hAnsi="Arial" w:cs="Arial"/>
        </w:rPr>
        <w:t>.</w:t>
      </w:r>
    </w:p>
    <w:p w14:paraId="33FB830A" w14:textId="77777777" w:rsidR="008929AD" w:rsidRPr="008929AD" w:rsidRDefault="008929AD" w:rsidP="008929AD">
      <w:pPr>
        <w:ind w:left="360"/>
        <w:jc w:val="both"/>
        <w:rPr>
          <w:rFonts w:ascii="Arial" w:hAnsi="Arial" w:cs="Arial"/>
        </w:rPr>
      </w:pPr>
    </w:p>
    <w:p w14:paraId="26772B80" w14:textId="12256679" w:rsidR="008929AD" w:rsidRPr="00D73CD4" w:rsidRDefault="008929AD" w:rsidP="008929AD">
      <w:pPr>
        <w:numPr>
          <w:ilvl w:val="0"/>
          <w:numId w:val="20"/>
        </w:numPr>
        <w:tabs>
          <w:tab w:val="left" w:pos="-3960"/>
          <w:tab w:val="left" w:pos="-3780"/>
          <w:tab w:val="left" w:pos="-3393"/>
        </w:tabs>
        <w:ind w:left="0" w:hanging="284"/>
        <w:jc w:val="both"/>
      </w:pPr>
      <w:r w:rsidRPr="008929AD">
        <w:rPr>
          <w:rFonts w:ascii="Arial" w:hAnsi="Arial" w:cs="Arial"/>
        </w:rPr>
        <w:t>Rostlinné zbytky z údržby zeleně, zahrad a domácností</w:t>
      </w:r>
      <w:r>
        <w:rPr>
          <w:rFonts w:ascii="Arial" w:hAnsi="Arial" w:cs="Arial"/>
        </w:rPr>
        <w:t>,</w:t>
      </w:r>
      <w:r w:rsidRPr="008929AD">
        <w:rPr>
          <w:rFonts w:ascii="Arial" w:hAnsi="Arial" w:cs="Arial"/>
        </w:rPr>
        <w:t xml:space="preserve"> ovoce a zelenina ze zahrad </w:t>
      </w:r>
      <w:r w:rsidRPr="008929AD">
        <w:rPr>
          <w:rFonts w:ascii="Arial" w:hAnsi="Arial" w:cs="Arial"/>
        </w:rPr>
        <w:br/>
        <w:t>a kuchyní, drny se zeminou, rostliny a jejich zbytky neznečištěné chemickými látkami, které budou využity v rámci komunitního kompostování, lze</w:t>
      </w:r>
      <w:r>
        <w:rPr>
          <w:rFonts w:ascii="Arial" w:hAnsi="Arial" w:cs="Arial"/>
        </w:rPr>
        <w:t xml:space="preserve"> celoročně </w:t>
      </w:r>
      <w:r w:rsidR="00D57187">
        <w:rPr>
          <w:rFonts w:ascii="Arial" w:hAnsi="Arial" w:cs="Arial"/>
        </w:rPr>
        <w:t>předávat v komunitní kompostárně obce</w:t>
      </w:r>
      <w:r>
        <w:rPr>
          <w:rFonts w:ascii="Arial" w:hAnsi="Arial" w:cs="Arial"/>
        </w:rPr>
        <w:t xml:space="preserve"> </w:t>
      </w:r>
      <w:r w:rsidR="00703F24">
        <w:rPr>
          <w:rFonts w:ascii="Arial" w:hAnsi="Arial" w:cs="Arial"/>
        </w:rPr>
        <w:t>Šebkovice</w:t>
      </w:r>
      <w:r w:rsidR="00D57187">
        <w:rPr>
          <w:rFonts w:ascii="Arial" w:hAnsi="Arial" w:cs="Arial"/>
        </w:rPr>
        <w:t>, umístěné v blízkosti areálu ZOD Šebkovice</w:t>
      </w:r>
      <w:r>
        <w:rPr>
          <w:rFonts w:ascii="Arial" w:hAnsi="Arial" w:cs="Arial"/>
        </w:rPr>
        <w:t xml:space="preserve">. </w:t>
      </w:r>
    </w:p>
    <w:p w14:paraId="5D1262DD" w14:textId="77777777" w:rsidR="008929AD" w:rsidRPr="0048073C" w:rsidRDefault="008929AD" w:rsidP="0048073C">
      <w:pPr>
        <w:pStyle w:val="Odstavecseseznamem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14:paraId="7E026B78" w14:textId="376C9582" w:rsidR="00607B07" w:rsidRPr="0048073C" w:rsidRDefault="00F712C4" w:rsidP="0048073C">
      <w:pPr>
        <w:jc w:val="center"/>
        <w:rPr>
          <w:rFonts w:ascii="Arial" w:hAnsi="Arial" w:cs="Arial"/>
          <w:b/>
        </w:rPr>
      </w:pPr>
      <w:r w:rsidRPr="0048073C">
        <w:rPr>
          <w:rFonts w:ascii="Arial" w:hAnsi="Arial" w:cs="Arial"/>
          <w:b/>
        </w:rPr>
        <w:t xml:space="preserve">Čl. </w:t>
      </w:r>
      <w:r w:rsidR="00D57187">
        <w:rPr>
          <w:rFonts w:ascii="Arial" w:hAnsi="Arial" w:cs="Arial"/>
          <w:b/>
        </w:rPr>
        <w:t>7</w:t>
      </w:r>
    </w:p>
    <w:p w14:paraId="3DE1DCE5" w14:textId="77777777" w:rsidR="00607B07" w:rsidRPr="0048073C" w:rsidRDefault="00F712C4" w:rsidP="0048073C">
      <w:pPr>
        <w:jc w:val="center"/>
        <w:rPr>
          <w:rFonts w:ascii="Arial" w:hAnsi="Arial" w:cs="Arial"/>
          <w:b/>
        </w:rPr>
      </w:pPr>
      <w:r w:rsidRPr="0048073C">
        <w:rPr>
          <w:rFonts w:ascii="Arial" w:hAnsi="Arial" w:cs="Arial"/>
          <w:b/>
        </w:rPr>
        <w:t>Nakládání se stavebním a demoličním odpadem</w:t>
      </w:r>
    </w:p>
    <w:p w14:paraId="1CE4123D" w14:textId="77777777" w:rsidR="00607B07" w:rsidRPr="0048073C" w:rsidRDefault="00607B07" w:rsidP="0048073C">
      <w:pPr>
        <w:jc w:val="center"/>
        <w:rPr>
          <w:rFonts w:ascii="Arial" w:hAnsi="Arial" w:cs="Arial"/>
          <w:b/>
        </w:rPr>
      </w:pPr>
    </w:p>
    <w:p w14:paraId="749C67DA" w14:textId="77777777" w:rsidR="00607B07" w:rsidRDefault="00F712C4" w:rsidP="0048073C">
      <w:pPr>
        <w:numPr>
          <w:ilvl w:val="0"/>
          <w:numId w:val="10"/>
        </w:numPr>
        <w:suppressAutoHyphens w:val="0"/>
        <w:ind w:left="0" w:hanging="284"/>
        <w:jc w:val="both"/>
        <w:rPr>
          <w:rFonts w:ascii="Arial" w:hAnsi="Arial" w:cs="Arial"/>
        </w:rPr>
      </w:pPr>
      <w:r w:rsidRPr="0048073C">
        <w:rPr>
          <w:rFonts w:ascii="Arial" w:hAnsi="Arial" w:cs="Arial"/>
        </w:rPr>
        <w:t>Stavebním odpadem a demoličním odpadem se rozumí odpad vznikající při stavebních a demoličních činnostech nepodnikajících fyzických</w:t>
      </w:r>
      <w:r>
        <w:rPr>
          <w:rFonts w:ascii="Arial" w:hAnsi="Arial" w:cs="Arial"/>
        </w:rPr>
        <w:t xml:space="preserve"> osob. Stavební a demoliční odpad není odpadem komunálním.</w:t>
      </w:r>
    </w:p>
    <w:p w14:paraId="2F491127" w14:textId="77777777" w:rsidR="00607B07" w:rsidRDefault="00607B07">
      <w:pPr>
        <w:suppressAutoHyphens w:val="0"/>
        <w:jc w:val="both"/>
        <w:rPr>
          <w:rFonts w:ascii="Arial" w:hAnsi="Arial" w:cs="Arial"/>
        </w:rPr>
      </w:pPr>
    </w:p>
    <w:p w14:paraId="21F45214" w14:textId="2F6877AD" w:rsidR="008929AD" w:rsidRPr="00D133D5" w:rsidRDefault="00F712C4" w:rsidP="00861FB3">
      <w:pPr>
        <w:numPr>
          <w:ilvl w:val="0"/>
          <w:numId w:val="9"/>
        </w:numPr>
        <w:suppressAutoHyphens w:val="0"/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Stavební a demoliční odpad lze </w:t>
      </w:r>
      <w:r w:rsidRPr="00D41C28">
        <w:rPr>
          <w:rFonts w:ascii="Arial" w:hAnsi="Arial" w:cs="Arial"/>
        </w:rPr>
        <w:t>použít, předat či odstranit pouze zákonem stanoveným způsobem.</w:t>
      </w:r>
    </w:p>
    <w:p w14:paraId="7E679702" w14:textId="77777777" w:rsidR="008929AD" w:rsidRDefault="008929AD" w:rsidP="00861FB3">
      <w:pPr>
        <w:rPr>
          <w:rFonts w:ascii="Arial" w:hAnsi="Arial" w:cs="Arial"/>
          <w:b/>
        </w:rPr>
      </w:pPr>
    </w:p>
    <w:p w14:paraId="35A613E8" w14:textId="0C4CD0BD" w:rsidR="00607B07" w:rsidRPr="00D41C28" w:rsidRDefault="00F712C4">
      <w:pPr>
        <w:jc w:val="center"/>
        <w:rPr>
          <w:rFonts w:ascii="Arial" w:hAnsi="Arial" w:cs="Arial"/>
          <w:b/>
        </w:rPr>
      </w:pPr>
      <w:r w:rsidRPr="00D41C28">
        <w:rPr>
          <w:rFonts w:ascii="Arial" w:hAnsi="Arial" w:cs="Arial"/>
          <w:b/>
        </w:rPr>
        <w:t xml:space="preserve">Čl. </w:t>
      </w:r>
      <w:r w:rsidR="00D57187">
        <w:rPr>
          <w:rFonts w:ascii="Arial" w:hAnsi="Arial" w:cs="Arial"/>
          <w:b/>
        </w:rPr>
        <w:t>8</w:t>
      </w:r>
    </w:p>
    <w:p w14:paraId="3F5682DF" w14:textId="77777777" w:rsidR="00607B07" w:rsidRPr="00D41C28" w:rsidRDefault="00F712C4">
      <w:pPr>
        <w:pStyle w:val="Nzvylnk"/>
        <w:spacing w:before="0" w:after="0"/>
        <w:rPr>
          <w:rFonts w:ascii="Arial" w:hAnsi="Arial" w:cs="Arial"/>
          <w:szCs w:val="24"/>
        </w:rPr>
      </w:pPr>
      <w:r w:rsidRPr="00D41C28">
        <w:rPr>
          <w:rFonts w:ascii="Arial" w:hAnsi="Arial" w:cs="Arial"/>
          <w:szCs w:val="24"/>
        </w:rPr>
        <w:t>Účinnost</w:t>
      </w:r>
    </w:p>
    <w:p w14:paraId="74E78BCF" w14:textId="77777777" w:rsidR="00607B07" w:rsidRDefault="00607B07">
      <w:pPr>
        <w:jc w:val="center"/>
        <w:rPr>
          <w:rFonts w:ascii="Arial" w:hAnsi="Arial" w:cs="Arial"/>
          <w:b/>
        </w:rPr>
      </w:pPr>
    </w:p>
    <w:p w14:paraId="00EC2FD3" w14:textId="7288996C" w:rsidR="006B5B65" w:rsidRPr="00FA4C3C" w:rsidRDefault="006B5B65" w:rsidP="0048073C">
      <w:pPr>
        <w:pStyle w:val="Default"/>
        <w:jc w:val="both"/>
      </w:pPr>
      <w:r w:rsidRPr="00272E8B">
        <w:t>Tato vyhláška nabývá účinnosti počátkem patnáctého dne následujícího po 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6B5B65" w:rsidRPr="00AC5A53" w14:paraId="07003BD1" w14:textId="77777777" w:rsidTr="006D529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FF34F8C" w14:textId="4B1141BE" w:rsidR="006B5B65" w:rsidRPr="00AC5A53" w:rsidRDefault="00D57187" w:rsidP="006D5297">
            <w:pPr>
              <w:pStyle w:val="PodpisovePo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Bc. Jiří Roupec</w:t>
            </w:r>
            <w:r w:rsidR="006B5B65" w:rsidRPr="00AC5A53">
              <w:rPr>
                <w:sz w:val="24"/>
                <w:szCs w:val="24"/>
              </w:rPr>
              <w:t xml:space="preserve"> v. r.</w:t>
            </w:r>
            <w:r w:rsidR="006B5B65" w:rsidRPr="00AC5A53">
              <w:rPr>
                <w:sz w:val="24"/>
                <w:szCs w:val="24"/>
              </w:rP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43F99E8" w14:textId="47CFBC33" w:rsidR="006B5B65" w:rsidRPr="00AC5A53" w:rsidRDefault="00D57187" w:rsidP="006D5297">
            <w:pPr>
              <w:pStyle w:val="PodpisovePo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Bc. Vladimír Mucha</w:t>
            </w:r>
            <w:r w:rsidR="006B5B65" w:rsidRPr="00AC5A53">
              <w:rPr>
                <w:sz w:val="24"/>
                <w:szCs w:val="24"/>
              </w:rPr>
              <w:t xml:space="preserve"> v. r.</w:t>
            </w:r>
            <w:r w:rsidR="006B5B65" w:rsidRPr="00AC5A53">
              <w:rPr>
                <w:sz w:val="24"/>
                <w:szCs w:val="24"/>
              </w:rPr>
              <w:br/>
              <w:t xml:space="preserve"> místostarosta</w:t>
            </w:r>
          </w:p>
        </w:tc>
      </w:tr>
    </w:tbl>
    <w:p w14:paraId="35902AF5" w14:textId="77777777" w:rsidR="00FF195E" w:rsidRPr="00687968" w:rsidRDefault="00FF195E" w:rsidP="00687968">
      <w:pPr>
        <w:jc w:val="center"/>
        <w:rPr>
          <w:rFonts w:ascii="Arial" w:hAnsi="Arial" w:cs="Arial"/>
        </w:rPr>
      </w:pPr>
    </w:p>
    <w:sectPr w:rsidR="00FF195E" w:rsidRPr="00687968" w:rsidSect="00D57187">
      <w:footerReference w:type="default" r:id="rId7"/>
      <w:pgSz w:w="11906" w:h="16838"/>
      <w:pgMar w:top="993" w:right="1418" w:bottom="1560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21C19" w14:textId="77777777" w:rsidR="00A44269" w:rsidRDefault="00A44269">
      <w:r>
        <w:separator/>
      </w:r>
    </w:p>
  </w:endnote>
  <w:endnote w:type="continuationSeparator" w:id="0">
    <w:p w14:paraId="25679F96" w14:textId="77777777" w:rsidR="00A44269" w:rsidRDefault="00A44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B4FD7" w14:textId="77777777" w:rsidR="000C0432" w:rsidRDefault="00F712C4">
    <w:pPr>
      <w:pStyle w:val="Zpat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7312D234" w14:textId="77777777" w:rsidR="000C0432" w:rsidRDefault="000C04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3A3D9" w14:textId="77777777" w:rsidR="00A44269" w:rsidRDefault="00A44269">
      <w:r>
        <w:rPr>
          <w:color w:val="000000"/>
        </w:rPr>
        <w:separator/>
      </w:r>
    </w:p>
  </w:footnote>
  <w:footnote w:type="continuationSeparator" w:id="0">
    <w:p w14:paraId="4289F577" w14:textId="77777777" w:rsidR="00A44269" w:rsidRDefault="00A44269">
      <w:r>
        <w:continuationSeparator/>
      </w:r>
    </w:p>
  </w:footnote>
  <w:footnote w:id="1">
    <w:p w14:paraId="32A47817" w14:textId="77777777" w:rsidR="00607B07" w:rsidRDefault="00F712C4">
      <w:pPr>
        <w:pStyle w:val="Textpoznpodarou"/>
      </w:pPr>
      <w:r>
        <w:rPr>
          <w:rStyle w:val="Znakapoznpodarou"/>
        </w:rPr>
        <w:footnoteRef/>
      </w:r>
      <w:r>
        <w:rPr>
          <w:rFonts w:ascii="Arial" w:hAnsi="Arial" w:cs="Arial"/>
        </w:rPr>
        <w:t xml:space="preserve"> § 61 zákona o odpadech</w:t>
      </w:r>
    </w:p>
  </w:footnote>
  <w:footnote w:id="2">
    <w:p w14:paraId="6A9FC89E" w14:textId="77777777" w:rsidR="00607B07" w:rsidRDefault="00F712C4">
      <w:pPr>
        <w:pStyle w:val="Textpoznpodarou"/>
      </w:pPr>
      <w:r>
        <w:rPr>
          <w:rStyle w:val="Znakapoznpodarou"/>
        </w:rPr>
        <w:footnoteRef/>
      </w:r>
      <w:r>
        <w:rPr>
          <w:rFonts w:ascii="Arial" w:hAnsi="Arial" w:cs="Arial"/>
        </w:rPr>
        <w:t xml:space="preserve"> § 60 zákona o odpadech</w:t>
      </w:r>
    </w:p>
  </w:footnote>
  <w:footnote w:id="3">
    <w:p w14:paraId="2952182D" w14:textId="77777777" w:rsidR="008929AD" w:rsidRPr="00DF28D8" w:rsidRDefault="008929AD" w:rsidP="008929AD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  <w:sz w:val="22"/>
        </w:rPr>
        <w:footnoteRef/>
      </w:r>
      <w:r w:rsidRPr="00DF28D8">
        <w:rPr>
          <w:rFonts w:ascii="Arial" w:hAnsi="Arial" w:cs="Arial"/>
          <w:sz w:val="22"/>
        </w:rPr>
        <w:t xml:space="preserve"> § 65 zákona o odpadec</w:t>
      </w:r>
      <w:r>
        <w:rPr>
          <w:rFonts w:ascii="Arial" w:hAnsi="Arial" w:cs="Arial"/>
          <w:sz w:val="22"/>
        </w:rPr>
        <w:t>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A4168"/>
    <w:multiLevelType w:val="hybridMultilevel"/>
    <w:tmpl w:val="B85C3A14"/>
    <w:lvl w:ilvl="0" w:tplc="03CCFF52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00E70"/>
    <w:multiLevelType w:val="multilevel"/>
    <w:tmpl w:val="137E3162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strike w:val="0"/>
        <w:dstrike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A713E"/>
    <w:multiLevelType w:val="multilevel"/>
    <w:tmpl w:val="317023CC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72577"/>
    <w:multiLevelType w:val="multilevel"/>
    <w:tmpl w:val="00EA6F04"/>
    <w:lvl w:ilvl="0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F3330B"/>
    <w:multiLevelType w:val="multilevel"/>
    <w:tmpl w:val="CF5C8342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345AB"/>
    <w:multiLevelType w:val="multilevel"/>
    <w:tmpl w:val="E4B45328"/>
    <w:lvl w:ilvl="0">
      <w:start w:val="1"/>
      <w:numFmt w:val="lowerLetter"/>
      <w:lvlText w:val="%1)"/>
      <w:lvlJc w:val="left"/>
      <w:pPr>
        <w:ind w:left="700" w:hanging="360"/>
      </w:pPr>
    </w:lvl>
    <w:lvl w:ilvl="1">
      <w:start w:val="1"/>
      <w:numFmt w:val="lowerLetter"/>
      <w:lvlText w:val="%2."/>
      <w:lvlJc w:val="left"/>
      <w:pPr>
        <w:ind w:left="1420" w:hanging="360"/>
      </w:pPr>
    </w:lvl>
    <w:lvl w:ilvl="2">
      <w:start w:val="1"/>
      <w:numFmt w:val="lowerRoman"/>
      <w:lvlText w:val="%3."/>
      <w:lvlJc w:val="right"/>
      <w:pPr>
        <w:ind w:left="2140" w:hanging="180"/>
      </w:pPr>
    </w:lvl>
    <w:lvl w:ilvl="3">
      <w:start w:val="1"/>
      <w:numFmt w:val="decimal"/>
      <w:lvlText w:val="%4."/>
      <w:lvlJc w:val="left"/>
      <w:pPr>
        <w:ind w:left="2860" w:hanging="360"/>
      </w:pPr>
    </w:lvl>
    <w:lvl w:ilvl="4">
      <w:start w:val="1"/>
      <w:numFmt w:val="lowerLetter"/>
      <w:lvlText w:val="%5."/>
      <w:lvlJc w:val="left"/>
      <w:pPr>
        <w:ind w:left="3580" w:hanging="360"/>
      </w:pPr>
    </w:lvl>
    <w:lvl w:ilvl="5">
      <w:start w:val="1"/>
      <w:numFmt w:val="lowerRoman"/>
      <w:lvlText w:val="%6.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3A0C1DC6"/>
    <w:multiLevelType w:val="multilevel"/>
    <w:tmpl w:val="E2EAE0FE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color w:val="auto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" w15:restartNumberingAfterBreak="0">
    <w:nsid w:val="3E755CD7"/>
    <w:multiLevelType w:val="multilevel"/>
    <w:tmpl w:val="BAC21E56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" w15:restartNumberingAfterBreak="0">
    <w:nsid w:val="44181EE9"/>
    <w:multiLevelType w:val="multilevel"/>
    <w:tmpl w:val="054A655C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2F066B"/>
    <w:multiLevelType w:val="multilevel"/>
    <w:tmpl w:val="A17CA7C8"/>
    <w:lvl w:ilvl="0">
      <w:start w:val="2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color w:val="auto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" w15:restartNumberingAfterBreak="0">
    <w:nsid w:val="48EE213A"/>
    <w:multiLevelType w:val="multilevel"/>
    <w:tmpl w:val="6430DAE2"/>
    <w:lvl w:ilvl="0">
      <w:start w:val="1"/>
      <w:numFmt w:val="lowerLetter"/>
      <w:lvlText w:val="%1)"/>
      <w:lvlJc w:val="left"/>
      <w:pPr>
        <w:ind w:left="786" w:hanging="360"/>
      </w:pPr>
      <w:rPr>
        <w:rFonts w:ascii="Arial" w:eastAsia="Times New Roman" w:hAnsi="Arial" w:cs="Aria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1B71492"/>
    <w:multiLevelType w:val="multilevel"/>
    <w:tmpl w:val="C9205BC0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  <w:b w:val="0"/>
        <w:color w:val="auto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B6FDF"/>
    <w:multiLevelType w:val="multilevel"/>
    <w:tmpl w:val="137E3162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strike w:val="0"/>
        <w:dstrike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644A5"/>
    <w:multiLevelType w:val="multilevel"/>
    <w:tmpl w:val="811E02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4219CE"/>
    <w:multiLevelType w:val="hybridMultilevel"/>
    <w:tmpl w:val="430C808C"/>
    <w:lvl w:ilvl="0" w:tplc="1D6E460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7A3A60"/>
    <w:multiLevelType w:val="multilevel"/>
    <w:tmpl w:val="471A05F2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8A073B2"/>
    <w:multiLevelType w:val="multilevel"/>
    <w:tmpl w:val="F11E8E0A"/>
    <w:lvl w:ilvl="0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 w16cid:durableId="1524051296">
    <w:abstractNumId w:val="3"/>
  </w:num>
  <w:num w:numId="2" w16cid:durableId="1144810043">
    <w:abstractNumId w:val="17"/>
  </w:num>
  <w:num w:numId="3" w16cid:durableId="1205143626">
    <w:abstractNumId w:val="11"/>
  </w:num>
  <w:num w:numId="4" w16cid:durableId="301691528">
    <w:abstractNumId w:val="13"/>
  </w:num>
  <w:num w:numId="5" w16cid:durableId="1994989530">
    <w:abstractNumId w:val="5"/>
  </w:num>
  <w:num w:numId="6" w16cid:durableId="83186642">
    <w:abstractNumId w:val="9"/>
  </w:num>
  <w:num w:numId="7" w16cid:durableId="212887175">
    <w:abstractNumId w:val="2"/>
  </w:num>
  <w:num w:numId="8" w16cid:durableId="1744720313">
    <w:abstractNumId w:val="4"/>
  </w:num>
  <w:num w:numId="9" w16cid:durableId="380174492">
    <w:abstractNumId w:val="15"/>
  </w:num>
  <w:num w:numId="10" w16cid:durableId="974526462">
    <w:abstractNumId w:val="15"/>
    <w:lvlOverride w:ilvl="0">
      <w:startOverride w:val="1"/>
    </w:lvlOverride>
  </w:num>
  <w:num w:numId="11" w16cid:durableId="1168398385">
    <w:abstractNumId w:val="0"/>
  </w:num>
  <w:num w:numId="12" w16cid:durableId="1616517359">
    <w:abstractNumId w:val="6"/>
  </w:num>
  <w:num w:numId="13" w16cid:durableId="93478558">
    <w:abstractNumId w:val="14"/>
  </w:num>
  <w:num w:numId="14" w16cid:durableId="2126655887">
    <w:abstractNumId w:val="16"/>
  </w:num>
  <w:num w:numId="15" w16cid:durableId="1492483320">
    <w:abstractNumId w:val="18"/>
  </w:num>
  <w:num w:numId="16" w16cid:durableId="12545820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52464490">
    <w:abstractNumId w:val="8"/>
  </w:num>
  <w:num w:numId="18" w16cid:durableId="762192432">
    <w:abstractNumId w:val="7"/>
  </w:num>
  <w:num w:numId="19" w16cid:durableId="426928555">
    <w:abstractNumId w:val="12"/>
  </w:num>
  <w:num w:numId="20" w16cid:durableId="19360853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B07"/>
    <w:rsid w:val="000343C6"/>
    <w:rsid w:val="000C0432"/>
    <w:rsid w:val="00146479"/>
    <w:rsid w:val="00155F02"/>
    <w:rsid w:val="001B60EF"/>
    <w:rsid w:val="001E0764"/>
    <w:rsid w:val="001F37FC"/>
    <w:rsid w:val="00270D26"/>
    <w:rsid w:val="00293288"/>
    <w:rsid w:val="002C756E"/>
    <w:rsid w:val="00303448"/>
    <w:rsid w:val="00324E7A"/>
    <w:rsid w:val="00356CE8"/>
    <w:rsid w:val="004427AE"/>
    <w:rsid w:val="004615CD"/>
    <w:rsid w:val="0048073C"/>
    <w:rsid w:val="00493B7A"/>
    <w:rsid w:val="004958F2"/>
    <w:rsid w:val="004A4780"/>
    <w:rsid w:val="004B634C"/>
    <w:rsid w:val="004C5BE6"/>
    <w:rsid w:val="00510E82"/>
    <w:rsid w:val="00521D9B"/>
    <w:rsid w:val="005605EF"/>
    <w:rsid w:val="00596232"/>
    <w:rsid w:val="005A08A5"/>
    <w:rsid w:val="005C3E4B"/>
    <w:rsid w:val="005C7DA5"/>
    <w:rsid w:val="005D68BE"/>
    <w:rsid w:val="00604DC1"/>
    <w:rsid w:val="00607B07"/>
    <w:rsid w:val="00661906"/>
    <w:rsid w:val="00687968"/>
    <w:rsid w:val="006B5B65"/>
    <w:rsid w:val="006F0EC8"/>
    <w:rsid w:val="0070267D"/>
    <w:rsid w:val="00703F24"/>
    <w:rsid w:val="00732577"/>
    <w:rsid w:val="007E4042"/>
    <w:rsid w:val="007E47AC"/>
    <w:rsid w:val="0082263C"/>
    <w:rsid w:val="00827B9A"/>
    <w:rsid w:val="00834136"/>
    <w:rsid w:val="00847CAB"/>
    <w:rsid w:val="00861FB3"/>
    <w:rsid w:val="008869E0"/>
    <w:rsid w:val="008929AD"/>
    <w:rsid w:val="008B5BF0"/>
    <w:rsid w:val="008D38C0"/>
    <w:rsid w:val="00902F81"/>
    <w:rsid w:val="00A14BB1"/>
    <w:rsid w:val="00A2763A"/>
    <w:rsid w:val="00A44269"/>
    <w:rsid w:val="00A60511"/>
    <w:rsid w:val="00AD445C"/>
    <w:rsid w:val="00B15B8E"/>
    <w:rsid w:val="00B24759"/>
    <w:rsid w:val="00B32503"/>
    <w:rsid w:val="00B4795A"/>
    <w:rsid w:val="00BA23F5"/>
    <w:rsid w:val="00C2043C"/>
    <w:rsid w:val="00C86942"/>
    <w:rsid w:val="00C921EE"/>
    <w:rsid w:val="00CA300F"/>
    <w:rsid w:val="00CA358E"/>
    <w:rsid w:val="00CB7A89"/>
    <w:rsid w:val="00D02DB0"/>
    <w:rsid w:val="00D133D5"/>
    <w:rsid w:val="00D41C28"/>
    <w:rsid w:val="00D57187"/>
    <w:rsid w:val="00D72EEC"/>
    <w:rsid w:val="00D73CD4"/>
    <w:rsid w:val="00DA4616"/>
    <w:rsid w:val="00DB0807"/>
    <w:rsid w:val="00DB7BD9"/>
    <w:rsid w:val="00DE1014"/>
    <w:rsid w:val="00E013EA"/>
    <w:rsid w:val="00E43390"/>
    <w:rsid w:val="00F02DA3"/>
    <w:rsid w:val="00F16F32"/>
    <w:rsid w:val="00F535AD"/>
    <w:rsid w:val="00F712C4"/>
    <w:rsid w:val="00FB47F7"/>
    <w:rsid w:val="00FC3E34"/>
    <w:rsid w:val="00FF195E"/>
    <w:rsid w:val="00FF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675F6"/>
  <w15:docId w15:val="{967D74A2-07F3-41F2-BD5C-973BC802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rPr>
      <w:sz w:val="20"/>
      <w:szCs w:val="20"/>
    </w:rPr>
  </w:style>
  <w:style w:type="character" w:styleId="Znakapoznpodarou">
    <w:name w:val="footnote reference"/>
    <w:rPr>
      <w:position w:val="0"/>
      <w:vertAlign w:val="superscript"/>
    </w:rPr>
  </w:style>
  <w:style w:type="paragraph" w:customStyle="1" w:styleId="NormlnIMP">
    <w:name w:val="Normální_IMP"/>
    <w:basedOn w:val="Normln"/>
    <w:pPr>
      <w:overflowPunct w:val="0"/>
      <w:autoSpaceDE w:val="0"/>
      <w:spacing w:line="228" w:lineRule="auto"/>
      <w:jc w:val="both"/>
    </w:pPr>
    <w:rPr>
      <w:szCs w:val="20"/>
    </w:rPr>
  </w:style>
  <w:style w:type="character" w:styleId="Odkaznakoment">
    <w:name w:val="annotation reference"/>
    <w:rPr>
      <w:sz w:val="16"/>
      <w:szCs w:val="16"/>
    </w:rPr>
  </w:style>
  <w:style w:type="paragraph" w:styleId="Textkomente">
    <w:name w:val="annotation text"/>
    <w:basedOn w:val="Normln"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left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rPr>
      <w:b/>
      <w:bCs/>
    </w:rPr>
  </w:style>
  <w:style w:type="character" w:customStyle="1" w:styleId="TextkomenteChar">
    <w:name w:val="Text komentáře Char"/>
    <w:basedOn w:val="Standardnpsmoodstavce"/>
  </w:style>
  <w:style w:type="character" w:customStyle="1" w:styleId="PedmtkomenteChar">
    <w:name w:val="Předmět komentáře Char"/>
    <w:rPr>
      <w:b/>
      <w:bCs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customStyle="1" w:styleId="ZpatChar">
    <w:name w:val="Zápatí Char"/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Nzvylnk">
    <w:name w:val="Názvy článků"/>
    <w:basedOn w:val="Normln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Zkladntext3">
    <w:name w:val="Body Text 3"/>
    <w:basedOn w:val="Normln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rPr>
      <w:sz w:val="16"/>
      <w:szCs w:val="16"/>
    </w:rPr>
  </w:style>
  <w:style w:type="character" w:customStyle="1" w:styleId="url">
    <w:name w:val="url"/>
    <w:basedOn w:val="Standardnpsmoodstavce"/>
  </w:style>
  <w:style w:type="character" w:styleId="Hypertextovodkaz">
    <w:name w:val="Hyperlink"/>
    <w:basedOn w:val="Standardnpsmoodstavce"/>
    <w:rPr>
      <w:color w:val="0000FF"/>
      <w:u w:val="single"/>
    </w:rPr>
  </w:style>
  <w:style w:type="character" w:styleId="Nevyeenzmnka">
    <w:name w:val="Unresolved Mention"/>
    <w:basedOn w:val="Standardnpsmoodstavce"/>
    <w:rPr>
      <w:color w:val="605E5C"/>
      <w:shd w:val="clear" w:color="auto" w:fill="E1DFDD"/>
    </w:rPr>
  </w:style>
  <w:style w:type="paragraph" w:customStyle="1" w:styleId="PodpisovePole">
    <w:name w:val="PodpisovePole"/>
    <w:basedOn w:val="Normln"/>
    <w:pPr>
      <w:widowControl w:val="0"/>
      <w:suppressLineNumbers/>
      <w:jc w:val="center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character" w:customStyle="1" w:styleId="TextpoznpodarouChar">
    <w:name w:val="Text pozn. pod čarou Char"/>
    <w:basedOn w:val="Standardnpsmoodstav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763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creator>DA210036</dc:creator>
  <cp:lastModifiedBy>Zdeňka Posádová</cp:lastModifiedBy>
  <cp:revision>3</cp:revision>
  <cp:lastPrinted>2026-02-26T09:36:00Z</cp:lastPrinted>
  <dcterms:created xsi:type="dcterms:W3CDTF">2026-06-25T07:46:00Z</dcterms:created>
  <dcterms:modified xsi:type="dcterms:W3CDTF">2026-10-01T11:05:00Z</dcterms:modified>
</cp:coreProperties>
</file>