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1A39CD7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B1BBC">
        <w:rPr>
          <w:rFonts w:ascii="Arial" w:hAnsi="Arial" w:cs="Arial"/>
          <w:b/>
        </w:rPr>
        <w:t>Vyšní Lhoty</w:t>
      </w:r>
    </w:p>
    <w:p w14:paraId="0A8F3313" w14:textId="658537FB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B1BBC">
        <w:rPr>
          <w:rFonts w:ascii="Arial" w:hAnsi="Arial" w:cs="Arial"/>
          <w:b/>
        </w:rPr>
        <w:t>Vyšní Lhoty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028C698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B1BBC">
        <w:rPr>
          <w:rFonts w:ascii="Arial" w:hAnsi="Arial" w:cs="Arial"/>
          <w:b/>
        </w:rPr>
        <w:t>Vyšní Lhoty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4E9AB5A" w:rsidR="00131160" w:rsidRPr="002E0EAD" w:rsidRDefault="00AC18A4" w:rsidP="00AB7FA3">
      <w:pPr>
        <w:pStyle w:val="nzevzkona"/>
        <w:tabs>
          <w:tab w:val="left" w:pos="2977"/>
        </w:tabs>
        <w:spacing w:before="0" w:after="0" w:line="360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B1BBC">
        <w:rPr>
          <w:rFonts w:ascii="Arial" w:hAnsi="Arial" w:cs="Arial"/>
          <w:b w:val="0"/>
          <w:sz w:val="22"/>
          <w:szCs w:val="22"/>
        </w:rPr>
        <w:t xml:space="preserve">Vyšní Lhoty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D73D91">
        <w:rPr>
          <w:rFonts w:ascii="Arial" w:hAnsi="Arial" w:cs="Arial"/>
          <w:b w:val="0"/>
          <w:sz w:val="22"/>
          <w:szCs w:val="22"/>
        </w:rPr>
        <w:t>4.12.2024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5B8F4A0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3B1B13">
        <w:rPr>
          <w:rFonts w:ascii="Arial" w:hAnsi="Arial" w:cs="Arial"/>
          <w:sz w:val="22"/>
          <w:szCs w:val="22"/>
        </w:rPr>
        <w:t xml:space="preserve"> Vyšní Lhoty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85B83E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3B1B13">
      <w:pPr>
        <w:numPr>
          <w:ilvl w:val="0"/>
          <w:numId w:val="12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11EF130" w14:textId="77777777" w:rsidR="003B1B13" w:rsidRDefault="00650483" w:rsidP="003B1B13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62CAF58C" w:rsidR="00650483" w:rsidRDefault="00650483" w:rsidP="003B1B13">
      <w:pPr>
        <w:pStyle w:val="Default"/>
        <w:spacing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3B1B13">
      <w:pPr>
        <w:numPr>
          <w:ilvl w:val="0"/>
          <w:numId w:val="12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DAD4BE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3B1B13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6116C8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3B1B13">
        <w:rPr>
          <w:rFonts w:ascii="Arial" w:hAnsi="Arial" w:cs="Arial"/>
          <w:sz w:val="22"/>
          <w:szCs w:val="22"/>
        </w:rPr>
        <w:t xml:space="preserve">30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0C32290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B1B13">
        <w:rPr>
          <w:rFonts w:ascii="Arial" w:hAnsi="Arial" w:cs="Arial"/>
          <w:sz w:val="22"/>
          <w:szCs w:val="22"/>
        </w:rPr>
        <w:t>600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653EFF4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275BDD8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A26B18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543BDEDA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B1B13">
        <w:rPr>
          <w:rFonts w:ascii="Arial" w:hAnsi="Arial" w:cs="Arial"/>
          <w:sz w:val="22"/>
          <w:szCs w:val="22"/>
        </w:rPr>
        <w:t>15.</w:t>
      </w:r>
      <w:r w:rsidR="00A95A21">
        <w:rPr>
          <w:rFonts w:ascii="Arial" w:hAnsi="Arial" w:cs="Arial"/>
          <w:sz w:val="22"/>
          <w:szCs w:val="22"/>
        </w:rPr>
        <w:t xml:space="preserve"> </w:t>
      </w:r>
      <w:r w:rsidR="00902792">
        <w:rPr>
          <w:rFonts w:ascii="Arial" w:hAnsi="Arial" w:cs="Arial"/>
          <w:sz w:val="22"/>
          <w:szCs w:val="22"/>
        </w:rPr>
        <w:t>11.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64546B3F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060DEFA2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50B739F9" w:rsidR="00131160" w:rsidRPr="002E0EAD" w:rsidRDefault="00E81C8F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adrese ohlašovny – Obecní úřad, Vyšní Lhoty 244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4A2759F5" w:rsidR="00131160" w:rsidRPr="002E0EAD" w:rsidRDefault="00E81C8F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pobývá mimo území České republiky nepřetržitě nejméně 270 dnů v příslušném kalendářním roce,</w:t>
      </w:r>
    </w:p>
    <w:p w14:paraId="5124BB35" w14:textId="486326C0" w:rsidR="00131160" w:rsidRDefault="00E81C8F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narozena v příslušném kalendářním roce.</w:t>
      </w:r>
    </w:p>
    <w:p w14:paraId="75B617D5" w14:textId="15A331E5" w:rsidR="00F71D1C" w:rsidRDefault="00131160" w:rsidP="00E81C8F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E81C8F">
        <w:rPr>
          <w:rFonts w:ascii="Arial" w:hAnsi="Arial" w:cs="Arial"/>
          <w:sz w:val="22"/>
          <w:szCs w:val="22"/>
        </w:rPr>
        <w:t xml:space="preserve"> je po dobu studia ubytována mimo obec Vyšní Lhoty, nejdéle však do 26 let věku</w:t>
      </w:r>
      <w:r w:rsidR="00415FD8">
        <w:rPr>
          <w:rFonts w:ascii="Arial" w:hAnsi="Arial" w:cs="Arial"/>
          <w:sz w:val="22"/>
          <w:szCs w:val="22"/>
        </w:rPr>
        <w:t>,</w:t>
      </w:r>
      <w:r w:rsidR="00E81C8F">
        <w:rPr>
          <w:rFonts w:ascii="Arial" w:hAnsi="Arial" w:cs="Arial"/>
          <w:sz w:val="22"/>
          <w:szCs w:val="22"/>
        </w:rPr>
        <w:t xml:space="preserve"> a to ve výši 300 Kč.</w:t>
      </w:r>
    </w:p>
    <w:p w14:paraId="307B832A" w14:textId="2CE952EF" w:rsidR="00E81C8F" w:rsidRDefault="00E81C8F" w:rsidP="00851A3F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81C8F">
        <w:rPr>
          <w:rFonts w:ascii="Arial" w:hAnsi="Arial" w:cs="Arial"/>
          <w:sz w:val="22"/>
          <w:szCs w:val="22"/>
        </w:rPr>
        <w:t>Údaj rozhodný pro úlevu dle odst. 3 tohoto článku je poplatník povinen ohlásit ve lhůtě do 15.</w:t>
      </w:r>
      <w:r w:rsidR="00A95A21">
        <w:rPr>
          <w:rFonts w:ascii="Arial" w:hAnsi="Arial" w:cs="Arial"/>
          <w:sz w:val="22"/>
          <w:szCs w:val="22"/>
        </w:rPr>
        <w:t xml:space="preserve"> </w:t>
      </w:r>
      <w:r w:rsidR="00902792">
        <w:rPr>
          <w:rFonts w:ascii="Arial" w:hAnsi="Arial" w:cs="Arial"/>
          <w:sz w:val="22"/>
          <w:szCs w:val="22"/>
        </w:rPr>
        <w:t>11.</w:t>
      </w:r>
      <w:r w:rsidRPr="00E81C8F"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D0350F7" w14:textId="0C2CDF34" w:rsidR="00BA1E8D" w:rsidRPr="00E81C8F" w:rsidRDefault="00F71D1C" w:rsidP="00851A3F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81C8F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3123EA93" w:rsidR="00AB240E" w:rsidRPr="00E81C8F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81C8F">
        <w:rPr>
          <w:rFonts w:ascii="Arial" w:hAnsi="Arial" w:cs="Arial"/>
          <w:sz w:val="22"/>
          <w:szCs w:val="22"/>
        </w:rPr>
        <w:t>Zrušuje se obecně závazná vyhláška</w:t>
      </w:r>
      <w:r w:rsidR="00415FD8">
        <w:rPr>
          <w:rFonts w:ascii="Arial" w:hAnsi="Arial" w:cs="Arial"/>
          <w:sz w:val="22"/>
          <w:szCs w:val="22"/>
        </w:rPr>
        <w:t xml:space="preserve"> obce Vyšní Lhoty</w:t>
      </w:r>
      <w:r w:rsidRPr="00E81C8F">
        <w:rPr>
          <w:rFonts w:ascii="Arial" w:hAnsi="Arial" w:cs="Arial"/>
          <w:sz w:val="22"/>
          <w:szCs w:val="22"/>
        </w:rPr>
        <w:t xml:space="preserve"> č. </w:t>
      </w:r>
      <w:r w:rsidR="00AB7FA3">
        <w:rPr>
          <w:rFonts w:ascii="Arial" w:hAnsi="Arial" w:cs="Arial"/>
          <w:sz w:val="22"/>
          <w:szCs w:val="22"/>
        </w:rPr>
        <w:t>2</w:t>
      </w:r>
      <w:r w:rsidRPr="00E81C8F">
        <w:rPr>
          <w:rFonts w:ascii="Arial" w:hAnsi="Arial" w:cs="Arial"/>
          <w:sz w:val="22"/>
          <w:szCs w:val="22"/>
        </w:rPr>
        <w:t>/</w:t>
      </w:r>
      <w:r w:rsidR="00E81C8F" w:rsidRPr="00E81C8F">
        <w:rPr>
          <w:rFonts w:ascii="Arial" w:hAnsi="Arial" w:cs="Arial"/>
          <w:sz w:val="22"/>
          <w:szCs w:val="22"/>
        </w:rPr>
        <w:t>202</w:t>
      </w:r>
      <w:r w:rsidR="00AB7FA3">
        <w:rPr>
          <w:rFonts w:ascii="Arial" w:hAnsi="Arial" w:cs="Arial"/>
          <w:sz w:val="22"/>
          <w:szCs w:val="22"/>
        </w:rPr>
        <w:t>3</w:t>
      </w:r>
      <w:r w:rsidR="00415FD8">
        <w:rPr>
          <w:rFonts w:ascii="Arial" w:hAnsi="Arial" w:cs="Arial"/>
          <w:sz w:val="22"/>
          <w:szCs w:val="22"/>
        </w:rPr>
        <w:t>,</w:t>
      </w:r>
      <w:r w:rsidR="00E81C8F" w:rsidRPr="00E81C8F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Pr="00E81C8F">
        <w:rPr>
          <w:rFonts w:ascii="Arial" w:hAnsi="Arial" w:cs="Arial"/>
          <w:sz w:val="22"/>
          <w:szCs w:val="22"/>
        </w:rPr>
        <w:t xml:space="preserve">, ze dne </w:t>
      </w:r>
      <w:r w:rsidR="00AB7FA3">
        <w:rPr>
          <w:rFonts w:ascii="Arial" w:hAnsi="Arial" w:cs="Arial"/>
          <w:sz w:val="22"/>
          <w:szCs w:val="22"/>
        </w:rPr>
        <w:t>25.10.</w:t>
      </w:r>
      <w:r w:rsidR="00415FD8">
        <w:rPr>
          <w:rFonts w:ascii="Arial" w:hAnsi="Arial" w:cs="Arial"/>
          <w:sz w:val="22"/>
          <w:szCs w:val="22"/>
        </w:rPr>
        <w:t xml:space="preserve"> </w:t>
      </w:r>
      <w:r w:rsidR="00AB7FA3">
        <w:rPr>
          <w:rFonts w:ascii="Arial" w:hAnsi="Arial" w:cs="Arial"/>
          <w:sz w:val="22"/>
          <w:szCs w:val="22"/>
        </w:rPr>
        <w:t>2023</w:t>
      </w:r>
      <w:r w:rsidR="00E81C8F" w:rsidRPr="00E81C8F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7A737794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B7FA3">
        <w:rPr>
          <w:rFonts w:ascii="Arial" w:hAnsi="Arial" w:cs="Arial"/>
          <w:sz w:val="22"/>
          <w:szCs w:val="22"/>
        </w:rPr>
        <w:t>1.</w:t>
      </w:r>
      <w:r w:rsidR="005E33C8">
        <w:rPr>
          <w:rFonts w:ascii="Arial" w:hAnsi="Arial" w:cs="Arial"/>
          <w:sz w:val="22"/>
          <w:szCs w:val="22"/>
        </w:rPr>
        <w:t xml:space="preserve">ledna </w:t>
      </w:r>
      <w:r w:rsidR="00AB7FA3">
        <w:rPr>
          <w:rFonts w:ascii="Arial" w:hAnsi="Arial" w:cs="Arial"/>
          <w:sz w:val="22"/>
          <w:szCs w:val="22"/>
        </w:rPr>
        <w:t>2025</w:t>
      </w:r>
      <w:r w:rsidR="00E22A65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3648C80" w14:textId="779BA124" w:rsidR="00131160" w:rsidRPr="004977C3" w:rsidRDefault="00131160" w:rsidP="00AB7FA3">
      <w:pPr>
        <w:pStyle w:val="Nzvylnk"/>
        <w:jc w:val="left"/>
        <w:rPr>
          <w:rFonts w:ascii="Arial" w:hAnsi="Arial" w:cs="Arial"/>
          <w:i/>
          <w:color w:val="ED7D31" w:themeColor="accent2"/>
          <w:sz w:val="20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2BF39C36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769903CF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B7FA3">
        <w:rPr>
          <w:rFonts w:ascii="Arial" w:hAnsi="Arial" w:cs="Arial"/>
          <w:sz w:val="22"/>
          <w:szCs w:val="22"/>
        </w:rPr>
        <w:t>Mgr. Roman Čagala</w:t>
      </w:r>
      <w:r w:rsidR="00415FD8"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AB7FA3">
        <w:rPr>
          <w:rFonts w:ascii="Arial" w:hAnsi="Arial" w:cs="Arial"/>
          <w:sz w:val="22"/>
          <w:szCs w:val="22"/>
        </w:rPr>
        <w:t>Marie Šigutová</w:t>
      </w:r>
      <w:r w:rsidR="00415FD8">
        <w:rPr>
          <w:rFonts w:ascii="Arial" w:hAnsi="Arial" w:cs="Arial"/>
          <w:sz w:val="22"/>
          <w:szCs w:val="22"/>
        </w:rPr>
        <w:t xml:space="preserve"> v. r.</w:t>
      </w:r>
    </w:p>
    <w:p w14:paraId="174C0CD3" w14:textId="67341309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415FD8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D73D91">
      <w:footerReference w:type="default" r:id="rId8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6DE9B" w14:textId="77777777" w:rsidR="00EE6C29" w:rsidRDefault="00EE6C29">
      <w:r>
        <w:separator/>
      </w:r>
    </w:p>
  </w:endnote>
  <w:endnote w:type="continuationSeparator" w:id="0">
    <w:p w14:paraId="52C4DC76" w14:textId="77777777" w:rsidR="00EE6C29" w:rsidRDefault="00EE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04CAE" w14:textId="77777777" w:rsidR="00EE6C29" w:rsidRDefault="00EE6C29">
      <w:r>
        <w:separator/>
      </w:r>
    </w:p>
  </w:footnote>
  <w:footnote w:type="continuationSeparator" w:id="0">
    <w:p w14:paraId="5355D508" w14:textId="77777777" w:rsidR="00EE6C29" w:rsidRDefault="00EE6C29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04923940">
    <w:abstractNumId w:val="15"/>
  </w:num>
  <w:num w:numId="2" w16cid:durableId="1995257347">
    <w:abstractNumId w:val="8"/>
  </w:num>
  <w:num w:numId="3" w16cid:durableId="1909532973">
    <w:abstractNumId w:val="21"/>
  </w:num>
  <w:num w:numId="4" w16cid:durableId="729112739">
    <w:abstractNumId w:val="9"/>
  </w:num>
  <w:num w:numId="5" w16cid:durableId="1067337052">
    <w:abstractNumId w:val="6"/>
  </w:num>
  <w:num w:numId="6" w16cid:durableId="25371565">
    <w:abstractNumId w:val="28"/>
  </w:num>
  <w:num w:numId="7" w16cid:durableId="619383933">
    <w:abstractNumId w:val="12"/>
  </w:num>
  <w:num w:numId="8" w16cid:durableId="831605982">
    <w:abstractNumId w:val="14"/>
  </w:num>
  <w:num w:numId="9" w16cid:durableId="1981182763">
    <w:abstractNumId w:val="11"/>
  </w:num>
  <w:num w:numId="10" w16cid:durableId="141587089">
    <w:abstractNumId w:val="0"/>
  </w:num>
  <w:num w:numId="11" w16cid:durableId="1924290015">
    <w:abstractNumId w:val="10"/>
  </w:num>
  <w:num w:numId="12" w16cid:durableId="1308245735">
    <w:abstractNumId w:val="7"/>
  </w:num>
  <w:num w:numId="13" w16cid:durableId="864709640">
    <w:abstractNumId w:val="19"/>
  </w:num>
  <w:num w:numId="14" w16cid:durableId="427627725">
    <w:abstractNumId w:val="27"/>
  </w:num>
  <w:num w:numId="15" w16cid:durableId="3862238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17333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53638772">
    <w:abstractNumId w:val="24"/>
  </w:num>
  <w:num w:numId="18" w16cid:durableId="1284313620">
    <w:abstractNumId w:val="5"/>
  </w:num>
  <w:num w:numId="19" w16cid:durableId="1879976084">
    <w:abstractNumId w:val="25"/>
  </w:num>
  <w:num w:numId="20" w16cid:durableId="1066803652">
    <w:abstractNumId w:val="17"/>
  </w:num>
  <w:num w:numId="21" w16cid:durableId="1409692139">
    <w:abstractNumId w:val="22"/>
  </w:num>
  <w:num w:numId="22" w16cid:durableId="962348138">
    <w:abstractNumId w:val="4"/>
  </w:num>
  <w:num w:numId="23" w16cid:durableId="1057388573">
    <w:abstractNumId w:val="29"/>
  </w:num>
  <w:num w:numId="24" w16cid:durableId="143400982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597364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14021373">
    <w:abstractNumId w:val="1"/>
  </w:num>
  <w:num w:numId="27" w16cid:durableId="369719886">
    <w:abstractNumId w:val="20"/>
  </w:num>
  <w:num w:numId="28" w16cid:durableId="1346906884">
    <w:abstractNumId w:val="18"/>
  </w:num>
  <w:num w:numId="29" w16cid:durableId="592400912">
    <w:abstractNumId w:val="2"/>
  </w:num>
  <w:num w:numId="30" w16cid:durableId="1440448414">
    <w:abstractNumId w:val="13"/>
  </w:num>
  <w:num w:numId="31" w16cid:durableId="1480807319">
    <w:abstractNumId w:val="13"/>
  </w:num>
  <w:num w:numId="32" w16cid:durableId="1103648274">
    <w:abstractNumId w:val="23"/>
  </w:num>
  <w:num w:numId="33" w16cid:durableId="793137501">
    <w:abstractNumId w:val="26"/>
  </w:num>
  <w:num w:numId="34" w16cid:durableId="71975199">
    <w:abstractNumId w:val="3"/>
  </w:num>
  <w:num w:numId="35" w16cid:durableId="20109081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4B19"/>
    <w:rsid w:val="000408D0"/>
    <w:rsid w:val="00040EA6"/>
    <w:rsid w:val="000538DD"/>
    <w:rsid w:val="000566F2"/>
    <w:rsid w:val="00057B7F"/>
    <w:rsid w:val="00065D79"/>
    <w:rsid w:val="00066D7D"/>
    <w:rsid w:val="000720A5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11819"/>
    <w:rsid w:val="00125EC7"/>
    <w:rsid w:val="00130094"/>
    <w:rsid w:val="00131160"/>
    <w:rsid w:val="001401C9"/>
    <w:rsid w:val="0014154F"/>
    <w:rsid w:val="001465CC"/>
    <w:rsid w:val="00154BC3"/>
    <w:rsid w:val="00160729"/>
    <w:rsid w:val="00161DA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1B13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5FD8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6305A"/>
    <w:rsid w:val="004718C4"/>
    <w:rsid w:val="004863D0"/>
    <w:rsid w:val="00495F7B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33C8"/>
    <w:rsid w:val="005E4BE0"/>
    <w:rsid w:val="005E79F2"/>
    <w:rsid w:val="005E7B72"/>
    <w:rsid w:val="005F34B8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C6A8B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8F7523"/>
    <w:rsid w:val="00900BBC"/>
    <w:rsid w:val="00900DCA"/>
    <w:rsid w:val="00901BA3"/>
    <w:rsid w:val="00902792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5A21"/>
    <w:rsid w:val="00A97118"/>
    <w:rsid w:val="00AA6703"/>
    <w:rsid w:val="00AA6F21"/>
    <w:rsid w:val="00AB240E"/>
    <w:rsid w:val="00AB30F4"/>
    <w:rsid w:val="00AB44BF"/>
    <w:rsid w:val="00AB7FA3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3D91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1960"/>
    <w:rsid w:val="00DC5344"/>
    <w:rsid w:val="00DD0001"/>
    <w:rsid w:val="00DD09F5"/>
    <w:rsid w:val="00DD6F29"/>
    <w:rsid w:val="00DE18CB"/>
    <w:rsid w:val="00DE1BD0"/>
    <w:rsid w:val="00DE364E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1C8F"/>
    <w:rsid w:val="00E82E17"/>
    <w:rsid w:val="00E86AD7"/>
    <w:rsid w:val="00E907D6"/>
    <w:rsid w:val="00EA5146"/>
    <w:rsid w:val="00EA64B3"/>
    <w:rsid w:val="00EB1BBC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E6C29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702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Sebestova</cp:lastModifiedBy>
  <cp:revision>2</cp:revision>
  <cp:lastPrinted>2024-12-12T09:19:00Z</cp:lastPrinted>
  <dcterms:created xsi:type="dcterms:W3CDTF">2024-12-12T10:01:00Z</dcterms:created>
  <dcterms:modified xsi:type="dcterms:W3CDTF">2024-12-12T10:01:00Z</dcterms:modified>
</cp:coreProperties>
</file>