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642CD" w14:textId="0CC806CB" w:rsidR="00E1690B" w:rsidRDefault="004D51F7">
      <w:pPr>
        <w:pStyle w:val="Nze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B944C1" wp14:editId="270005CC">
            <wp:simplePos x="0" y="0"/>
            <wp:positionH relativeFrom="margin">
              <wp:posOffset>3810</wp:posOffset>
            </wp:positionH>
            <wp:positionV relativeFrom="paragraph">
              <wp:posOffset>3810</wp:posOffset>
            </wp:positionV>
            <wp:extent cx="914400" cy="1004131"/>
            <wp:effectExtent l="0" t="0" r="0" b="5715"/>
            <wp:wrapNone/>
            <wp:docPr id="1264051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51764" name="Obrázek 1264051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LHOTA POD LIBČANY</w:t>
      </w:r>
      <w:r>
        <w:br/>
        <w:t>Zastupitelstvo obce LHOTA POD LIBČANY</w:t>
      </w:r>
    </w:p>
    <w:p w14:paraId="23C2955D" w14:textId="77777777" w:rsidR="005903F4" w:rsidRDefault="00794BE7" w:rsidP="00405336">
      <w:pPr>
        <w:pStyle w:val="Nadpis1"/>
        <w:spacing w:before="120" w:after="120"/>
      </w:pPr>
      <w:r>
        <w:t>Obecně závazná vyhláška obce LHOTA POD LIBČANY</w:t>
      </w:r>
      <w:r>
        <w:br/>
        <w:t>o místním poplatku za obecní systém odpadového hospodářství</w:t>
      </w:r>
      <w:r w:rsidR="005903F4">
        <w:t xml:space="preserve"> </w:t>
      </w:r>
    </w:p>
    <w:p w14:paraId="372D7948" w14:textId="532DEBF9" w:rsidR="00E1690B" w:rsidRDefault="005903F4" w:rsidP="00405336">
      <w:pPr>
        <w:pStyle w:val="Nadpis1"/>
        <w:spacing w:before="120" w:after="120"/>
      </w:pPr>
      <w:r w:rsidRPr="00F876FD">
        <w:t>č. 1-2024</w:t>
      </w:r>
    </w:p>
    <w:p w14:paraId="6E3234E3" w14:textId="77777777" w:rsidR="005903F4" w:rsidRPr="005903F4" w:rsidRDefault="005903F4" w:rsidP="005903F4">
      <w:pPr>
        <w:pStyle w:val="Textbody"/>
      </w:pPr>
    </w:p>
    <w:p w14:paraId="66928B95" w14:textId="77777777" w:rsidR="00E1690B" w:rsidRDefault="00794BE7" w:rsidP="00405336">
      <w:pPr>
        <w:pStyle w:val="UvodniVeta"/>
        <w:spacing w:line="264" w:lineRule="auto"/>
      </w:pPr>
      <w:r>
        <w:t>Zastupitelstvo obce LHOTA POD LIBČANY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01B776" w14:textId="77777777" w:rsidR="00E1690B" w:rsidRDefault="00794BE7" w:rsidP="00405336">
      <w:pPr>
        <w:pStyle w:val="Nadpis2"/>
        <w:spacing w:line="264" w:lineRule="auto"/>
      </w:pPr>
      <w:r>
        <w:t>Čl. 1</w:t>
      </w:r>
      <w:r>
        <w:br/>
        <w:t>Úvodní ustanovení</w:t>
      </w:r>
    </w:p>
    <w:p w14:paraId="1FE7E5AA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Obec LHOTA POD LIBČANY touto vyhláškou zavádí místní poplatek za obecní systém odpadového hospodářství (dále jen „poplatek“).</w:t>
      </w:r>
    </w:p>
    <w:p w14:paraId="1E625C4A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7B38D5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4014D4" w14:textId="77777777" w:rsidR="00E1690B" w:rsidRDefault="00794BE7" w:rsidP="00405336">
      <w:pPr>
        <w:pStyle w:val="Nadpis2"/>
        <w:spacing w:line="264" w:lineRule="auto"/>
      </w:pPr>
      <w:r>
        <w:t>Čl. 2</w:t>
      </w:r>
      <w:r>
        <w:br/>
        <w:t>Poplatník</w:t>
      </w:r>
    </w:p>
    <w:p w14:paraId="6D6BCD7F" w14:textId="77777777" w:rsidR="00E1690B" w:rsidRDefault="00794BE7" w:rsidP="00405336">
      <w:pPr>
        <w:pStyle w:val="Odstavec"/>
        <w:numPr>
          <w:ilvl w:val="0"/>
          <w:numId w:val="2"/>
        </w:numPr>
        <w:spacing w:line="264" w:lineRule="auto"/>
      </w:pPr>
      <w:r>
        <w:t>Poplatníkem poplatku je</w:t>
      </w:r>
      <w:r>
        <w:rPr>
          <w:rStyle w:val="Znakapoznpodarou"/>
        </w:rPr>
        <w:footnoteReference w:id="3"/>
      </w:r>
    </w:p>
    <w:p w14:paraId="5BB78216" w14:textId="3026AC93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fyzická osoba přihlášená v obci</w:t>
      </w:r>
      <w:r>
        <w:rPr>
          <w:rStyle w:val="Znakapoznpodarou"/>
        </w:rPr>
        <w:footnoteReference w:id="4"/>
      </w:r>
      <w:r w:rsidR="007C2B74">
        <w:t xml:space="preserve"> nebo</w:t>
      </w:r>
    </w:p>
    <w:p w14:paraId="2A067710" w14:textId="5C4C4F9E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551257F5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C54638" w14:textId="77777777" w:rsidR="00E1690B" w:rsidRDefault="00794BE7" w:rsidP="00405336">
      <w:pPr>
        <w:pStyle w:val="Nadpis2"/>
        <w:spacing w:line="264" w:lineRule="auto"/>
      </w:pPr>
      <w:r>
        <w:t>Čl. 3</w:t>
      </w:r>
      <w:r>
        <w:br/>
        <w:t>Ohlašovací povinnost</w:t>
      </w:r>
    </w:p>
    <w:p w14:paraId="1A23A19F" w14:textId="77777777" w:rsidR="00E1690B" w:rsidRDefault="00794BE7" w:rsidP="00405336">
      <w:pPr>
        <w:pStyle w:val="Odstavec"/>
        <w:numPr>
          <w:ilvl w:val="0"/>
          <w:numId w:val="3"/>
        </w:numPr>
        <w:spacing w:line="264" w:lineRule="auto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3FC0AF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D1E83C" w14:textId="77777777" w:rsidR="00036DB2" w:rsidRDefault="00036DB2" w:rsidP="00405336">
      <w:pPr>
        <w:pStyle w:val="Nadpis2"/>
        <w:spacing w:line="264" w:lineRule="auto"/>
      </w:pPr>
    </w:p>
    <w:p w14:paraId="573E1E31" w14:textId="2479C6F2" w:rsidR="00E1690B" w:rsidRDefault="00794BE7" w:rsidP="00405336">
      <w:pPr>
        <w:pStyle w:val="Nadpis2"/>
        <w:spacing w:line="264" w:lineRule="auto"/>
      </w:pPr>
      <w:r>
        <w:t>Čl. 4</w:t>
      </w:r>
      <w:r>
        <w:br/>
        <w:t>Sazba poplatku</w:t>
      </w:r>
    </w:p>
    <w:p w14:paraId="051923EF" w14:textId="613B0A42" w:rsidR="00E1690B" w:rsidRPr="00F876FD" w:rsidRDefault="00794BE7" w:rsidP="00405336">
      <w:pPr>
        <w:pStyle w:val="Odstavec"/>
        <w:numPr>
          <w:ilvl w:val="0"/>
          <w:numId w:val="4"/>
        </w:numPr>
        <w:spacing w:line="264" w:lineRule="auto"/>
      </w:pPr>
      <w:r w:rsidRPr="00F876FD">
        <w:t xml:space="preserve">Sazba poplatku za kalendářní rok činí </w:t>
      </w:r>
      <w:r w:rsidR="005903F4" w:rsidRPr="00F876FD">
        <w:rPr>
          <w:b/>
          <w:bCs/>
        </w:rPr>
        <w:t>7</w:t>
      </w:r>
      <w:r w:rsidR="003C483A" w:rsidRPr="00F876FD">
        <w:rPr>
          <w:b/>
          <w:bCs/>
        </w:rPr>
        <w:t>50</w:t>
      </w:r>
      <w:r w:rsidRPr="00F876FD">
        <w:t> Kč.</w:t>
      </w:r>
    </w:p>
    <w:p w14:paraId="30842B0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97406B5" w14:textId="4F286A61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není tato fyzická osoba přihlášena v obci,</w:t>
      </w:r>
      <w:r w:rsidR="007C2B74">
        <w:t xml:space="preserve"> nebo</w:t>
      </w:r>
    </w:p>
    <w:p w14:paraId="5332330E" w14:textId="04AB4B1A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tato fyzická osoba od poplatku osvobozena.</w:t>
      </w:r>
    </w:p>
    <w:p w14:paraId="47DD901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9EE247E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v této nemovité věci přihlášena alespoň 1 fyzická osoba,</w:t>
      </w:r>
    </w:p>
    <w:p w14:paraId="5FFAB097" w14:textId="7218A652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poplatník nevlastní tuto nemovitou věc,</w:t>
      </w:r>
      <w:r w:rsidR="007C2B74">
        <w:t xml:space="preserve"> nebo</w:t>
      </w:r>
    </w:p>
    <w:p w14:paraId="2F558140" w14:textId="7F61A1CC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je poplatník od poplatku osvobozen.</w:t>
      </w:r>
    </w:p>
    <w:p w14:paraId="7E4C3968" w14:textId="77777777" w:rsidR="00E1690B" w:rsidRDefault="00794BE7" w:rsidP="00405336">
      <w:pPr>
        <w:pStyle w:val="Nadpis2"/>
        <w:spacing w:line="264" w:lineRule="auto"/>
      </w:pPr>
      <w:r>
        <w:t>Čl. 5</w:t>
      </w:r>
      <w:r>
        <w:br/>
        <w:t>Splatnost poplatku</w:t>
      </w:r>
    </w:p>
    <w:p w14:paraId="4D433DB9" w14:textId="77777777" w:rsidR="00E1690B" w:rsidRDefault="00794BE7" w:rsidP="00405336">
      <w:pPr>
        <w:pStyle w:val="Odstavec"/>
        <w:numPr>
          <w:ilvl w:val="0"/>
          <w:numId w:val="5"/>
        </w:numPr>
        <w:spacing w:line="264" w:lineRule="auto"/>
      </w:pPr>
      <w:r>
        <w:t>Poplatek je splatný nejpozději do 31. března příslušného kalendářního roku.</w:t>
      </w:r>
    </w:p>
    <w:p w14:paraId="27A3AE43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6101D4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Lhůta splatnosti neskončí poplatníkovi dříve než lhůta pro podání ohlášení podle čl. 3 odst. 1 této vyhlášky.</w:t>
      </w:r>
    </w:p>
    <w:p w14:paraId="1D8FF26B" w14:textId="77777777" w:rsidR="00E1690B" w:rsidRDefault="00794BE7" w:rsidP="00405336">
      <w:pPr>
        <w:pStyle w:val="Nadpis2"/>
        <w:spacing w:line="264" w:lineRule="auto"/>
      </w:pPr>
      <w:r>
        <w:t>Čl. 6</w:t>
      </w:r>
      <w:r>
        <w:br/>
        <w:t xml:space="preserve"> Osvobození a úlevy</w:t>
      </w:r>
    </w:p>
    <w:p w14:paraId="3653A287" w14:textId="77777777" w:rsidR="00E1690B" w:rsidRDefault="00794BE7" w:rsidP="00405336">
      <w:pPr>
        <w:pStyle w:val="Odstavec"/>
        <w:numPr>
          <w:ilvl w:val="0"/>
          <w:numId w:val="6"/>
        </w:numPr>
        <w:spacing w:line="264" w:lineRule="auto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8EDC9A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poplatníkem poplatku za odkládání komunálního odpadu z nemovité věci v jiné obci a má v této jiné obci bydliště,</w:t>
      </w:r>
    </w:p>
    <w:p w14:paraId="20B1C555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EC08FF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22048B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umístěna v domově pro osoby se zdravotním postižením, domově pro seniory, domově se zvláštním režimem nebo v chráněném bydlení,</w:t>
      </w:r>
    </w:p>
    <w:p w14:paraId="5414FD2B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nebo na základě zákona omezena na osobní svobodě s výjimkou osoby vykonávající trest domácího vězení.</w:t>
      </w:r>
    </w:p>
    <w:p w14:paraId="44414F0F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Od poplatku se osvobozuje osoba, které poplatková povinnost vznikla z důvodu přihlášení v obci a která:</w:t>
      </w:r>
    </w:p>
    <w:p w14:paraId="1882D6A2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lastRenderedPageBreak/>
        <w:t>je osobou narozenou v příslušném kalendářním roce,</w:t>
      </w:r>
    </w:p>
    <w:p w14:paraId="6E70B2B5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se nepřetržitě déle než 6 měsíců v příslušném kalendářním roce zdržuje v zahraničí,</w:t>
      </w:r>
    </w:p>
    <w:p w14:paraId="7484A9E2" w14:textId="77777777" w:rsidR="00E1690B" w:rsidRDefault="00794BE7" w:rsidP="00405336">
      <w:pPr>
        <w:pStyle w:val="Odstavec"/>
        <w:numPr>
          <w:ilvl w:val="1"/>
          <w:numId w:val="1"/>
        </w:numPr>
        <w:spacing w:line="264" w:lineRule="auto"/>
      </w:pPr>
      <w:r>
        <w:t>má místo pobytu v sídle ohlašovny.</w:t>
      </w:r>
    </w:p>
    <w:p w14:paraId="2076451B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Úleva se poskytuje osobě, které poplatková povinnost vznikla z důvodu přihlášení v obci a která v příslušném kalendářním roce dosáhla věku 75 let a více, ve výši 150 Kč.</w:t>
      </w:r>
    </w:p>
    <w:p w14:paraId="7445D5FA" w14:textId="77777777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62EC85D" w14:textId="77777777" w:rsidR="00E1690B" w:rsidRDefault="00794BE7" w:rsidP="00405336">
      <w:pPr>
        <w:pStyle w:val="Nadpis2"/>
        <w:spacing w:line="264" w:lineRule="auto"/>
      </w:pPr>
      <w:r>
        <w:t>Čl. 7</w:t>
      </w:r>
      <w:r>
        <w:br/>
        <w:t>Přechodné a zrušovací ustanovení</w:t>
      </w:r>
    </w:p>
    <w:p w14:paraId="3BC96B08" w14:textId="77777777" w:rsidR="00E1690B" w:rsidRDefault="00794BE7" w:rsidP="00405336">
      <w:pPr>
        <w:pStyle w:val="Odstavec"/>
        <w:numPr>
          <w:ilvl w:val="0"/>
          <w:numId w:val="7"/>
        </w:numPr>
        <w:spacing w:line="264" w:lineRule="auto"/>
      </w:pPr>
      <w:r>
        <w:t>Poplatkové povinnosti vzniklé před nabytím účinnosti této vyhlášky se posuzují podle dosavadních právních předpisů.</w:t>
      </w:r>
    </w:p>
    <w:p w14:paraId="391BE42E" w14:textId="64CDD53E" w:rsidR="00E1690B" w:rsidRDefault="00794BE7" w:rsidP="00405336">
      <w:pPr>
        <w:pStyle w:val="Odstavec"/>
        <w:numPr>
          <w:ilvl w:val="0"/>
          <w:numId w:val="1"/>
        </w:numPr>
        <w:spacing w:line="264" w:lineRule="auto"/>
      </w:pPr>
      <w:r>
        <w:t>Zrušuje se obecně závazná vyhláška č. 2/2021,</w:t>
      </w:r>
      <w:r w:rsidR="00630C94">
        <w:t xml:space="preserve"> </w:t>
      </w:r>
      <w:r>
        <w:t xml:space="preserve">o místním poplatku za obecní systém odpadového hospodářství, ze dne </w:t>
      </w:r>
      <w:r w:rsidR="00F876FD">
        <w:t>1</w:t>
      </w:r>
      <w:r w:rsidR="00630C94">
        <w:t>8</w:t>
      </w:r>
      <w:r>
        <w:t xml:space="preserve">. </w:t>
      </w:r>
      <w:r w:rsidR="00630C94">
        <w:t>prosince</w:t>
      </w:r>
      <w:r>
        <w:t xml:space="preserve"> 202</w:t>
      </w:r>
      <w:r w:rsidR="00F876FD">
        <w:t>3</w:t>
      </w:r>
      <w:r>
        <w:t>.</w:t>
      </w:r>
    </w:p>
    <w:p w14:paraId="7E0D7D1E" w14:textId="77777777" w:rsidR="00E1690B" w:rsidRDefault="00794BE7" w:rsidP="00405336">
      <w:pPr>
        <w:pStyle w:val="Nadpis2"/>
        <w:spacing w:line="264" w:lineRule="auto"/>
      </w:pPr>
      <w:r>
        <w:t>Čl. 8</w:t>
      </w:r>
      <w:r>
        <w:br/>
        <w:t>Účinnost</w:t>
      </w:r>
    </w:p>
    <w:p w14:paraId="6685E1E1" w14:textId="443AF244" w:rsidR="00E1690B" w:rsidRDefault="00794BE7" w:rsidP="00405336">
      <w:pPr>
        <w:pStyle w:val="Odstavec"/>
        <w:spacing w:line="264" w:lineRule="auto"/>
      </w:pPr>
      <w:r>
        <w:t xml:space="preserve">Tato vyhláška nabývá účinnosti </w:t>
      </w:r>
      <w:r w:rsidRPr="0061096B">
        <w:t>dnem 1. ledna 202</w:t>
      </w:r>
      <w:r w:rsidR="008D7CB0" w:rsidRPr="0061096B">
        <w:t>5</w:t>
      </w:r>
      <w:r w:rsidRPr="0061096B">
        <w:t>.</w:t>
      </w:r>
    </w:p>
    <w:p w14:paraId="23F57D49" w14:textId="77777777" w:rsidR="00701B76" w:rsidRDefault="00701B76">
      <w:pPr>
        <w:pStyle w:val="Odstavec"/>
      </w:pPr>
    </w:p>
    <w:p w14:paraId="35E5CC0E" w14:textId="77777777" w:rsidR="00701B76" w:rsidRDefault="00701B76">
      <w:pPr>
        <w:pStyle w:val="Odstavec"/>
      </w:pPr>
    </w:p>
    <w:p w14:paraId="5051FCC9" w14:textId="77777777" w:rsidR="00701B76" w:rsidRDefault="00701B76">
      <w:pPr>
        <w:pStyle w:val="Odstavec"/>
      </w:pPr>
    </w:p>
    <w:p w14:paraId="744CF161" w14:textId="77777777" w:rsidR="00701B76" w:rsidRDefault="00701B76">
      <w:pPr>
        <w:pStyle w:val="Odstavec"/>
      </w:pPr>
    </w:p>
    <w:p w14:paraId="747DA4D1" w14:textId="77777777" w:rsidR="00701B76" w:rsidRDefault="00701B76">
      <w:pPr>
        <w:pStyle w:val="Odstavec"/>
      </w:pPr>
    </w:p>
    <w:p w14:paraId="03EC0C71" w14:textId="77777777" w:rsidR="00701B76" w:rsidRDefault="00701B76">
      <w:pPr>
        <w:pStyle w:val="Odstavec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3229"/>
        <w:gridCol w:w="3229"/>
      </w:tblGrid>
      <w:tr w:rsidR="00701B76" w14:paraId="6450B492" w14:textId="77777777" w:rsidTr="00931848">
        <w:trPr>
          <w:jc w:val="center"/>
        </w:trPr>
        <w:tc>
          <w:tcPr>
            <w:tcW w:w="3399" w:type="dxa"/>
          </w:tcPr>
          <w:p w14:paraId="57001B5E" w14:textId="77777777" w:rsidR="00701B76" w:rsidRDefault="00701B76" w:rsidP="00931848">
            <w:pPr>
              <w:pStyle w:val="PodpisovePole"/>
            </w:pPr>
            <w:r>
              <w:t>Jaroslav Jelínek v. r.</w:t>
            </w:r>
          </w:p>
          <w:p w14:paraId="3A26C129" w14:textId="77777777" w:rsidR="00701B76" w:rsidRDefault="00701B76" w:rsidP="00931848">
            <w:pPr>
              <w:pStyle w:val="Odstavec"/>
              <w:jc w:val="center"/>
            </w:pPr>
            <w:r>
              <w:t>starosta</w:t>
            </w:r>
          </w:p>
        </w:tc>
        <w:tc>
          <w:tcPr>
            <w:tcW w:w="3399" w:type="dxa"/>
          </w:tcPr>
          <w:p w14:paraId="7BCD1DD4" w14:textId="77777777" w:rsidR="00701B76" w:rsidRDefault="00701B76" w:rsidP="00931848">
            <w:pPr>
              <w:pStyle w:val="Odstavec"/>
              <w:jc w:val="center"/>
            </w:pPr>
            <w:r>
              <w:t>Ing. Zdeněk Bednář v. r.</w:t>
            </w:r>
            <w:r>
              <w:br/>
              <w:t xml:space="preserve"> místostarosta</w:t>
            </w:r>
          </w:p>
        </w:tc>
        <w:tc>
          <w:tcPr>
            <w:tcW w:w="3399" w:type="dxa"/>
          </w:tcPr>
          <w:p w14:paraId="06FE495A" w14:textId="77777777" w:rsidR="00701B76" w:rsidRDefault="00701B76" w:rsidP="00931848">
            <w:pPr>
              <w:pStyle w:val="Odstavec"/>
              <w:jc w:val="center"/>
            </w:pPr>
            <w:r>
              <w:t>Václav Vyleťal v. r.</w:t>
            </w:r>
            <w:r>
              <w:br/>
              <w:t xml:space="preserve"> místostarosta</w:t>
            </w:r>
          </w:p>
        </w:tc>
      </w:tr>
    </w:tbl>
    <w:p w14:paraId="30A22206" w14:textId="77777777" w:rsidR="00701B76" w:rsidRDefault="00701B76">
      <w:pPr>
        <w:pStyle w:val="Odstavec"/>
      </w:pPr>
    </w:p>
    <w:p w14:paraId="76772CEB" w14:textId="77777777" w:rsidR="00B02F10" w:rsidRDefault="00B02F10"/>
    <w:sectPr w:rsidR="00B02F10" w:rsidSect="00405336">
      <w:pgSz w:w="11909" w:h="16834"/>
      <w:pgMar w:top="964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1739B" w14:textId="77777777" w:rsidR="00CB4170" w:rsidRDefault="00CB4170">
      <w:r>
        <w:separator/>
      </w:r>
    </w:p>
  </w:endnote>
  <w:endnote w:type="continuationSeparator" w:id="0">
    <w:p w14:paraId="5611C7ED" w14:textId="77777777" w:rsidR="00CB4170" w:rsidRDefault="00CB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CCEA" w14:textId="77777777" w:rsidR="00CB4170" w:rsidRDefault="00CB4170">
      <w:r>
        <w:rPr>
          <w:color w:val="000000"/>
        </w:rPr>
        <w:separator/>
      </w:r>
    </w:p>
  </w:footnote>
  <w:footnote w:type="continuationSeparator" w:id="0">
    <w:p w14:paraId="1552E5EE" w14:textId="77777777" w:rsidR="00CB4170" w:rsidRDefault="00CB4170">
      <w:r>
        <w:continuationSeparator/>
      </w:r>
    </w:p>
  </w:footnote>
  <w:footnote w:id="1">
    <w:p w14:paraId="2428685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36A379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2A2DB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281694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F6EAA1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940B8A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8B79EF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D1A6A3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CF26268" w14:textId="77777777" w:rsidR="00E1690B" w:rsidRDefault="00794B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06272"/>
    <w:multiLevelType w:val="multilevel"/>
    <w:tmpl w:val="D39812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71014489">
    <w:abstractNumId w:val="0"/>
  </w:num>
  <w:num w:numId="2" w16cid:durableId="1405569690">
    <w:abstractNumId w:val="0"/>
    <w:lvlOverride w:ilvl="0">
      <w:startOverride w:val="1"/>
    </w:lvlOverride>
  </w:num>
  <w:num w:numId="3" w16cid:durableId="1023631780">
    <w:abstractNumId w:val="0"/>
    <w:lvlOverride w:ilvl="0">
      <w:startOverride w:val="1"/>
    </w:lvlOverride>
  </w:num>
  <w:num w:numId="4" w16cid:durableId="245959185">
    <w:abstractNumId w:val="0"/>
    <w:lvlOverride w:ilvl="0">
      <w:startOverride w:val="1"/>
    </w:lvlOverride>
  </w:num>
  <w:num w:numId="5" w16cid:durableId="471604568">
    <w:abstractNumId w:val="0"/>
    <w:lvlOverride w:ilvl="0">
      <w:startOverride w:val="1"/>
    </w:lvlOverride>
  </w:num>
  <w:num w:numId="6" w16cid:durableId="1271476592">
    <w:abstractNumId w:val="0"/>
    <w:lvlOverride w:ilvl="0">
      <w:startOverride w:val="1"/>
    </w:lvlOverride>
  </w:num>
  <w:num w:numId="7" w16cid:durableId="752319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0B"/>
    <w:rsid w:val="00036DB2"/>
    <w:rsid w:val="0011243A"/>
    <w:rsid w:val="002D411A"/>
    <w:rsid w:val="002F7799"/>
    <w:rsid w:val="00302BB5"/>
    <w:rsid w:val="0039491E"/>
    <w:rsid w:val="003C483A"/>
    <w:rsid w:val="00405336"/>
    <w:rsid w:val="00471C8A"/>
    <w:rsid w:val="004D51F7"/>
    <w:rsid w:val="00546A5D"/>
    <w:rsid w:val="00584E28"/>
    <w:rsid w:val="005903F4"/>
    <w:rsid w:val="0061096B"/>
    <w:rsid w:val="00630C94"/>
    <w:rsid w:val="00661EE0"/>
    <w:rsid w:val="00701B76"/>
    <w:rsid w:val="00794BE7"/>
    <w:rsid w:val="007C2B74"/>
    <w:rsid w:val="008D7CB0"/>
    <w:rsid w:val="00B02F10"/>
    <w:rsid w:val="00B41DBA"/>
    <w:rsid w:val="00BF065D"/>
    <w:rsid w:val="00CB4170"/>
    <w:rsid w:val="00E10769"/>
    <w:rsid w:val="00E1690B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4BCE"/>
  <w15:docId w15:val="{9B29DD8C-407B-4F67-9306-21A454DB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39"/>
    <w:rsid w:val="00701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Jaroslav Jelínek</cp:lastModifiedBy>
  <cp:revision>3</cp:revision>
  <dcterms:created xsi:type="dcterms:W3CDTF">2024-12-30T11:04:00Z</dcterms:created>
  <dcterms:modified xsi:type="dcterms:W3CDTF">2024-12-30T11:05:00Z</dcterms:modified>
</cp:coreProperties>
</file>