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CD759" w14:textId="77777777" w:rsidR="00074397" w:rsidRDefault="00074397">
      <w:pPr>
        <w:jc w:val="center"/>
        <w:rPr>
          <w:rFonts w:ascii="Calibri" w:hAnsi="Calibri" w:cs="Calibri"/>
          <w:b/>
          <w:bCs/>
          <w:sz w:val="32"/>
          <w:szCs w:val="32"/>
        </w:rPr>
      </w:pPr>
      <w:r>
        <w:rPr>
          <w:rFonts w:ascii="Calibri" w:hAnsi="Calibri" w:cs="Calibri"/>
          <w:b/>
          <w:bCs/>
          <w:sz w:val="32"/>
          <w:szCs w:val="32"/>
        </w:rPr>
        <w:t xml:space="preserve">Požární řád </w:t>
      </w:r>
    </w:p>
    <w:p w14:paraId="70DE2315" w14:textId="77777777" w:rsidR="00074397" w:rsidRDefault="00074397">
      <w:pPr>
        <w:jc w:val="center"/>
        <w:rPr>
          <w:rFonts w:ascii="Calibri" w:hAnsi="Calibri" w:cs="Calibri"/>
        </w:rPr>
      </w:pPr>
      <w:r>
        <w:rPr>
          <w:rFonts w:ascii="Calibri" w:hAnsi="Calibri" w:cs="Calibri"/>
          <w:b/>
          <w:bCs/>
          <w:sz w:val="32"/>
          <w:szCs w:val="32"/>
        </w:rPr>
        <w:t>Obce Stachy</w:t>
      </w:r>
    </w:p>
    <w:p w14:paraId="14F4CDD9" w14:textId="77777777" w:rsidR="00074397" w:rsidRDefault="00074397">
      <w:pPr>
        <w:rPr>
          <w:rFonts w:ascii="Calibri" w:hAnsi="Calibri" w:cs="Calibri"/>
        </w:rPr>
      </w:pPr>
    </w:p>
    <w:p w14:paraId="0E89C2FF" w14:textId="77777777" w:rsidR="00074397" w:rsidRDefault="00074397">
      <w:pPr>
        <w:rPr>
          <w:rFonts w:ascii="Calibri" w:hAnsi="Calibri" w:cs="Calibri"/>
        </w:rPr>
      </w:pPr>
    </w:p>
    <w:p w14:paraId="560A56D9" w14:textId="77777777" w:rsidR="00074397" w:rsidRDefault="00074397">
      <w:pPr>
        <w:jc w:val="center"/>
        <w:rPr>
          <w:rFonts w:ascii="Calibri" w:hAnsi="Calibri" w:cs="Calibri"/>
          <w:b/>
          <w:bCs/>
        </w:rPr>
      </w:pPr>
      <w:r>
        <w:rPr>
          <w:rFonts w:ascii="Calibri" w:hAnsi="Calibri" w:cs="Calibri"/>
          <w:b/>
          <w:bCs/>
          <w:sz w:val="28"/>
          <w:szCs w:val="28"/>
        </w:rPr>
        <w:t xml:space="preserve">Obecně závazná vyhláška č. </w:t>
      </w:r>
      <w:r w:rsidR="00CC28A0">
        <w:rPr>
          <w:rFonts w:ascii="Calibri" w:hAnsi="Calibri" w:cs="Calibri"/>
          <w:b/>
          <w:bCs/>
          <w:sz w:val="28"/>
          <w:szCs w:val="28"/>
        </w:rPr>
        <w:t>2/2021</w:t>
      </w:r>
      <w:r>
        <w:rPr>
          <w:rFonts w:ascii="Calibri" w:hAnsi="Calibri" w:cs="Calibri"/>
          <w:b/>
          <w:bCs/>
          <w:sz w:val="28"/>
          <w:szCs w:val="28"/>
        </w:rPr>
        <w:t>,</w:t>
      </w:r>
      <w:r>
        <w:rPr>
          <w:rFonts w:ascii="Calibri" w:hAnsi="Calibri" w:cs="Calibri"/>
        </w:rPr>
        <w:t xml:space="preserve"> </w:t>
      </w:r>
    </w:p>
    <w:p w14:paraId="65B2B518" w14:textId="77777777" w:rsidR="00074397" w:rsidRDefault="00074397" w:rsidP="0045780B">
      <w:pPr>
        <w:jc w:val="center"/>
        <w:rPr>
          <w:rFonts w:ascii="Calibri" w:hAnsi="Calibri" w:cs="Calibri"/>
        </w:rPr>
      </w:pPr>
      <w:r>
        <w:rPr>
          <w:rFonts w:ascii="Calibri" w:hAnsi="Calibri" w:cs="Calibri"/>
          <w:b/>
          <w:bCs/>
        </w:rPr>
        <w:t>kterou se vydává požární řád, stanoví podmínky k zabezpečení požární ochrany při akcích, kterých se zúčastní větší počet osob a stanoví další případy, kdy právnické osoby a podnikající fyzické osoby zřizují požární hlídky</w:t>
      </w:r>
    </w:p>
    <w:p w14:paraId="13DA5A00" w14:textId="77777777" w:rsidR="00074397" w:rsidRDefault="00074397">
      <w:pPr>
        <w:rPr>
          <w:rFonts w:ascii="Calibri" w:hAnsi="Calibri" w:cs="Calibri"/>
        </w:rPr>
      </w:pPr>
    </w:p>
    <w:p w14:paraId="3ABB6447" w14:textId="77777777" w:rsidR="00074397" w:rsidRDefault="00074397">
      <w:pPr>
        <w:jc w:val="both"/>
        <w:rPr>
          <w:rFonts w:ascii="Calibri" w:hAnsi="Calibri" w:cs="Calibri"/>
        </w:rPr>
      </w:pPr>
      <w:r>
        <w:rPr>
          <w:rFonts w:ascii="Calibri" w:hAnsi="Calibri" w:cs="Calibri"/>
        </w:rPr>
        <w:t xml:space="preserve">Zastupitelstvo obce Stachy se na svém </w:t>
      </w:r>
      <w:r w:rsidR="00CC28A0">
        <w:rPr>
          <w:rFonts w:ascii="Calibri" w:hAnsi="Calibri" w:cs="Calibri"/>
        </w:rPr>
        <w:t xml:space="preserve">XIX. řádném </w:t>
      </w:r>
      <w:r>
        <w:rPr>
          <w:rFonts w:ascii="Calibri" w:hAnsi="Calibri" w:cs="Calibri"/>
        </w:rPr>
        <w:t xml:space="preserve">zasedání dne </w:t>
      </w:r>
      <w:r w:rsidR="00CC28A0">
        <w:rPr>
          <w:rFonts w:ascii="Calibri" w:hAnsi="Calibri" w:cs="Calibri"/>
        </w:rPr>
        <w:t xml:space="preserve">08.03.2021 </w:t>
      </w:r>
      <w:r>
        <w:rPr>
          <w:rFonts w:ascii="Calibri" w:hAnsi="Calibri" w:cs="Calibri"/>
        </w:rPr>
        <w:t xml:space="preserve">usnesením č. </w:t>
      </w:r>
      <w:r w:rsidR="00CC28A0">
        <w:rPr>
          <w:rFonts w:ascii="Calibri" w:hAnsi="Calibri" w:cs="Calibri"/>
        </w:rPr>
        <w:t>293</w:t>
      </w:r>
      <w:r>
        <w:rPr>
          <w:rFonts w:ascii="Calibri" w:hAnsi="Calibri" w:cs="Calibri"/>
        </w:rPr>
        <w:t xml:space="preserve"> usneslo vydat na základě § 29 odst. 1 písmo o) bod 1 a 2, § 13 odst. 1 písmo b) zákona č. 133/1985 Sb., o požární ochraně, ve znění pozdějších předpisů, a v souladu s § 10 písmeno d) a § 84 odst. 2 písmo i) zákona č. 128/2000 Sb., o obcích (obecní zřízení), ve znění zákona č. 313/2002 Sb</w:t>
      </w:r>
      <w:r w:rsidR="00006795">
        <w:rPr>
          <w:rFonts w:ascii="Calibri" w:hAnsi="Calibri" w:cs="Calibri"/>
        </w:rPr>
        <w:t>.</w:t>
      </w:r>
      <w:r>
        <w:rPr>
          <w:rFonts w:ascii="Calibri" w:hAnsi="Calibri" w:cs="Calibri"/>
        </w:rPr>
        <w:t xml:space="preserve"> tuto obecně závaznou vyhlášku: </w:t>
      </w:r>
    </w:p>
    <w:p w14:paraId="4202CD10" w14:textId="77777777" w:rsidR="00074397" w:rsidRDefault="00074397">
      <w:pPr>
        <w:rPr>
          <w:rFonts w:ascii="Calibri" w:hAnsi="Calibri" w:cs="Calibri"/>
        </w:rPr>
      </w:pPr>
    </w:p>
    <w:p w14:paraId="0081AD6B" w14:textId="77777777" w:rsidR="00074397" w:rsidRDefault="00074397">
      <w:pPr>
        <w:rPr>
          <w:rFonts w:ascii="Calibri" w:hAnsi="Calibri" w:cs="Calibri"/>
        </w:rPr>
      </w:pPr>
    </w:p>
    <w:p w14:paraId="09E683BE" w14:textId="77777777" w:rsidR="00074397" w:rsidRDefault="00074397">
      <w:pPr>
        <w:rPr>
          <w:rFonts w:ascii="Calibri" w:hAnsi="Calibri" w:cs="Calibri"/>
          <w:b/>
          <w:bCs/>
        </w:rPr>
      </w:pPr>
      <w:r>
        <w:rPr>
          <w:rFonts w:ascii="Calibri" w:hAnsi="Calibri" w:cs="Calibri"/>
          <w:b/>
          <w:bCs/>
        </w:rPr>
        <w:t>Čl. 1</w:t>
      </w:r>
    </w:p>
    <w:p w14:paraId="6B58C765" w14:textId="77777777" w:rsidR="00074397" w:rsidRDefault="00074397">
      <w:pPr>
        <w:rPr>
          <w:rFonts w:ascii="Calibri" w:hAnsi="Calibri" w:cs="Calibri"/>
        </w:rPr>
      </w:pPr>
      <w:r>
        <w:rPr>
          <w:rFonts w:ascii="Calibri" w:hAnsi="Calibri" w:cs="Calibri"/>
          <w:b/>
          <w:bCs/>
        </w:rPr>
        <w:t xml:space="preserve">Úvodní ustanovení </w:t>
      </w:r>
    </w:p>
    <w:p w14:paraId="47E65BF3" w14:textId="77777777" w:rsidR="005543F8" w:rsidRDefault="005543F8">
      <w:pPr>
        <w:jc w:val="both"/>
        <w:rPr>
          <w:rFonts w:ascii="Calibri" w:hAnsi="Calibri" w:cs="Calibri"/>
        </w:rPr>
      </w:pPr>
    </w:p>
    <w:p w14:paraId="6B624ADF" w14:textId="77777777" w:rsidR="00074397" w:rsidRDefault="00074397">
      <w:pPr>
        <w:jc w:val="both"/>
        <w:rPr>
          <w:rFonts w:ascii="Calibri" w:hAnsi="Calibri" w:cs="Calibri"/>
        </w:rPr>
      </w:pPr>
      <w:r>
        <w:rPr>
          <w:rFonts w:ascii="Calibri" w:hAnsi="Calibri" w:cs="Calibri"/>
        </w:rPr>
        <w:t xml:space="preserve">Požární řád Obce Stachy upravuje organizaci a zásady zabezpečení požární ochrany v obci Stachy a jejich místních částí. </w:t>
      </w:r>
    </w:p>
    <w:p w14:paraId="34DF45CC" w14:textId="77777777" w:rsidR="00074397" w:rsidRDefault="00074397">
      <w:pPr>
        <w:rPr>
          <w:rFonts w:ascii="Calibri" w:hAnsi="Calibri" w:cs="Calibri"/>
        </w:rPr>
      </w:pPr>
    </w:p>
    <w:p w14:paraId="74857574" w14:textId="77777777" w:rsidR="00074397" w:rsidRDefault="00074397">
      <w:pPr>
        <w:rPr>
          <w:rFonts w:ascii="Calibri" w:hAnsi="Calibri" w:cs="Calibri"/>
          <w:b/>
          <w:bCs/>
        </w:rPr>
      </w:pPr>
      <w:r>
        <w:rPr>
          <w:rFonts w:ascii="Calibri" w:hAnsi="Calibri" w:cs="Calibri"/>
          <w:b/>
          <w:bCs/>
        </w:rPr>
        <w:t xml:space="preserve">Čl. 2 </w:t>
      </w:r>
    </w:p>
    <w:p w14:paraId="3EF7D4E2" w14:textId="77777777" w:rsidR="00074397" w:rsidRDefault="00074397">
      <w:pPr>
        <w:rPr>
          <w:rFonts w:ascii="Calibri" w:hAnsi="Calibri" w:cs="Calibri"/>
        </w:rPr>
      </w:pPr>
      <w:r>
        <w:rPr>
          <w:rFonts w:ascii="Calibri" w:hAnsi="Calibri" w:cs="Calibri"/>
          <w:b/>
          <w:bCs/>
        </w:rPr>
        <w:t xml:space="preserve">Vymezení činnosti osob, pověřených zabezpečováním požární ochrany v obci </w:t>
      </w:r>
    </w:p>
    <w:p w14:paraId="44AEB1C0" w14:textId="77777777" w:rsidR="005543F8" w:rsidRDefault="005543F8">
      <w:pPr>
        <w:jc w:val="both"/>
        <w:rPr>
          <w:rFonts w:ascii="Calibri" w:hAnsi="Calibri" w:cs="Calibri"/>
        </w:rPr>
      </w:pPr>
    </w:p>
    <w:p w14:paraId="7CE5EFCF" w14:textId="77777777" w:rsidR="00074397" w:rsidRDefault="00074397">
      <w:pPr>
        <w:jc w:val="both"/>
        <w:rPr>
          <w:rFonts w:ascii="Calibri" w:hAnsi="Calibri" w:cs="Calibri"/>
        </w:rPr>
      </w:pPr>
      <w:r>
        <w:rPr>
          <w:rFonts w:ascii="Calibri" w:hAnsi="Calibri" w:cs="Calibri"/>
        </w:rPr>
        <w:t xml:space="preserve">V obci Stachy a v místních </w:t>
      </w:r>
      <w:r w:rsidR="009C354C">
        <w:rPr>
          <w:rFonts w:ascii="Calibri" w:hAnsi="Calibri" w:cs="Calibri"/>
        </w:rPr>
        <w:t>osadách</w:t>
      </w:r>
      <w:r>
        <w:rPr>
          <w:rFonts w:ascii="Calibri" w:hAnsi="Calibri" w:cs="Calibri"/>
        </w:rPr>
        <w:t xml:space="preserve"> </w:t>
      </w:r>
      <w:proofErr w:type="spellStart"/>
      <w:r>
        <w:rPr>
          <w:rFonts w:ascii="Calibri" w:hAnsi="Calibri" w:cs="Calibri"/>
        </w:rPr>
        <w:t>Úbislav</w:t>
      </w:r>
      <w:proofErr w:type="spellEnd"/>
      <w:r>
        <w:rPr>
          <w:rFonts w:ascii="Calibri" w:hAnsi="Calibri" w:cs="Calibri"/>
        </w:rPr>
        <w:t xml:space="preserve"> a </w:t>
      </w:r>
      <w:proofErr w:type="spellStart"/>
      <w:r>
        <w:rPr>
          <w:rFonts w:ascii="Calibri" w:hAnsi="Calibri" w:cs="Calibri"/>
        </w:rPr>
        <w:t>Jaroškov</w:t>
      </w:r>
      <w:proofErr w:type="spellEnd"/>
      <w:r>
        <w:rPr>
          <w:rFonts w:ascii="Calibri" w:hAnsi="Calibri" w:cs="Calibri"/>
        </w:rPr>
        <w:t xml:space="preserve"> je zřízena jednotka sboru dobrovolných hasičů, kde za činnost jednotky PO odpovídá její velitel. Za požární ochranu v celé obci odpovídá starosta. </w:t>
      </w:r>
    </w:p>
    <w:p w14:paraId="1C2DC8F8" w14:textId="77777777" w:rsidR="00074397" w:rsidRDefault="00074397">
      <w:pPr>
        <w:rPr>
          <w:rFonts w:ascii="Calibri" w:hAnsi="Calibri" w:cs="Calibri"/>
        </w:rPr>
      </w:pPr>
    </w:p>
    <w:p w14:paraId="238393CF" w14:textId="77777777" w:rsidR="00074397" w:rsidRDefault="00074397">
      <w:pPr>
        <w:jc w:val="both"/>
        <w:rPr>
          <w:rFonts w:ascii="Calibri" w:hAnsi="Calibri" w:cs="Calibri"/>
          <w:b/>
          <w:bCs/>
        </w:rPr>
      </w:pPr>
      <w:r>
        <w:rPr>
          <w:rFonts w:ascii="Calibri" w:hAnsi="Calibri" w:cs="Calibri"/>
          <w:b/>
          <w:bCs/>
        </w:rPr>
        <w:t xml:space="preserve">Čl. 3 </w:t>
      </w:r>
    </w:p>
    <w:p w14:paraId="09CA2B25" w14:textId="77777777" w:rsidR="00074397" w:rsidRDefault="00074397">
      <w:pPr>
        <w:jc w:val="both"/>
        <w:rPr>
          <w:rFonts w:ascii="Calibri" w:hAnsi="Calibri" w:cs="Calibri"/>
        </w:rPr>
      </w:pPr>
      <w:r>
        <w:rPr>
          <w:rFonts w:ascii="Calibri" w:hAnsi="Calibri" w:cs="Calibri"/>
          <w:b/>
          <w:bCs/>
        </w:rPr>
        <w:t>Podmínky požární bezpečnosti při činnostech, v objektech nebo v době zvýšeného nebezpečí vzniku požáru se zřetelem na místní situaci</w:t>
      </w:r>
      <w:r>
        <w:rPr>
          <w:rFonts w:ascii="Calibri" w:hAnsi="Calibri" w:cs="Calibri"/>
        </w:rPr>
        <w:t xml:space="preserve"> </w:t>
      </w:r>
    </w:p>
    <w:p w14:paraId="2BE5CDBC" w14:textId="77777777" w:rsidR="005543F8" w:rsidRDefault="005543F8">
      <w:pPr>
        <w:jc w:val="both"/>
        <w:rPr>
          <w:rFonts w:ascii="Calibri" w:hAnsi="Calibri" w:cs="Calibri"/>
        </w:rPr>
      </w:pPr>
    </w:p>
    <w:p w14:paraId="2A126DFB" w14:textId="77777777" w:rsidR="00074397" w:rsidRDefault="00074397">
      <w:pPr>
        <w:jc w:val="both"/>
        <w:rPr>
          <w:rFonts w:ascii="Calibri" w:hAnsi="Calibri" w:cs="Calibri"/>
        </w:rPr>
      </w:pPr>
      <w:r>
        <w:rPr>
          <w:rFonts w:ascii="Calibri" w:hAnsi="Calibri" w:cs="Calibri"/>
        </w:rPr>
        <w:t xml:space="preserve">Při pořádaní kulturních, sportovních, společenských, zábavných a jiných obdobných akcí (politických, náboženských apod.), kterých se zúčastňuje větší počet osob je nutno v plném rozsahu respektovat Nařízení Jihočeského kraje č. 3/2002, kterým se stanoví podmínky k zabezpečení požární ochrany při akcích, kterých se zúčastňuje větší počet osob. Organizátor akce je povinen předložit obci, ve které bude akce pořádána, zprávu o způsobu zajištění podmínek požární bezpečnosti, kdy zpráva se předkládá nejméně 5 pracovních dnů pře zahájením akce. Na akcích, kde budou použity zvláštní pyrotechnické efekty a ohňostroje, musí organizátor této akce toto oznámit nejméně 5 pracovních dnů předem na Krajské operační středisko HZS </w:t>
      </w:r>
      <w:proofErr w:type="spellStart"/>
      <w:r>
        <w:rPr>
          <w:rFonts w:ascii="Calibri" w:hAnsi="Calibri" w:cs="Calibri"/>
        </w:rPr>
        <w:t>JčK</w:t>
      </w:r>
      <w:proofErr w:type="spellEnd"/>
      <w:r>
        <w:rPr>
          <w:rFonts w:ascii="Calibri" w:hAnsi="Calibri" w:cs="Calibri"/>
        </w:rPr>
        <w:t xml:space="preserve"> v Českých Budějovicích, který může stanovit další </w:t>
      </w:r>
      <w:proofErr w:type="gramStart"/>
      <w:r>
        <w:rPr>
          <w:rFonts w:ascii="Calibri" w:hAnsi="Calibri" w:cs="Calibri"/>
        </w:rPr>
        <w:t>podmínky</w:t>
      </w:r>
      <w:proofErr w:type="gramEnd"/>
      <w:r>
        <w:rPr>
          <w:rFonts w:ascii="Calibri" w:hAnsi="Calibri" w:cs="Calibri"/>
        </w:rPr>
        <w:t xml:space="preserve"> popř. tuto akci zakázat. </w:t>
      </w:r>
    </w:p>
    <w:p w14:paraId="2011F101" w14:textId="77777777" w:rsidR="00074397" w:rsidRDefault="00074397">
      <w:pPr>
        <w:rPr>
          <w:rFonts w:ascii="Calibri" w:hAnsi="Calibri" w:cs="Calibri"/>
        </w:rPr>
      </w:pPr>
    </w:p>
    <w:p w14:paraId="6B577D64" w14:textId="77777777" w:rsidR="00074397" w:rsidRDefault="00074397">
      <w:pPr>
        <w:jc w:val="both"/>
        <w:rPr>
          <w:rFonts w:ascii="Calibri" w:hAnsi="Calibri" w:cs="Calibri"/>
        </w:rPr>
      </w:pPr>
      <w:r>
        <w:rPr>
          <w:rFonts w:ascii="Calibri" w:hAnsi="Calibri" w:cs="Calibri"/>
        </w:rPr>
        <w:t>V době zvýšeného nebezpečí požáru (období mimořádných klimatických podmínek, v období sklizně úrody, hospodářských pracích v lese a v období využívání přírodního prostředí k</w:t>
      </w:r>
      <w:r w:rsidR="00A7092D">
        <w:rPr>
          <w:rFonts w:ascii="Calibri" w:hAnsi="Calibri" w:cs="Calibri"/>
        </w:rPr>
        <w:t> </w:t>
      </w:r>
      <w:r>
        <w:rPr>
          <w:rFonts w:ascii="Calibri" w:hAnsi="Calibri" w:cs="Calibri"/>
        </w:rPr>
        <w:t>rekreaci</w:t>
      </w:r>
      <w:r w:rsidR="00A7092D">
        <w:rPr>
          <w:rFonts w:ascii="Calibri" w:hAnsi="Calibri" w:cs="Calibri"/>
        </w:rPr>
        <w:t>)</w:t>
      </w:r>
      <w:r>
        <w:rPr>
          <w:rFonts w:ascii="Calibri" w:hAnsi="Calibri" w:cs="Calibri"/>
        </w:rPr>
        <w:t xml:space="preserve"> platí Nařízení Jihočeského kraje č. 3/2005, kterým se stanoví podmínky k zabezpečení požární ochrany v době zvýšeného nebezpečí vzniku požárů. </w:t>
      </w:r>
    </w:p>
    <w:p w14:paraId="167250DA" w14:textId="77777777" w:rsidR="00074397" w:rsidRDefault="00074397">
      <w:pPr>
        <w:rPr>
          <w:rFonts w:ascii="Calibri" w:hAnsi="Calibri" w:cs="Calibri"/>
        </w:rPr>
      </w:pPr>
    </w:p>
    <w:p w14:paraId="3A9487D9" w14:textId="77777777" w:rsidR="00074397" w:rsidRDefault="00074397">
      <w:pPr>
        <w:rPr>
          <w:rFonts w:ascii="Calibri" w:hAnsi="Calibri" w:cs="Calibri"/>
          <w:b/>
          <w:bCs/>
        </w:rPr>
      </w:pPr>
      <w:r>
        <w:rPr>
          <w:rFonts w:ascii="Calibri" w:hAnsi="Calibri" w:cs="Calibri"/>
          <w:b/>
          <w:bCs/>
        </w:rPr>
        <w:lastRenderedPageBreak/>
        <w:t xml:space="preserve">Čl. 4 </w:t>
      </w:r>
    </w:p>
    <w:p w14:paraId="6F2C62B3" w14:textId="77777777" w:rsidR="00074397" w:rsidRDefault="00074397">
      <w:pPr>
        <w:rPr>
          <w:rFonts w:ascii="Calibri" w:hAnsi="Calibri" w:cs="Calibri"/>
        </w:rPr>
      </w:pPr>
      <w:r>
        <w:rPr>
          <w:rFonts w:ascii="Calibri" w:hAnsi="Calibri" w:cs="Calibri"/>
          <w:b/>
          <w:bCs/>
        </w:rPr>
        <w:t xml:space="preserve">Způsob nepřetržitého zabezpečení požární ochrany </w:t>
      </w:r>
    </w:p>
    <w:p w14:paraId="14D36930" w14:textId="77777777" w:rsidR="005543F8" w:rsidRDefault="005543F8" w:rsidP="008F6282">
      <w:pPr>
        <w:jc w:val="both"/>
        <w:rPr>
          <w:rFonts w:ascii="Calibri" w:hAnsi="Calibri" w:cs="Calibri"/>
        </w:rPr>
      </w:pPr>
    </w:p>
    <w:p w14:paraId="0D77092B" w14:textId="77777777" w:rsidR="00074397" w:rsidRDefault="00074397" w:rsidP="008F6282">
      <w:pPr>
        <w:jc w:val="both"/>
        <w:rPr>
          <w:rFonts w:ascii="Calibri" w:hAnsi="Calibri" w:cs="Calibri"/>
        </w:rPr>
      </w:pPr>
      <w:r>
        <w:rPr>
          <w:rFonts w:ascii="Calibri" w:hAnsi="Calibri" w:cs="Calibri"/>
        </w:rPr>
        <w:t>Nepřetržitou službu zajišťuje požární stanice HZS Jihočeského kraje územní odbor Prachatice</w:t>
      </w:r>
      <w:r w:rsidR="008F6282">
        <w:rPr>
          <w:rFonts w:ascii="Calibri" w:hAnsi="Calibri" w:cs="Calibri"/>
        </w:rPr>
        <w:t>,</w:t>
      </w:r>
      <w:r>
        <w:rPr>
          <w:rFonts w:ascii="Calibri" w:hAnsi="Calibri" w:cs="Calibri"/>
        </w:rPr>
        <w:t xml:space="preserve"> a to na požární stanici Vimperk (tísňové telefonní číslo 150, popř. 112). Jednotka sboru dobrovolných hasičů obce se svolává sirénou (lze ji spustit dálkově KOPIS </w:t>
      </w:r>
      <w:proofErr w:type="spellStart"/>
      <w:r>
        <w:rPr>
          <w:rFonts w:ascii="Calibri" w:hAnsi="Calibri" w:cs="Calibri"/>
        </w:rPr>
        <w:t>JčK</w:t>
      </w:r>
      <w:proofErr w:type="spellEnd"/>
      <w:r>
        <w:rPr>
          <w:rFonts w:ascii="Calibri" w:hAnsi="Calibri" w:cs="Calibri"/>
        </w:rPr>
        <w:t xml:space="preserve"> Č. Budějovice) nebo mobilním telefonem, popř. kombinací obojího. </w:t>
      </w:r>
    </w:p>
    <w:p w14:paraId="2AA768F9" w14:textId="77777777" w:rsidR="00074397" w:rsidRDefault="00074397">
      <w:pPr>
        <w:rPr>
          <w:rFonts w:ascii="Calibri" w:hAnsi="Calibri" w:cs="Calibri"/>
        </w:rPr>
      </w:pPr>
    </w:p>
    <w:p w14:paraId="7372F4B1" w14:textId="77777777" w:rsidR="00074397" w:rsidRDefault="00074397">
      <w:pPr>
        <w:rPr>
          <w:rFonts w:ascii="Calibri" w:hAnsi="Calibri" w:cs="Calibri"/>
          <w:b/>
          <w:bCs/>
        </w:rPr>
      </w:pPr>
      <w:r>
        <w:rPr>
          <w:rFonts w:ascii="Calibri" w:hAnsi="Calibri" w:cs="Calibri"/>
          <w:b/>
          <w:bCs/>
        </w:rPr>
        <w:t xml:space="preserve">Čl. 5 </w:t>
      </w:r>
    </w:p>
    <w:p w14:paraId="1C221B25" w14:textId="77777777" w:rsidR="005543F8" w:rsidRDefault="00074397">
      <w:pPr>
        <w:rPr>
          <w:rFonts w:ascii="Calibri" w:hAnsi="Calibri" w:cs="Calibri"/>
          <w:b/>
          <w:bCs/>
        </w:rPr>
      </w:pPr>
      <w:r>
        <w:rPr>
          <w:rFonts w:ascii="Calibri" w:hAnsi="Calibri" w:cs="Calibri"/>
          <w:b/>
          <w:bCs/>
        </w:rPr>
        <w:t>Jednotky sboru dobrovolných hasičů obce (JSDHO), kategorie, početní stav a vybavení</w:t>
      </w:r>
    </w:p>
    <w:p w14:paraId="63782332" w14:textId="77777777" w:rsidR="00074397" w:rsidRDefault="00074397">
      <w:pPr>
        <w:rPr>
          <w:rFonts w:ascii="Calibri" w:hAnsi="Calibri" w:cs="Calibri"/>
        </w:rPr>
      </w:pPr>
      <w:r>
        <w:rPr>
          <w:rFonts w:ascii="Calibri" w:hAnsi="Calibri" w:cs="Calibri"/>
          <w:b/>
          <w:bCs/>
        </w:rPr>
        <w:t xml:space="preserve"> </w:t>
      </w:r>
    </w:p>
    <w:p w14:paraId="12EB1D51" w14:textId="77777777" w:rsidR="00074397" w:rsidRDefault="00074397">
      <w:pPr>
        <w:numPr>
          <w:ilvl w:val="0"/>
          <w:numId w:val="1"/>
        </w:numPr>
        <w:jc w:val="both"/>
        <w:rPr>
          <w:rFonts w:ascii="Calibri" w:hAnsi="Calibri" w:cs="Calibri"/>
        </w:rPr>
      </w:pPr>
      <w:r>
        <w:rPr>
          <w:rFonts w:ascii="Calibri" w:hAnsi="Calibri" w:cs="Calibri"/>
        </w:rPr>
        <w:t>Obec Stachy zřizuje jednotku sboru dobrovolných hasičů, uvedenou v příloze č. 1. Kategorie jednotek požární ochrany, jejich početní stavy, vybavení požární technikou a věcnými prostředky požární ochrany jsou uvedeny v příloze č. 1 této vyhlášky. Příloha č. 1 je nedílnou součástí požárního řádu Obce Stachy.</w:t>
      </w:r>
    </w:p>
    <w:p w14:paraId="60D07255" w14:textId="77777777" w:rsidR="00074397" w:rsidRDefault="00074397">
      <w:pPr>
        <w:rPr>
          <w:rFonts w:ascii="Calibri" w:hAnsi="Calibri" w:cs="Calibri"/>
        </w:rPr>
      </w:pPr>
      <w:r>
        <w:rPr>
          <w:rFonts w:ascii="Calibri" w:hAnsi="Calibri" w:cs="Calibri"/>
        </w:rPr>
        <w:t xml:space="preserve"> </w:t>
      </w:r>
    </w:p>
    <w:p w14:paraId="37BF12C7" w14:textId="77777777" w:rsidR="00074397" w:rsidRDefault="00074397">
      <w:pPr>
        <w:numPr>
          <w:ilvl w:val="0"/>
          <w:numId w:val="1"/>
        </w:numPr>
        <w:jc w:val="both"/>
        <w:rPr>
          <w:rFonts w:ascii="Calibri" w:hAnsi="Calibri" w:cs="Calibri"/>
        </w:rPr>
      </w:pPr>
      <w:r>
        <w:rPr>
          <w:rFonts w:ascii="Calibri" w:hAnsi="Calibri" w:cs="Calibri"/>
        </w:rPr>
        <w:t xml:space="preserve">Členové jednotky sboru dobrovolných hasičů obce Stachy ve </w:t>
      </w:r>
      <w:proofErr w:type="spellStart"/>
      <w:r>
        <w:rPr>
          <w:rFonts w:ascii="Calibri" w:hAnsi="Calibri" w:cs="Calibri"/>
        </w:rPr>
        <w:t>Stachách</w:t>
      </w:r>
      <w:proofErr w:type="spellEnd"/>
      <w:r>
        <w:rPr>
          <w:rFonts w:ascii="Calibri" w:hAnsi="Calibri" w:cs="Calibri"/>
        </w:rPr>
        <w:t xml:space="preserve"> se při vyhlášení požárního poplachu co nejrychleji dostaví do požární zbrojnice Stachy č.p. 327 nebo na jiné místo, po dohodě s velitelem JSDHO Stachy. </w:t>
      </w:r>
    </w:p>
    <w:p w14:paraId="38402559" w14:textId="77777777" w:rsidR="00074397" w:rsidRDefault="00074397">
      <w:pPr>
        <w:rPr>
          <w:rFonts w:ascii="Calibri" w:hAnsi="Calibri" w:cs="Calibri"/>
        </w:rPr>
      </w:pPr>
    </w:p>
    <w:p w14:paraId="0FE5A4FF" w14:textId="77777777" w:rsidR="00074397" w:rsidRDefault="00074397">
      <w:pPr>
        <w:numPr>
          <w:ilvl w:val="0"/>
          <w:numId w:val="1"/>
        </w:numPr>
        <w:jc w:val="both"/>
        <w:rPr>
          <w:rFonts w:ascii="Calibri" w:hAnsi="Calibri" w:cs="Calibri"/>
        </w:rPr>
      </w:pPr>
      <w:r>
        <w:rPr>
          <w:rFonts w:ascii="Calibri" w:hAnsi="Calibri" w:cs="Calibri"/>
        </w:rPr>
        <w:t xml:space="preserve">Členové jednotky sboru dobrovolných hasičů obce Stachy v </w:t>
      </w:r>
      <w:proofErr w:type="spellStart"/>
      <w:r>
        <w:rPr>
          <w:rFonts w:ascii="Calibri" w:hAnsi="Calibri" w:cs="Calibri"/>
        </w:rPr>
        <w:t>Úbislavi</w:t>
      </w:r>
      <w:proofErr w:type="spellEnd"/>
      <w:r>
        <w:rPr>
          <w:rFonts w:ascii="Calibri" w:hAnsi="Calibri" w:cs="Calibri"/>
        </w:rPr>
        <w:t xml:space="preserve"> se při vyhlášení požárního poplachu co nejrychleji dostaví do požární zbrojnice "</w:t>
      </w:r>
      <w:proofErr w:type="spellStart"/>
      <w:r>
        <w:rPr>
          <w:rFonts w:ascii="Calibri" w:hAnsi="Calibri" w:cs="Calibri"/>
        </w:rPr>
        <w:t>Úbislav</w:t>
      </w:r>
      <w:proofErr w:type="spellEnd"/>
      <w:r>
        <w:rPr>
          <w:rFonts w:ascii="Calibri" w:hAnsi="Calibri" w:cs="Calibri"/>
        </w:rPr>
        <w:t xml:space="preserve">" nebo na jiné místo, po dohodě s velitelem JSDHO </w:t>
      </w:r>
      <w:proofErr w:type="spellStart"/>
      <w:r>
        <w:rPr>
          <w:rFonts w:ascii="Calibri" w:hAnsi="Calibri" w:cs="Calibri"/>
        </w:rPr>
        <w:t>Úbislav</w:t>
      </w:r>
      <w:proofErr w:type="spellEnd"/>
      <w:r>
        <w:rPr>
          <w:rFonts w:ascii="Calibri" w:hAnsi="Calibri" w:cs="Calibri"/>
        </w:rPr>
        <w:t>.</w:t>
      </w:r>
    </w:p>
    <w:p w14:paraId="77F7800F" w14:textId="77777777" w:rsidR="00074397" w:rsidRDefault="00074397">
      <w:pPr>
        <w:rPr>
          <w:rFonts w:ascii="Calibri" w:hAnsi="Calibri" w:cs="Calibri"/>
        </w:rPr>
      </w:pPr>
      <w:r>
        <w:rPr>
          <w:rFonts w:ascii="Calibri" w:hAnsi="Calibri" w:cs="Calibri"/>
        </w:rPr>
        <w:t xml:space="preserve"> </w:t>
      </w:r>
    </w:p>
    <w:p w14:paraId="6CF8ACD8" w14:textId="77777777" w:rsidR="00074397" w:rsidRDefault="00074397">
      <w:pPr>
        <w:numPr>
          <w:ilvl w:val="0"/>
          <w:numId w:val="1"/>
        </w:numPr>
        <w:jc w:val="both"/>
        <w:rPr>
          <w:rFonts w:ascii="Calibri" w:hAnsi="Calibri" w:cs="Calibri"/>
        </w:rPr>
      </w:pPr>
      <w:r>
        <w:rPr>
          <w:rFonts w:ascii="Calibri" w:hAnsi="Calibri" w:cs="Calibri"/>
        </w:rPr>
        <w:t xml:space="preserve">Členové jednotky sboru dobrovolných hasičů obce Stachy v </w:t>
      </w:r>
      <w:proofErr w:type="spellStart"/>
      <w:r>
        <w:rPr>
          <w:rFonts w:ascii="Calibri" w:hAnsi="Calibri" w:cs="Calibri"/>
        </w:rPr>
        <w:t>Jaroškově</w:t>
      </w:r>
      <w:proofErr w:type="spellEnd"/>
      <w:r>
        <w:rPr>
          <w:rFonts w:ascii="Calibri" w:hAnsi="Calibri" w:cs="Calibri"/>
        </w:rPr>
        <w:t xml:space="preserve"> se při vyhlášení požárního poplachu co nejrychleji dostaví do požární zbrojnice "</w:t>
      </w:r>
      <w:proofErr w:type="spellStart"/>
      <w:r>
        <w:rPr>
          <w:rFonts w:ascii="Calibri" w:hAnsi="Calibri" w:cs="Calibri"/>
        </w:rPr>
        <w:t>Jaroškov</w:t>
      </w:r>
      <w:proofErr w:type="spellEnd"/>
      <w:r>
        <w:rPr>
          <w:rFonts w:ascii="Calibri" w:hAnsi="Calibri" w:cs="Calibri"/>
        </w:rPr>
        <w:t xml:space="preserve">" nebo na jiné místo, po dohodě s velitelem JSDHO </w:t>
      </w:r>
      <w:proofErr w:type="spellStart"/>
      <w:r>
        <w:rPr>
          <w:rFonts w:ascii="Calibri" w:hAnsi="Calibri" w:cs="Calibri"/>
        </w:rPr>
        <w:t>Jaroškov</w:t>
      </w:r>
      <w:proofErr w:type="spellEnd"/>
      <w:r>
        <w:rPr>
          <w:rFonts w:ascii="Calibri" w:hAnsi="Calibri" w:cs="Calibri"/>
        </w:rPr>
        <w:t>.</w:t>
      </w:r>
    </w:p>
    <w:p w14:paraId="1B0BBBCE" w14:textId="77777777" w:rsidR="00074397" w:rsidRDefault="00074397">
      <w:pPr>
        <w:jc w:val="both"/>
        <w:rPr>
          <w:rFonts w:ascii="Calibri" w:hAnsi="Calibri" w:cs="Calibri"/>
        </w:rPr>
      </w:pPr>
    </w:p>
    <w:p w14:paraId="2C307F84" w14:textId="77777777" w:rsidR="00074397" w:rsidRDefault="00074397">
      <w:pPr>
        <w:jc w:val="both"/>
        <w:rPr>
          <w:rFonts w:ascii="Calibri" w:hAnsi="Calibri" w:cs="Calibri"/>
          <w:b/>
          <w:bCs/>
        </w:rPr>
      </w:pPr>
      <w:r>
        <w:rPr>
          <w:rFonts w:ascii="Calibri" w:hAnsi="Calibri" w:cs="Calibri"/>
          <w:b/>
          <w:bCs/>
        </w:rPr>
        <w:t xml:space="preserve">Čl. 6 </w:t>
      </w:r>
    </w:p>
    <w:p w14:paraId="5B98AED6" w14:textId="77777777" w:rsidR="005543F8" w:rsidRDefault="00074397">
      <w:pPr>
        <w:jc w:val="both"/>
        <w:rPr>
          <w:rFonts w:ascii="Calibri" w:hAnsi="Calibri" w:cs="Calibri"/>
          <w:b/>
          <w:bCs/>
        </w:rPr>
      </w:pPr>
      <w:r>
        <w:rPr>
          <w:rFonts w:ascii="Calibri" w:hAnsi="Calibri" w:cs="Calibri"/>
          <w:b/>
          <w:bCs/>
        </w:rPr>
        <w:t>Přehled o zdrojích vody pro hašení požárů a podmínky jejich trvalé použitelnosti. Stanovení dalších zdrojů vody pro hašení požárů a podmínky pro zajištění jejich trvalé použitelnosti</w:t>
      </w:r>
    </w:p>
    <w:p w14:paraId="0B783750" w14:textId="77777777" w:rsidR="00074397" w:rsidRDefault="00074397">
      <w:pPr>
        <w:jc w:val="both"/>
        <w:rPr>
          <w:rFonts w:ascii="Calibri" w:hAnsi="Calibri" w:cs="Calibri"/>
        </w:rPr>
      </w:pPr>
      <w:r>
        <w:rPr>
          <w:rFonts w:ascii="Calibri" w:hAnsi="Calibri" w:cs="Calibri"/>
          <w:b/>
          <w:bCs/>
        </w:rPr>
        <w:t xml:space="preserve"> </w:t>
      </w:r>
    </w:p>
    <w:p w14:paraId="1DEEBD4C" w14:textId="77777777" w:rsidR="00074397" w:rsidRPr="0029003E" w:rsidRDefault="00074397" w:rsidP="0029003E">
      <w:pPr>
        <w:numPr>
          <w:ilvl w:val="0"/>
          <w:numId w:val="2"/>
        </w:numPr>
        <w:jc w:val="both"/>
        <w:rPr>
          <w:rFonts w:ascii="Calibri" w:hAnsi="Calibri" w:cs="Calibri"/>
        </w:rPr>
      </w:pPr>
      <w:r>
        <w:rPr>
          <w:rFonts w:ascii="Calibri" w:hAnsi="Calibri" w:cs="Calibri"/>
        </w:rPr>
        <w:t xml:space="preserve">Obec Stachy stanovuje následující zdroje vody pro hašení požárů a další zdroje požární vody, které musí svou kapacitou, umístěním a vybavením umožnit účinné čerpání požární vody jednotkám PO, což vychází z Nařízení Jihočeského kraje č. 4/2003, kterým se stanoví podmínky zabezpečení zdrojů vody k hašení požárů: </w:t>
      </w:r>
    </w:p>
    <w:p w14:paraId="6AE0E027" w14:textId="77777777" w:rsidR="005543F8" w:rsidRDefault="005543F8" w:rsidP="004A452F">
      <w:pPr>
        <w:jc w:val="both"/>
        <w:rPr>
          <w:rFonts w:ascii="Calibri" w:hAnsi="Calibri" w:cs="Calibri"/>
          <w:i/>
          <w:iCs/>
          <w:u w:val="single"/>
        </w:rPr>
      </w:pPr>
    </w:p>
    <w:p w14:paraId="50042650" w14:textId="77777777" w:rsidR="00074397" w:rsidRPr="004A452F" w:rsidRDefault="00074397" w:rsidP="004A452F">
      <w:pPr>
        <w:jc w:val="both"/>
        <w:rPr>
          <w:rFonts w:ascii="Calibri" w:hAnsi="Calibri" w:cs="Calibri"/>
        </w:rPr>
      </w:pPr>
      <w:r w:rsidRPr="004A452F">
        <w:rPr>
          <w:rFonts w:ascii="Calibri" w:hAnsi="Calibri" w:cs="Calibri"/>
          <w:i/>
          <w:iCs/>
          <w:u w:val="single"/>
        </w:rPr>
        <w:t>přirozené</w:t>
      </w:r>
    </w:p>
    <w:p w14:paraId="4A3EA580" w14:textId="77777777" w:rsidR="00074397" w:rsidRPr="004A452F" w:rsidRDefault="00074397">
      <w:pPr>
        <w:rPr>
          <w:rFonts w:ascii="Calibri" w:hAnsi="Calibri" w:cs="Calibri"/>
        </w:rPr>
      </w:pPr>
      <w:r w:rsidRPr="0029003E">
        <w:rPr>
          <w:rFonts w:ascii="Calibri" w:hAnsi="Calibri" w:cs="Calibri"/>
          <w:b/>
          <w:bCs/>
        </w:rPr>
        <w:t>Stachy</w:t>
      </w:r>
      <w:r w:rsidRPr="004A452F">
        <w:rPr>
          <w:rFonts w:ascii="Calibri" w:hAnsi="Calibri" w:cs="Calibri"/>
        </w:rPr>
        <w:tab/>
      </w:r>
      <w:r w:rsidRPr="004A452F">
        <w:rPr>
          <w:rFonts w:ascii="Calibri" w:hAnsi="Calibri" w:cs="Calibri"/>
        </w:rPr>
        <w:tab/>
        <w:t>Jáchymovský potok</w:t>
      </w:r>
    </w:p>
    <w:p w14:paraId="6060028E" w14:textId="77777777" w:rsidR="00074397" w:rsidRPr="004A452F" w:rsidRDefault="00074397">
      <w:pPr>
        <w:rPr>
          <w:rFonts w:ascii="Calibri" w:hAnsi="Calibri" w:cs="Calibri"/>
        </w:rPr>
      </w:pPr>
      <w:proofErr w:type="spellStart"/>
      <w:r w:rsidRPr="0029003E">
        <w:rPr>
          <w:rFonts w:ascii="Calibri" w:hAnsi="Calibri" w:cs="Calibri"/>
          <w:b/>
          <w:bCs/>
        </w:rPr>
        <w:t>Úbislav</w:t>
      </w:r>
      <w:proofErr w:type="spellEnd"/>
      <w:r w:rsidRPr="004A452F">
        <w:rPr>
          <w:rFonts w:ascii="Calibri" w:hAnsi="Calibri" w:cs="Calibri"/>
        </w:rPr>
        <w:tab/>
        <w:t>Horský potok</w:t>
      </w:r>
    </w:p>
    <w:p w14:paraId="5E4EE05E" w14:textId="77777777" w:rsidR="00074397" w:rsidRPr="004A452F" w:rsidRDefault="00074397">
      <w:pPr>
        <w:rPr>
          <w:rFonts w:ascii="Calibri" w:hAnsi="Calibri" w:cs="Calibri"/>
          <w:i/>
          <w:iCs/>
          <w:u w:val="single"/>
        </w:rPr>
      </w:pPr>
      <w:r w:rsidRPr="004A452F">
        <w:rPr>
          <w:rFonts w:ascii="Calibri" w:hAnsi="Calibri" w:cs="Calibri"/>
        </w:rPr>
        <w:tab/>
      </w:r>
      <w:r w:rsidRPr="004A452F">
        <w:rPr>
          <w:rFonts w:ascii="Calibri" w:hAnsi="Calibri" w:cs="Calibri"/>
        </w:rPr>
        <w:tab/>
      </w:r>
      <w:proofErr w:type="spellStart"/>
      <w:r w:rsidRPr="004A452F">
        <w:rPr>
          <w:rFonts w:ascii="Calibri" w:hAnsi="Calibri" w:cs="Calibri"/>
        </w:rPr>
        <w:t>Úbislavský</w:t>
      </w:r>
      <w:proofErr w:type="spellEnd"/>
      <w:r w:rsidRPr="004A452F">
        <w:rPr>
          <w:rFonts w:ascii="Calibri" w:hAnsi="Calibri" w:cs="Calibri"/>
        </w:rPr>
        <w:t xml:space="preserve"> </w:t>
      </w:r>
      <w:proofErr w:type="gramStart"/>
      <w:r w:rsidRPr="004A452F">
        <w:rPr>
          <w:rFonts w:ascii="Calibri" w:hAnsi="Calibri" w:cs="Calibri"/>
        </w:rPr>
        <w:t>rybník - kapacita</w:t>
      </w:r>
      <w:proofErr w:type="gramEnd"/>
      <w:r w:rsidRPr="004A452F">
        <w:rPr>
          <w:rFonts w:ascii="Calibri" w:hAnsi="Calibri" w:cs="Calibri"/>
        </w:rPr>
        <w:t xml:space="preserve"> 23.688 m³</w:t>
      </w:r>
    </w:p>
    <w:p w14:paraId="13026DBD" w14:textId="77777777" w:rsidR="005543F8" w:rsidRDefault="005543F8">
      <w:pPr>
        <w:rPr>
          <w:rFonts w:ascii="Calibri" w:hAnsi="Calibri" w:cs="Calibri"/>
          <w:i/>
          <w:iCs/>
          <w:u w:val="single"/>
        </w:rPr>
      </w:pPr>
    </w:p>
    <w:p w14:paraId="5F389B3D" w14:textId="77777777" w:rsidR="00074397" w:rsidRPr="004A452F" w:rsidRDefault="00074397">
      <w:pPr>
        <w:rPr>
          <w:rFonts w:ascii="Calibri" w:hAnsi="Calibri" w:cs="Calibri"/>
        </w:rPr>
      </w:pPr>
      <w:r w:rsidRPr="004A452F">
        <w:rPr>
          <w:rFonts w:ascii="Calibri" w:hAnsi="Calibri" w:cs="Calibri"/>
          <w:i/>
          <w:iCs/>
          <w:u w:val="single"/>
        </w:rPr>
        <w:t>umělé</w:t>
      </w:r>
    </w:p>
    <w:p w14:paraId="19A85A1D" w14:textId="77777777" w:rsidR="00074397" w:rsidRPr="004A452F" w:rsidRDefault="00074397">
      <w:pPr>
        <w:rPr>
          <w:rFonts w:ascii="Calibri" w:hAnsi="Calibri" w:cs="Calibri"/>
        </w:rPr>
      </w:pPr>
      <w:r w:rsidRPr="0029003E">
        <w:rPr>
          <w:rFonts w:ascii="Calibri" w:hAnsi="Calibri" w:cs="Calibri"/>
          <w:b/>
          <w:bCs/>
        </w:rPr>
        <w:t>Stachy</w:t>
      </w:r>
      <w:r w:rsidRPr="004A452F">
        <w:rPr>
          <w:rFonts w:ascii="Calibri" w:hAnsi="Calibri" w:cs="Calibri"/>
        </w:rPr>
        <w:tab/>
      </w:r>
      <w:r w:rsidRPr="004A452F">
        <w:rPr>
          <w:rFonts w:ascii="Calibri" w:hAnsi="Calibri" w:cs="Calibri"/>
        </w:rPr>
        <w:tab/>
        <w:t>u nové ČOV Stachy, u čp. 296</w:t>
      </w:r>
    </w:p>
    <w:p w14:paraId="6A95D40A" w14:textId="77777777" w:rsidR="00074397" w:rsidRPr="004A452F" w:rsidRDefault="00074397">
      <w:pPr>
        <w:rPr>
          <w:rFonts w:ascii="Calibri" w:hAnsi="Calibri" w:cs="Calibri"/>
        </w:rPr>
      </w:pPr>
      <w:proofErr w:type="spellStart"/>
      <w:r w:rsidRPr="0029003E">
        <w:rPr>
          <w:rFonts w:ascii="Calibri" w:hAnsi="Calibri" w:cs="Calibri"/>
          <w:b/>
          <w:bCs/>
        </w:rPr>
        <w:t>Úbislav</w:t>
      </w:r>
      <w:proofErr w:type="spellEnd"/>
      <w:r w:rsidRPr="004A452F">
        <w:rPr>
          <w:rFonts w:ascii="Calibri" w:hAnsi="Calibri" w:cs="Calibri"/>
        </w:rPr>
        <w:tab/>
        <w:t>u autobusové zastávky</w:t>
      </w:r>
    </w:p>
    <w:p w14:paraId="10F464BE" w14:textId="77777777" w:rsidR="00074397" w:rsidRPr="004A452F" w:rsidRDefault="00074397">
      <w:pPr>
        <w:rPr>
          <w:rFonts w:ascii="Calibri" w:hAnsi="Calibri" w:cs="Calibri"/>
        </w:rPr>
      </w:pPr>
      <w:proofErr w:type="spellStart"/>
      <w:r w:rsidRPr="0029003E">
        <w:rPr>
          <w:rFonts w:ascii="Calibri" w:hAnsi="Calibri" w:cs="Calibri"/>
          <w:b/>
          <w:bCs/>
        </w:rPr>
        <w:t>Jaroškov</w:t>
      </w:r>
      <w:proofErr w:type="spellEnd"/>
      <w:r w:rsidRPr="004A452F">
        <w:rPr>
          <w:rFonts w:ascii="Calibri" w:hAnsi="Calibri" w:cs="Calibri"/>
        </w:rPr>
        <w:tab/>
        <w:t>požární nádrž u čp. 8 - kapacita 40 m³</w:t>
      </w:r>
    </w:p>
    <w:p w14:paraId="0AC99016" w14:textId="77777777" w:rsidR="00074397" w:rsidRPr="004A452F" w:rsidRDefault="00074397">
      <w:pPr>
        <w:rPr>
          <w:rFonts w:ascii="Calibri" w:hAnsi="Calibri" w:cs="Calibri"/>
        </w:rPr>
      </w:pPr>
      <w:r w:rsidRPr="004A452F">
        <w:rPr>
          <w:rFonts w:ascii="Calibri" w:hAnsi="Calibri" w:cs="Calibri"/>
        </w:rPr>
        <w:tab/>
      </w:r>
      <w:r w:rsidRPr="004A452F">
        <w:rPr>
          <w:rFonts w:ascii="Calibri" w:hAnsi="Calibri" w:cs="Calibri"/>
        </w:rPr>
        <w:tab/>
        <w:t>u čp. 3 - pneuservis Sláma</w:t>
      </w:r>
    </w:p>
    <w:p w14:paraId="71A96545" w14:textId="77777777" w:rsidR="00074397" w:rsidRPr="004A452F" w:rsidRDefault="00074397">
      <w:pPr>
        <w:rPr>
          <w:rFonts w:ascii="Calibri" w:hAnsi="Calibri" w:cs="Calibri"/>
        </w:rPr>
      </w:pPr>
      <w:proofErr w:type="spellStart"/>
      <w:r w:rsidRPr="0029003E">
        <w:rPr>
          <w:rFonts w:ascii="Calibri" w:hAnsi="Calibri" w:cs="Calibri"/>
          <w:b/>
          <w:bCs/>
        </w:rPr>
        <w:t>Michalov</w:t>
      </w:r>
      <w:proofErr w:type="spellEnd"/>
      <w:r w:rsidRPr="004A452F">
        <w:rPr>
          <w:rFonts w:ascii="Calibri" w:hAnsi="Calibri" w:cs="Calibri"/>
        </w:rPr>
        <w:tab/>
        <w:t>u čp. 387 - VK Servis</w:t>
      </w:r>
    </w:p>
    <w:p w14:paraId="0A9EFAA3" w14:textId="77777777" w:rsidR="00074397" w:rsidRPr="004A452F" w:rsidRDefault="00074397">
      <w:pPr>
        <w:rPr>
          <w:rFonts w:ascii="Calibri" w:hAnsi="Calibri" w:cs="Calibri"/>
        </w:rPr>
      </w:pPr>
      <w:r w:rsidRPr="0029003E">
        <w:rPr>
          <w:rFonts w:ascii="Calibri" w:hAnsi="Calibri" w:cs="Calibri"/>
          <w:b/>
          <w:bCs/>
        </w:rPr>
        <w:t>Chalupy</w:t>
      </w:r>
      <w:r w:rsidRPr="004A452F">
        <w:rPr>
          <w:rFonts w:ascii="Calibri" w:hAnsi="Calibri" w:cs="Calibri"/>
        </w:rPr>
        <w:tab/>
        <w:t>areál ÚKZÚZ</w:t>
      </w:r>
    </w:p>
    <w:p w14:paraId="1001E85B" w14:textId="77777777" w:rsidR="00074397" w:rsidRPr="004A452F" w:rsidRDefault="00074397">
      <w:pPr>
        <w:rPr>
          <w:rFonts w:ascii="Calibri" w:hAnsi="Calibri" w:cs="Calibri"/>
        </w:rPr>
      </w:pPr>
      <w:r w:rsidRPr="0029003E">
        <w:rPr>
          <w:rFonts w:ascii="Calibri" w:hAnsi="Calibri" w:cs="Calibri"/>
          <w:b/>
          <w:bCs/>
        </w:rPr>
        <w:lastRenderedPageBreak/>
        <w:t>Zadov</w:t>
      </w:r>
      <w:r w:rsidRPr="004A452F">
        <w:rPr>
          <w:rFonts w:ascii="Calibri" w:hAnsi="Calibri" w:cs="Calibri"/>
        </w:rPr>
        <w:tab/>
      </w:r>
      <w:r w:rsidRPr="004A452F">
        <w:rPr>
          <w:rFonts w:ascii="Calibri" w:hAnsi="Calibri" w:cs="Calibri"/>
        </w:rPr>
        <w:tab/>
        <w:t>šachta nad horní stanicí lanové dráhy</w:t>
      </w:r>
    </w:p>
    <w:p w14:paraId="343B93D2" w14:textId="77777777" w:rsidR="00074397" w:rsidRPr="004A452F" w:rsidRDefault="00074397">
      <w:pPr>
        <w:rPr>
          <w:rFonts w:ascii="Calibri" w:hAnsi="Calibri" w:cs="Calibri"/>
        </w:rPr>
      </w:pPr>
      <w:proofErr w:type="spellStart"/>
      <w:r w:rsidRPr="0029003E">
        <w:rPr>
          <w:rFonts w:ascii="Calibri" w:hAnsi="Calibri" w:cs="Calibri"/>
          <w:b/>
          <w:bCs/>
        </w:rPr>
        <w:t>Šebestov</w:t>
      </w:r>
      <w:proofErr w:type="spellEnd"/>
      <w:r w:rsidRPr="004A452F">
        <w:rPr>
          <w:rFonts w:ascii="Calibri" w:hAnsi="Calibri" w:cs="Calibri"/>
        </w:rPr>
        <w:tab/>
        <w:t>u čp. 207</w:t>
      </w:r>
    </w:p>
    <w:p w14:paraId="6CA2B1EF" w14:textId="77777777" w:rsidR="005543F8" w:rsidRDefault="005543F8" w:rsidP="004A452F">
      <w:pPr>
        <w:jc w:val="both"/>
        <w:rPr>
          <w:rFonts w:ascii="Calibri" w:hAnsi="Calibri" w:cs="Calibri"/>
        </w:rPr>
      </w:pPr>
    </w:p>
    <w:p w14:paraId="38910514" w14:textId="77777777" w:rsidR="00074397" w:rsidRPr="004A452F" w:rsidRDefault="004A452F" w:rsidP="004A452F">
      <w:pPr>
        <w:jc w:val="both"/>
        <w:rPr>
          <w:rFonts w:ascii="Calibri" w:hAnsi="Calibri" w:cs="Calibri"/>
        </w:rPr>
      </w:pPr>
      <w:r>
        <w:rPr>
          <w:rFonts w:ascii="Calibri" w:hAnsi="Calibri" w:cs="Calibri"/>
        </w:rPr>
        <w:t>D</w:t>
      </w:r>
      <w:r w:rsidR="00074397" w:rsidRPr="004A452F">
        <w:rPr>
          <w:rFonts w:ascii="Calibri" w:hAnsi="Calibri" w:cs="Calibri"/>
        </w:rPr>
        <w:t>alší zdroje vody budou uvedeny v příloze, v plánku obce s vyznačením zdrojů vody pro hašení</w:t>
      </w:r>
      <w:r>
        <w:rPr>
          <w:rFonts w:ascii="Calibri" w:hAnsi="Calibri" w:cs="Calibri"/>
        </w:rPr>
        <w:t xml:space="preserve"> </w:t>
      </w:r>
      <w:r w:rsidR="00074397" w:rsidRPr="004A452F">
        <w:rPr>
          <w:rFonts w:ascii="Calibri" w:hAnsi="Calibri" w:cs="Calibri"/>
        </w:rPr>
        <w:t>požárů</w:t>
      </w:r>
      <w:r>
        <w:rPr>
          <w:rFonts w:ascii="Calibri" w:hAnsi="Calibri" w:cs="Calibri"/>
        </w:rPr>
        <w:t>.</w:t>
      </w:r>
    </w:p>
    <w:p w14:paraId="2E7C8F6E" w14:textId="77777777" w:rsidR="00074397" w:rsidRDefault="00074397">
      <w:pPr>
        <w:rPr>
          <w:rFonts w:ascii="Calibri" w:hAnsi="Calibri" w:cs="Calibri"/>
        </w:rPr>
      </w:pPr>
    </w:p>
    <w:p w14:paraId="7B974D84" w14:textId="77777777" w:rsidR="00074397" w:rsidRDefault="00074397">
      <w:pPr>
        <w:numPr>
          <w:ilvl w:val="0"/>
          <w:numId w:val="3"/>
        </w:numPr>
        <w:jc w:val="both"/>
        <w:rPr>
          <w:rFonts w:ascii="Calibri" w:hAnsi="Calibri" w:cs="Calibri"/>
        </w:rPr>
      </w:pPr>
      <w:r>
        <w:rPr>
          <w:rFonts w:ascii="Calibri" w:hAnsi="Calibri" w:cs="Calibri"/>
        </w:rPr>
        <w:t>Obec zpracuje a udržuje v aktuálním stavu plánek obce s vyznačením zdrojů vody pro hašení požárů, čerpacích stanovišť pro požární techniku a vhodného směru příjezdu a odjezdu vyznačí na příjezdové komunikace, který v jednom vyhotovení předá jednotce požární ochrany, uvedené v čl. 5 a jednotce HZS Jihočeského kraje územní odbor Prachatice.</w:t>
      </w:r>
    </w:p>
    <w:p w14:paraId="7685C9FE" w14:textId="77777777" w:rsidR="00074397" w:rsidRDefault="00074397">
      <w:pPr>
        <w:jc w:val="both"/>
        <w:rPr>
          <w:rFonts w:ascii="Calibri" w:hAnsi="Calibri" w:cs="Calibri"/>
        </w:rPr>
      </w:pPr>
    </w:p>
    <w:p w14:paraId="05A31E05" w14:textId="77777777" w:rsidR="00074397" w:rsidRDefault="00074397">
      <w:pPr>
        <w:numPr>
          <w:ilvl w:val="0"/>
          <w:numId w:val="3"/>
        </w:numPr>
        <w:jc w:val="both"/>
        <w:rPr>
          <w:rFonts w:ascii="Calibri" w:hAnsi="Calibri" w:cs="Calibri"/>
        </w:rPr>
      </w:pPr>
      <w:r>
        <w:rPr>
          <w:rFonts w:ascii="Calibri" w:hAnsi="Calibri" w:cs="Calibri"/>
        </w:rPr>
        <w:t>Vlastník nebo uživatel zdrojů vody pro hašení je povinen, v souladu s předpisy o požární ochraně, umožnit použití požární techniky a čerpání vody pro hašení požárů, zejména udržovat trvalou použitelnost čerpacích stanovišť pro požární techniku, trvalou použitelnost zdroje.</w:t>
      </w:r>
      <w:r>
        <w:rPr>
          <w:rFonts w:ascii="Calibri" w:hAnsi="Calibri" w:cs="Calibri"/>
          <w:vertAlign w:val="superscript"/>
        </w:rPr>
        <w:t xml:space="preserve"> 1)</w:t>
      </w:r>
    </w:p>
    <w:p w14:paraId="5DC36C53" w14:textId="77777777" w:rsidR="00074397" w:rsidRDefault="00074397">
      <w:pPr>
        <w:jc w:val="both"/>
        <w:rPr>
          <w:rFonts w:ascii="Calibri" w:hAnsi="Calibri" w:cs="Calibri"/>
        </w:rPr>
      </w:pPr>
      <w:r>
        <w:rPr>
          <w:rFonts w:ascii="Calibri" w:hAnsi="Calibri" w:cs="Calibri"/>
        </w:rPr>
        <w:t xml:space="preserve"> </w:t>
      </w:r>
    </w:p>
    <w:p w14:paraId="2D1F8312" w14:textId="77777777" w:rsidR="00074397" w:rsidRDefault="00074397">
      <w:pPr>
        <w:numPr>
          <w:ilvl w:val="0"/>
          <w:numId w:val="3"/>
        </w:numPr>
        <w:jc w:val="both"/>
        <w:rPr>
          <w:rFonts w:ascii="Calibri" w:hAnsi="Calibri" w:cs="Calibri"/>
        </w:rPr>
      </w:pPr>
      <w:r>
        <w:rPr>
          <w:rFonts w:ascii="Calibri" w:hAnsi="Calibri" w:cs="Calibri"/>
        </w:rPr>
        <w:t xml:space="preserve">Vlastník pozemku nebo vlastník příjezdové komunikace ke zdrojům vody pro hašení je povinen zajistit volný příjezd pro mobilní požární techniku. Vlastník převede tuto povinnost na další osobu (správce, nájemce, uživatele), nevykonává-li svá práva vůči pozemku nebo komunikaci sám. </w:t>
      </w:r>
      <w:r>
        <w:rPr>
          <w:rFonts w:ascii="Calibri" w:hAnsi="Calibri" w:cs="Calibri"/>
          <w:vertAlign w:val="superscript"/>
        </w:rPr>
        <w:t>1)</w:t>
      </w:r>
    </w:p>
    <w:p w14:paraId="2CF417FE" w14:textId="77777777" w:rsidR="00074397" w:rsidRDefault="00074397">
      <w:pPr>
        <w:jc w:val="both"/>
        <w:rPr>
          <w:rFonts w:ascii="Calibri" w:hAnsi="Calibri" w:cs="Calibri"/>
        </w:rPr>
      </w:pPr>
    </w:p>
    <w:p w14:paraId="2B492592" w14:textId="77777777" w:rsidR="00074397" w:rsidRDefault="00074397">
      <w:pPr>
        <w:jc w:val="both"/>
        <w:rPr>
          <w:rFonts w:ascii="Calibri" w:hAnsi="Calibri" w:cs="Calibri"/>
        </w:rPr>
      </w:pPr>
      <w:r>
        <w:rPr>
          <w:rFonts w:ascii="Calibri" w:hAnsi="Calibri" w:cs="Calibri"/>
          <w:vertAlign w:val="superscript"/>
        </w:rPr>
        <w:t>1)</w:t>
      </w:r>
      <w:r>
        <w:rPr>
          <w:rFonts w:ascii="Calibri" w:hAnsi="Calibri" w:cs="Calibri"/>
        </w:rPr>
        <w:t xml:space="preserve"> §7 odst. 1 zákona č. 133/1985 Sb., o požární ochraně, ve znění pozdějších předpisů </w:t>
      </w:r>
    </w:p>
    <w:p w14:paraId="303311A8" w14:textId="77777777" w:rsidR="00074397" w:rsidRDefault="00074397">
      <w:pPr>
        <w:jc w:val="both"/>
        <w:rPr>
          <w:rFonts w:ascii="Calibri" w:hAnsi="Calibri" w:cs="Calibri"/>
        </w:rPr>
      </w:pPr>
    </w:p>
    <w:p w14:paraId="323915AD" w14:textId="77777777" w:rsidR="00074397" w:rsidRDefault="00074397">
      <w:pPr>
        <w:jc w:val="both"/>
        <w:rPr>
          <w:rFonts w:ascii="Calibri" w:hAnsi="Calibri" w:cs="Calibri"/>
          <w:b/>
          <w:bCs/>
        </w:rPr>
      </w:pPr>
      <w:r>
        <w:rPr>
          <w:rFonts w:ascii="Calibri" w:hAnsi="Calibri" w:cs="Calibri"/>
          <w:b/>
          <w:bCs/>
        </w:rPr>
        <w:t xml:space="preserve">Čl. 7 </w:t>
      </w:r>
    </w:p>
    <w:p w14:paraId="530157CD" w14:textId="77777777" w:rsidR="00074397" w:rsidRDefault="00074397">
      <w:pPr>
        <w:jc w:val="both"/>
        <w:rPr>
          <w:rFonts w:ascii="Calibri" w:hAnsi="Calibri" w:cs="Calibri"/>
        </w:rPr>
      </w:pPr>
      <w:r>
        <w:rPr>
          <w:rFonts w:ascii="Calibri" w:hAnsi="Calibri" w:cs="Calibri"/>
          <w:b/>
          <w:bCs/>
        </w:rPr>
        <w:t xml:space="preserve">Seznam ohlašoven požárů a dalších míst, odkud lze hlásit požár a způsob jejich označení </w:t>
      </w:r>
    </w:p>
    <w:p w14:paraId="75923806" w14:textId="77777777" w:rsidR="005543F8" w:rsidRDefault="005543F8">
      <w:pPr>
        <w:jc w:val="both"/>
        <w:rPr>
          <w:rFonts w:ascii="Calibri" w:hAnsi="Calibri" w:cs="Calibri"/>
        </w:rPr>
      </w:pPr>
    </w:p>
    <w:p w14:paraId="057C353F" w14:textId="77777777" w:rsidR="00074397" w:rsidRDefault="00074397">
      <w:pPr>
        <w:jc w:val="both"/>
        <w:rPr>
          <w:rFonts w:ascii="Calibri" w:hAnsi="Calibri" w:cs="Calibri"/>
        </w:rPr>
      </w:pPr>
      <w:r>
        <w:rPr>
          <w:rFonts w:ascii="Calibri" w:hAnsi="Calibri" w:cs="Calibri"/>
        </w:rPr>
        <w:t xml:space="preserve">Úlohou ohlašovny požárů je zejména: </w:t>
      </w:r>
    </w:p>
    <w:p w14:paraId="09135721" w14:textId="77777777" w:rsidR="00074397" w:rsidRDefault="00074397">
      <w:pPr>
        <w:numPr>
          <w:ilvl w:val="0"/>
          <w:numId w:val="5"/>
        </w:numPr>
        <w:jc w:val="both"/>
        <w:rPr>
          <w:rFonts w:ascii="Calibri" w:hAnsi="Calibri" w:cs="Calibri"/>
        </w:rPr>
      </w:pPr>
      <w:r>
        <w:rPr>
          <w:rFonts w:ascii="Calibri" w:hAnsi="Calibri" w:cs="Calibri"/>
        </w:rPr>
        <w:t>přijímat hlášení o vzniku požárů nebo jiné mimořádné události v obci nebo podniku,</w:t>
      </w:r>
    </w:p>
    <w:p w14:paraId="46024B07" w14:textId="77777777" w:rsidR="00074397" w:rsidRDefault="00074397">
      <w:pPr>
        <w:numPr>
          <w:ilvl w:val="0"/>
          <w:numId w:val="5"/>
        </w:numPr>
        <w:jc w:val="both"/>
        <w:rPr>
          <w:rFonts w:ascii="Calibri" w:hAnsi="Calibri" w:cs="Calibri"/>
        </w:rPr>
      </w:pPr>
      <w:r>
        <w:rPr>
          <w:rFonts w:ascii="Calibri" w:hAnsi="Calibri" w:cs="Calibri"/>
        </w:rPr>
        <w:t>vyhlásit požární poplach místní jednotce,</w:t>
      </w:r>
    </w:p>
    <w:p w14:paraId="610534AA" w14:textId="77777777" w:rsidR="00074397" w:rsidRDefault="00074397">
      <w:pPr>
        <w:numPr>
          <w:ilvl w:val="0"/>
          <w:numId w:val="5"/>
        </w:numPr>
        <w:jc w:val="both"/>
        <w:rPr>
          <w:rFonts w:ascii="Calibri" w:hAnsi="Calibri" w:cs="Calibri"/>
        </w:rPr>
      </w:pPr>
      <w:r>
        <w:rPr>
          <w:rFonts w:ascii="Calibri" w:hAnsi="Calibri" w:cs="Calibri"/>
        </w:rPr>
        <w:t>povolat jednotku na místo zásahu,</w:t>
      </w:r>
    </w:p>
    <w:p w14:paraId="1FC257E5" w14:textId="77777777" w:rsidR="00074397" w:rsidRDefault="00074397">
      <w:pPr>
        <w:numPr>
          <w:ilvl w:val="0"/>
          <w:numId w:val="5"/>
        </w:numPr>
        <w:jc w:val="both"/>
        <w:rPr>
          <w:rFonts w:ascii="Calibri" w:hAnsi="Calibri" w:cs="Calibri"/>
        </w:rPr>
      </w:pPr>
      <w:r>
        <w:rPr>
          <w:rFonts w:ascii="Calibri" w:hAnsi="Calibri" w:cs="Calibri"/>
        </w:rPr>
        <w:t>oznámit požár nebo jinou mimořádnou událost na krajské operační středisko telefonním číslem 150 popř. 112, je-li požár ohlášen občanem nebo zaměstnancem právnické nebo podnikající fyzické osoby.</w:t>
      </w:r>
    </w:p>
    <w:p w14:paraId="7DB2A283" w14:textId="77777777" w:rsidR="00074397" w:rsidRDefault="00074397">
      <w:pPr>
        <w:jc w:val="both"/>
        <w:rPr>
          <w:rFonts w:ascii="Calibri" w:hAnsi="Calibri" w:cs="Calibri"/>
        </w:rPr>
      </w:pPr>
    </w:p>
    <w:p w14:paraId="49116FE1" w14:textId="77777777" w:rsidR="00074397" w:rsidRDefault="00074397">
      <w:pPr>
        <w:jc w:val="both"/>
        <w:rPr>
          <w:rFonts w:ascii="Calibri" w:hAnsi="Calibri" w:cs="Calibri"/>
        </w:rPr>
      </w:pPr>
      <w:r>
        <w:rPr>
          <w:rFonts w:ascii="Calibri" w:hAnsi="Calibri" w:cs="Calibri"/>
        </w:rPr>
        <w:t xml:space="preserve">Ohlašovna požárů musí být viditelně označena tabulkou "Ohlašovna požárů", vybavena vhodnými prostředky tak, aby mohla přijímat hlášení o vzniku požáru a řídit se řádem ohlašovny požáru. Tato místa se označují tabulkou s nápisem "OHLAŠOVNA POŽÁRU" nebo "ZDE HLAŠTE POŽÁR" anebo symbolem telefonního čísla "150" a "112". Uvedenými místy mohou být, po projednání s vlastníkem nebo uživatelem, telefonní stanice, u kterých je zaručena dostupnost zařízení pro hlášení požáru nebo jimi mohou být veřejné telefonní stanice. </w:t>
      </w:r>
    </w:p>
    <w:p w14:paraId="3CFDE0FB" w14:textId="77777777" w:rsidR="00074397" w:rsidRDefault="00074397">
      <w:pPr>
        <w:jc w:val="both"/>
        <w:rPr>
          <w:rFonts w:ascii="Calibri" w:hAnsi="Calibri" w:cs="Calibri"/>
        </w:rPr>
      </w:pPr>
    </w:p>
    <w:p w14:paraId="72ACD9A4" w14:textId="77777777" w:rsidR="00074397" w:rsidRDefault="00074397">
      <w:pPr>
        <w:jc w:val="both"/>
        <w:rPr>
          <w:rFonts w:ascii="Calibri" w:hAnsi="Calibri" w:cs="Calibri"/>
          <w:b/>
          <w:bCs/>
        </w:rPr>
      </w:pPr>
      <w:r>
        <w:rPr>
          <w:rFonts w:ascii="Calibri" w:hAnsi="Calibri" w:cs="Calibri"/>
        </w:rPr>
        <w:t xml:space="preserve">Seznam ohlašoven požárů je přílohou č. 2 tohoto požárního řádu. </w:t>
      </w:r>
    </w:p>
    <w:p w14:paraId="6C266E53" w14:textId="77777777" w:rsidR="00074397" w:rsidRDefault="00074397">
      <w:pPr>
        <w:rPr>
          <w:rFonts w:ascii="Calibri" w:hAnsi="Calibri" w:cs="Calibri"/>
          <w:b/>
          <w:bCs/>
        </w:rPr>
      </w:pPr>
    </w:p>
    <w:p w14:paraId="196348D6" w14:textId="77777777" w:rsidR="00074397" w:rsidRDefault="00074397">
      <w:pPr>
        <w:rPr>
          <w:rFonts w:ascii="Calibri" w:hAnsi="Calibri" w:cs="Calibri"/>
          <w:b/>
          <w:bCs/>
        </w:rPr>
      </w:pPr>
      <w:r>
        <w:rPr>
          <w:rFonts w:ascii="Calibri" w:hAnsi="Calibri" w:cs="Calibri"/>
          <w:b/>
          <w:bCs/>
        </w:rPr>
        <w:t xml:space="preserve">Čl. 8 </w:t>
      </w:r>
    </w:p>
    <w:p w14:paraId="10EDF5C3" w14:textId="77777777" w:rsidR="00074397" w:rsidRDefault="00074397">
      <w:pPr>
        <w:rPr>
          <w:rFonts w:ascii="Calibri" w:hAnsi="Calibri" w:cs="Calibri"/>
        </w:rPr>
      </w:pPr>
      <w:r>
        <w:rPr>
          <w:rFonts w:ascii="Calibri" w:hAnsi="Calibri" w:cs="Calibri"/>
          <w:b/>
          <w:bCs/>
        </w:rPr>
        <w:t xml:space="preserve">Způsob vyhlášení požárního poplachu </w:t>
      </w:r>
    </w:p>
    <w:p w14:paraId="13FA0047" w14:textId="77777777" w:rsidR="005543F8" w:rsidRDefault="005543F8">
      <w:pPr>
        <w:rPr>
          <w:rFonts w:ascii="Calibri" w:hAnsi="Calibri" w:cs="Calibri"/>
        </w:rPr>
      </w:pPr>
    </w:p>
    <w:p w14:paraId="78E94D60" w14:textId="77777777" w:rsidR="00074397" w:rsidRDefault="00074397">
      <w:pPr>
        <w:rPr>
          <w:rFonts w:ascii="Calibri" w:hAnsi="Calibri" w:cs="Calibri"/>
        </w:rPr>
      </w:pPr>
      <w:r>
        <w:rPr>
          <w:rFonts w:ascii="Calibri" w:hAnsi="Calibri" w:cs="Calibri"/>
        </w:rPr>
        <w:t>Vyhlášení požárního poplachu v</w:t>
      </w:r>
      <w:r w:rsidR="004A452F">
        <w:rPr>
          <w:rFonts w:ascii="Calibri" w:hAnsi="Calibri" w:cs="Calibri"/>
        </w:rPr>
        <w:t xml:space="preserve"> obci</w:t>
      </w:r>
      <w:r>
        <w:rPr>
          <w:rFonts w:ascii="Calibri" w:hAnsi="Calibri" w:cs="Calibri"/>
        </w:rPr>
        <w:t xml:space="preserve"> se provádí: </w:t>
      </w:r>
    </w:p>
    <w:p w14:paraId="294A54D0" w14:textId="77777777" w:rsidR="00074397" w:rsidRDefault="00074397">
      <w:pPr>
        <w:numPr>
          <w:ilvl w:val="0"/>
          <w:numId w:val="4"/>
        </w:numPr>
        <w:jc w:val="both"/>
        <w:rPr>
          <w:rFonts w:ascii="Calibri" w:hAnsi="Calibri" w:cs="Calibri"/>
        </w:rPr>
      </w:pPr>
      <w:r>
        <w:rPr>
          <w:rFonts w:ascii="Calibri" w:hAnsi="Calibri" w:cs="Calibri"/>
        </w:rPr>
        <w:t xml:space="preserve">signálem "POŽÁRNÍ POPLACH", který je vyhlašován přerušovaným tónem sirény po dobu jedné minuty (25 sec. tón - 10 sec. pauza - 25 sec. tón) nebo </w:t>
      </w:r>
    </w:p>
    <w:p w14:paraId="23A469A2" w14:textId="77777777" w:rsidR="00074397" w:rsidRDefault="00074397">
      <w:pPr>
        <w:numPr>
          <w:ilvl w:val="0"/>
          <w:numId w:val="4"/>
        </w:numPr>
        <w:jc w:val="both"/>
        <w:rPr>
          <w:rFonts w:ascii="Calibri" w:hAnsi="Calibri" w:cs="Calibri"/>
        </w:rPr>
      </w:pPr>
      <w:r>
        <w:rPr>
          <w:rFonts w:ascii="Calibri" w:hAnsi="Calibri" w:cs="Calibri"/>
        </w:rPr>
        <w:lastRenderedPageBreak/>
        <w:t xml:space="preserve">signálem "POŽÁRNÍ POPLACH", vyhlašovaným elektronickou sirénou (napodobuje hlas trubky, troubící tón "HO-ŘÍ", "HO-ŘÍ") po dobu jedné minuty (je jednoznačný a nezaměnitelný s jinými signály). V případě poruchy technických zařízení pro vyhlášení požárního poplachu se požární poplach vyhlašuje houkající sirénou na požární technice anebo mobilním telefonem velitele jednotky SDHO. </w:t>
      </w:r>
    </w:p>
    <w:p w14:paraId="75753CEC" w14:textId="77777777" w:rsidR="00074397" w:rsidRDefault="00074397">
      <w:pPr>
        <w:rPr>
          <w:rFonts w:ascii="Calibri" w:hAnsi="Calibri" w:cs="Calibri"/>
        </w:rPr>
      </w:pPr>
    </w:p>
    <w:p w14:paraId="2DAF181B" w14:textId="77777777" w:rsidR="00074397" w:rsidRDefault="00074397">
      <w:pPr>
        <w:rPr>
          <w:rFonts w:ascii="Calibri" w:hAnsi="Calibri" w:cs="Calibri"/>
          <w:b/>
          <w:bCs/>
        </w:rPr>
      </w:pPr>
      <w:r>
        <w:rPr>
          <w:rFonts w:ascii="Calibri" w:hAnsi="Calibri" w:cs="Calibri"/>
          <w:b/>
          <w:bCs/>
        </w:rPr>
        <w:t xml:space="preserve">ČI. 9 </w:t>
      </w:r>
    </w:p>
    <w:p w14:paraId="313C8CB7" w14:textId="77777777" w:rsidR="00074397" w:rsidRDefault="00074397">
      <w:pPr>
        <w:rPr>
          <w:rFonts w:ascii="Calibri" w:hAnsi="Calibri" w:cs="Calibri"/>
        </w:rPr>
      </w:pPr>
      <w:r>
        <w:rPr>
          <w:rFonts w:ascii="Calibri" w:hAnsi="Calibri" w:cs="Calibri"/>
          <w:b/>
          <w:bCs/>
        </w:rPr>
        <w:t>Seznam sil a prostředků jednotek požární ochrany podle v</w:t>
      </w:r>
      <w:r w:rsidR="004A452F">
        <w:rPr>
          <w:rFonts w:ascii="Calibri" w:hAnsi="Calibri" w:cs="Calibri"/>
          <w:b/>
          <w:bCs/>
        </w:rPr>
        <w:t>ý</w:t>
      </w:r>
      <w:r>
        <w:rPr>
          <w:rFonts w:ascii="Calibri" w:hAnsi="Calibri" w:cs="Calibri"/>
          <w:b/>
          <w:bCs/>
        </w:rPr>
        <w:t xml:space="preserve">pisu z požárního poplachového plánu Jihočeského kraje je uveden v příloze č. 3 </w:t>
      </w:r>
    </w:p>
    <w:p w14:paraId="7AEF1833" w14:textId="77777777" w:rsidR="00074397" w:rsidRDefault="00074397">
      <w:pPr>
        <w:rPr>
          <w:rFonts w:ascii="Calibri" w:hAnsi="Calibri" w:cs="Calibri"/>
        </w:rPr>
      </w:pPr>
    </w:p>
    <w:p w14:paraId="418066EC" w14:textId="77777777" w:rsidR="00074397" w:rsidRDefault="00074397">
      <w:pPr>
        <w:jc w:val="both"/>
        <w:rPr>
          <w:rFonts w:ascii="Calibri" w:hAnsi="Calibri" w:cs="Calibri"/>
        </w:rPr>
      </w:pPr>
      <w:r>
        <w:rPr>
          <w:rFonts w:ascii="Calibri" w:hAnsi="Calibri" w:cs="Calibri"/>
        </w:rPr>
        <w:t xml:space="preserve">Požární poplachový plán Jihočeského kraje obsahuje zásady součinnosti jednotek požární ochrany (dále jen "jednotek") v Jihočeském kraji při hašení požárů a provádění záchranných prací na celém území Jihočeského kraje a při poskytování pomoci sousedním krajům a pomoci sousedním státům. Upravuje povolávání jednotek, způsob vyhlašování stupňů poplachu, činnost ohlašoven požáru a operačních a informačních středisek Hasičského záchranného sboru Jihočeského kraje. </w:t>
      </w:r>
    </w:p>
    <w:p w14:paraId="75F93217" w14:textId="77777777" w:rsidR="00074397" w:rsidRDefault="00074397">
      <w:pPr>
        <w:rPr>
          <w:rFonts w:ascii="Calibri" w:hAnsi="Calibri" w:cs="Calibri"/>
        </w:rPr>
      </w:pPr>
    </w:p>
    <w:p w14:paraId="74038BB2" w14:textId="77777777" w:rsidR="00074397" w:rsidRDefault="00074397">
      <w:pPr>
        <w:rPr>
          <w:rFonts w:ascii="Calibri" w:hAnsi="Calibri" w:cs="Calibri"/>
          <w:b/>
          <w:bCs/>
        </w:rPr>
      </w:pPr>
      <w:r>
        <w:rPr>
          <w:rFonts w:ascii="Calibri" w:hAnsi="Calibri" w:cs="Calibri"/>
          <w:b/>
          <w:bCs/>
        </w:rPr>
        <w:t xml:space="preserve">Čl. 10 </w:t>
      </w:r>
    </w:p>
    <w:p w14:paraId="471328DE" w14:textId="77777777" w:rsidR="00074397" w:rsidRDefault="00074397">
      <w:pPr>
        <w:rPr>
          <w:rFonts w:ascii="Calibri" w:hAnsi="Calibri" w:cs="Calibri"/>
        </w:rPr>
      </w:pPr>
      <w:r>
        <w:rPr>
          <w:rFonts w:ascii="Calibri" w:hAnsi="Calibri" w:cs="Calibri"/>
          <w:b/>
          <w:bCs/>
        </w:rPr>
        <w:t>Účinnost</w:t>
      </w:r>
      <w:r>
        <w:rPr>
          <w:rFonts w:ascii="Calibri" w:hAnsi="Calibri" w:cs="Calibri"/>
        </w:rPr>
        <w:t xml:space="preserve"> </w:t>
      </w:r>
    </w:p>
    <w:p w14:paraId="4513BA91" w14:textId="77777777" w:rsidR="00074397" w:rsidRDefault="00074397">
      <w:pPr>
        <w:rPr>
          <w:rFonts w:ascii="Calibri" w:hAnsi="Calibri" w:cs="Calibri"/>
        </w:rPr>
      </w:pPr>
      <w:r>
        <w:rPr>
          <w:rFonts w:ascii="Calibri" w:hAnsi="Calibri" w:cs="Calibri"/>
        </w:rPr>
        <w:t>Tato obecně závazná vyhláška nabývá účinnosti 30 dnem po jejím vyhlášení.</w:t>
      </w:r>
    </w:p>
    <w:p w14:paraId="20E9386D" w14:textId="77777777" w:rsidR="00734339" w:rsidRDefault="00734339">
      <w:pPr>
        <w:rPr>
          <w:rFonts w:ascii="Calibri" w:hAnsi="Calibri" w:cs="Calibri"/>
        </w:rPr>
      </w:pPr>
    </w:p>
    <w:p w14:paraId="2E2668B8" w14:textId="77777777" w:rsidR="00734339" w:rsidRDefault="00734339">
      <w:pPr>
        <w:rPr>
          <w:rFonts w:ascii="Calibri" w:hAnsi="Calibri" w:cs="Calibri"/>
        </w:rPr>
      </w:pPr>
    </w:p>
    <w:p w14:paraId="128C1A63" w14:textId="77777777" w:rsidR="00734339" w:rsidRDefault="00734339">
      <w:pPr>
        <w:rPr>
          <w:rFonts w:ascii="Calibri" w:hAnsi="Calibri" w:cs="Calibri"/>
        </w:rPr>
      </w:pPr>
    </w:p>
    <w:p w14:paraId="3F37CC21" w14:textId="77777777" w:rsidR="0007528E" w:rsidRDefault="0007528E">
      <w:pPr>
        <w:rPr>
          <w:rFonts w:ascii="Calibri" w:hAnsi="Calibri" w:cs="Calibri"/>
        </w:rPr>
      </w:pPr>
    </w:p>
    <w:p w14:paraId="23DCFCA4" w14:textId="77777777" w:rsidR="00734339" w:rsidRDefault="00734339">
      <w:pPr>
        <w:rPr>
          <w:rFonts w:ascii="Calibri" w:hAnsi="Calibri" w:cs="Calibri"/>
        </w:rPr>
      </w:pPr>
    </w:p>
    <w:p w14:paraId="6FD4EDA7" w14:textId="77777777" w:rsidR="00734339" w:rsidRDefault="00074397">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734339">
        <w:rPr>
          <w:rFonts w:ascii="Calibri" w:hAnsi="Calibri" w:cs="Calibri"/>
        </w:rPr>
        <w:t xml:space="preserve">                 </w:t>
      </w:r>
      <w:r w:rsidR="00B33092">
        <w:rPr>
          <w:rFonts w:ascii="Calibri" w:hAnsi="Calibri" w:cs="Calibri"/>
        </w:rPr>
        <w:t xml:space="preserve">           Ing. Petr Lampa</w:t>
      </w:r>
      <w:r>
        <w:rPr>
          <w:rFonts w:ascii="Calibri" w:hAnsi="Calibri" w:cs="Calibri"/>
        </w:rPr>
        <w:tab/>
      </w:r>
      <w:r>
        <w:rPr>
          <w:rFonts w:ascii="Calibri" w:hAnsi="Calibri" w:cs="Calibri"/>
        </w:rPr>
        <w:tab/>
      </w:r>
      <w:r>
        <w:rPr>
          <w:rFonts w:ascii="Calibri" w:hAnsi="Calibri" w:cs="Calibri"/>
        </w:rPr>
        <w:tab/>
      </w:r>
    </w:p>
    <w:p w14:paraId="56AE03D9" w14:textId="77777777" w:rsidR="00074397" w:rsidRDefault="00734339">
      <w:pPr>
        <w:rPr>
          <w:rFonts w:ascii="Calibri" w:hAnsi="Calibri" w:cs="Calibri"/>
          <w:b/>
          <w:bCs/>
        </w:rPr>
      </w:pPr>
      <w:r>
        <w:rPr>
          <w:rFonts w:ascii="Calibri" w:hAnsi="Calibri" w:cs="Calibri"/>
        </w:rPr>
        <w:t xml:space="preserve">                                                                                                      </w:t>
      </w:r>
      <w:r w:rsidR="00074397">
        <w:rPr>
          <w:rFonts w:ascii="Calibri" w:hAnsi="Calibri" w:cs="Calibri"/>
        </w:rPr>
        <w:t xml:space="preserve">starosta obce Stachy </w:t>
      </w:r>
    </w:p>
    <w:p w14:paraId="6CD67020" w14:textId="77777777" w:rsidR="00006795" w:rsidRDefault="00006795">
      <w:pPr>
        <w:rPr>
          <w:rFonts w:ascii="Calibri" w:hAnsi="Calibri" w:cs="Calibri"/>
          <w:b/>
          <w:bCs/>
        </w:rPr>
      </w:pPr>
    </w:p>
    <w:p w14:paraId="799862B9" w14:textId="77777777" w:rsidR="00006795" w:rsidRDefault="00006795">
      <w:pPr>
        <w:rPr>
          <w:rFonts w:ascii="Calibri" w:hAnsi="Calibri" w:cs="Calibri"/>
          <w:b/>
          <w:bCs/>
        </w:rPr>
      </w:pPr>
    </w:p>
    <w:p w14:paraId="66105102" w14:textId="77777777" w:rsidR="00006795" w:rsidRDefault="00006795">
      <w:pPr>
        <w:rPr>
          <w:rFonts w:ascii="Calibri" w:hAnsi="Calibri" w:cs="Calibri"/>
          <w:b/>
          <w:bCs/>
        </w:rPr>
      </w:pPr>
    </w:p>
    <w:p w14:paraId="1B00B908" w14:textId="77777777" w:rsidR="00006795" w:rsidRDefault="00006795">
      <w:pPr>
        <w:rPr>
          <w:rFonts w:ascii="Calibri" w:hAnsi="Calibri" w:cs="Calibri"/>
          <w:b/>
          <w:bCs/>
        </w:rPr>
      </w:pPr>
    </w:p>
    <w:p w14:paraId="05C732B0" w14:textId="77777777" w:rsidR="00006795" w:rsidRDefault="00006795">
      <w:pPr>
        <w:rPr>
          <w:rFonts w:ascii="Calibri" w:hAnsi="Calibri" w:cs="Calibri"/>
          <w:b/>
          <w:bCs/>
        </w:rPr>
      </w:pPr>
    </w:p>
    <w:p w14:paraId="45F0480E" w14:textId="77777777" w:rsidR="00006795" w:rsidRDefault="00006795">
      <w:pPr>
        <w:rPr>
          <w:rFonts w:ascii="Calibri" w:hAnsi="Calibri" w:cs="Calibri"/>
          <w:b/>
          <w:bCs/>
        </w:rPr>
      </w:pPr>
    </w:p>
    <w:p w14:paraId="2E090AD1" w14:textId="77777777" w:rsidR="00006795" w:rsidRDefault="00006795">
      <w:pPr>
        <w:rPr>
          <w:rFonts w:ascii="Calibri" w:hAnsi="Calibri" w:cs="Calibri"/>
          <w:b/>
          <w:bCs/>
        </w:rPr>
      </w:pPr>
    </w:p>
    <w:p w14:paraId="2BF0C393" w14:textId="77777777" w:rsidR="00006795" w:rsidRDefault="00006795">
      <w:pPr>
        <w:rPr>
          <w:rFonts w:ascii="Calibri" w:hAnsi="Calibri" w:cs="Calibri"/>
          <w:b/>
          <w:bCs/>
        </w:rPr>
      </w:pPr>
    </w:p>
    <w:p w14:paraId="4E8BBB76" w14:textId="77777777" w:rsidR="00006795" w:rsidRDefault="00006795">
      <w:pPr>
        <w:rPr>
          <w:rFonts w:ascii="Calibri" w:hAnsi="Calibri" w:cs="Calibri"/>
          <w:b/>
          <w:bCs/>
        </w:rPr>
      </w:pPr>
    </w:p>
    <w:p w14:paraId="61A38EA2" w14:textId="77777777" w:rsidR="00006795" w:rsidRDefault="00006795">
      <w:pPr>
        <w:rPr>
          <w:rFonts w:ascii="Calibri" w:hAnsi="Calibri" w:cs="Calibri"/>
          <w:b/>
          <w:bCs/>
        </w:rPr>
      </w:pPr>
    </w:p>
    <w:p w14:paraId="5AA3C4DA" w14:textId="77777777" w:rsidR="00006795" w:rsidRDefault="00006795">
      <w:pPr>
        <w:rPr>
          <w:rFonts w:ascii="Calibri" w:hAnsi="Calibri" w:cs="Calibri"/>
          <w:b/>
          <w:bCs/>
        </w:rPr>
      </w:pPr>
    </w:p>
    <w:p w14:paraId="57C3BD87" w14:textId="77777777" w:rsidR="00006795" w:rsidRDefault="00006795">
      <w:pPr>
        <w:rPr>
          <w:rFonts w:ascii="Calibri" w:hAnsi="Calibri" w:cs="Calibri"/>
          <w:b/>
          <w:bCs/>
        </w:rPr>
      </w:pPr>
    </w:p>
    <w:p w14:paraId="0B4AD82F" w14:textId="77777777" w:rsidR="00006795" w:rsidRDefault="00006795">
      <w:pPr>
        <w:rPr>
          <w:rFonts w:ascii="Calibri" w:hAnsi="Calibri" w:cs="Calibri"/>
          <w:b/>
          <w:bCs/>
        </w:rPr>
      </w:pPr>
    </w:p>
    <w:p w14:paraId="51544B61" w14:textId="77777777" w:rsidR="00006795" w:rsidRDefault="00006795">
      <w:pPr>
        <w:rPr>
          <w:rFonts w:ascii="Calibri" w:hAnsi="Calibri" w:cs="Calibri"/>
          <w:b/>
          <w:bCs/>
        </w:rPr>
      </w:pPr>
    </w:p>
    <w:p w14:paraId="29DCACF2" w14:textId="77777777" w:rsidR="00006795" w:rsidRDefault="00006795">
      <w:pPr>
        <w:rPr>
          <w:rFonts w:ascii="Calibri" w:hAnsi="Calibri" w:cs="Calibri"/>
          <w:b/>
          <w:bCs/>
        </w:rPr>
      </w:pPr>
    </w:p>
    <w:p w14:paraId="11E37830" w14:textId="77777777" w:rsidR="00006795" w:rsidRDefault="00006795">
      <w:pPr>
        <w:rPr>
          <w:rFonts w:ascii="Calibri" w:hAnsi="Calibri" w:cs="Calibri"/>
          <w:b/>
          <w:bCs/>
        </w:rPr>
      </w:pPr>
    </w:p>
    <w:p w14:paraId="5E868CB9" w14:textId="77777777" w:rsidR="005543F8" w:rsidRDefault="005543F8">
      <w:pPr>
        <w:rPr>
          <w:rFonts w:ascii="Calibri" w:hAnsi="Calibri" w:cs="Calibri"/>
          <w:b/>
          <w:bCs/>
        </w:rPr>
      </w:pPr>
    </w:p>
    <w:p w14:paraId="6AD17364" w14:textId="77777777" w:rsidR="00267FF4" w:rsidRDefault="00267FF4">
      <w:pPr>
        <w:rPr>
          <w:rFonts w:ascii="Calibri" w:hAnsi="Calibri" w:cs="Calibri"/>
          <w:b/>
          <w:bCs/>
        </w:rPr>
      </w:pPr>
    </w:p>
    <w:p w14:paraId="0044A989" w14:textId="77777777" w:rsidR="00267FF4" w:rsidRDefault="00267FF4">
      <w:pPr>
        <w:rPr>
          <w:rFonts w:ascii="Calibri" w:hAnsi="Calibri" w:cs="Calibri"/>
          <w:b/>
          <w:bCs/>
        </w:rPr>
      </w:pPr>
    </w:p>
    <w:p w14:paraId="652896F4" w14:textId="77777777" w:rsidR="00267FF4" w:rsidRDefault="00267FF4">
      <w:pPr>
        <w:rPr>
          <w:rFonts w:ascii="Calibri" w:hAnsi="Calibri" w:cs="Calibri"/>
          <w:b/>
          <w:bCs/>
        </w:rPr>
      </w:pPr>
    </w:p>
    <w:p w14:paraId="6133F298" w14:textId="77777777" w:rsidR="00267FF4" w:rsidRDefault="00267FF4">
      <w:pPr>
        <w:rPr>
          <w:rFonts w:ascii="Calibri" w:hAnsi="Calibri" w:cs="Calibri"/>
          <w:b/>
          <w:bCs/>
        </w:rPr>
      </w:pPr>
    </w:p>
    <w:p w14:paraId="20EEA549" w14:textId="77777777" w:rsidR="00267FF4" w:rsidRDefault="00267FF4">
      <w:pPr>
        <w:rPr>
          <w:rFonts w:ascii="Calibri" w:hAnsi="Calibri" w:cs="Calibri"/>
          <w:b/>
          <w:bCs/>
        </w:rPr>
      </w:pPr>
    </w:p>
    <w:p w14:paraId="7E47A2DB" w14:textId="77777777" w:rsidR="00267FF4" w:rsidRDefault="00267FF4">
      <w:pPr>
        <w:rPr>
          <w:rFonts w:ascii="Calibri" w:hAnsi="Calibri" w:cs="Calibri"/>
          <w:b/>
          <w:bCs/>
        </w:rPr>
      </w:pPr>
    </w:p>
    <w:p w14:paraId="1D3F9463" w14:textId="77777777" w:rsidR="00074397" w:rsidRDefault="00074397">
      <w:r>
        <w:rPr>
          <w:rFonts w:ascii="Calibri" w:hAnsi="Calibri" w:cs="Calibri"/>
        </w:rPr>
        <w:lastRenderedPageBreak/>
        <w:t xml:space="preserve"> </w:t>
      </w:r>
    </w:p>
    <w:sectPr w:rsidR="00074397">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2"/>
      <w:numFmt w:val="decimal"/>
      <w:lvlText w:val="%1)"/>
      <w:lvlJc w:val="left"/>
      <w:pPr>
        <w:tabs>
          <w:tab w:val="num" w:pos="72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82454720">
    <w:abstractNumId w:val="0"/>
  </w:num>
  <w:num w:numId="2" w16cid:durableId="447355825">
    <w:abstractNumId w:val="1"/>
  </w:num>
  <w:num w:numId="3" w16cid:durableId="432819893">
    <w:abstractNumId w:val="2"/>
  </w:num>
  <w:num w:numId="4" w16cid:durableId="1319923322">
    <w:abstractNumId w:val="3"/>
  </w:num>
  <w:num w:numId="5" w16cid:durableId="2112116967">
    <w:abstractNumId w:val="4"/>
  </w:num>
  <w:num w:numId="6" w16cid:durableId="1636833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2F"/>
    <w:rsid w:val="00006795"/>
    <w:rsid w:val="00074397"/>
    <w:rsid w:val="0007528E"/>
    <w:rsid w:val="00113A3C"/>
    <w:rsid w:val="001E705A"/>
    <w:rsid w:val="00267FF4"/>
    <w:rsid w:val="0029003E"/>
    <w:rsid w:val="0045780B"/>
    <w:rsid w:val="004A452F"/>
    <w:rsid w:val="005543F8"/>
    <w:rsid w:val="00587502"/>
    <w:rsid w:val="00734339"/>
    <w:rsid w:val="00756EDD"/>
    <w:rsid w:val="008E0A7F"/>
    <w:rsid w:val="008F6282"/>
    <w:rsid w:val="009C354C"/>
    <w:rsid w:val="00A7092D"/>
    <w:rsid w:val="00B33092"/>
    <w:rsid w:val="00CC28A0"/>
    <w:rsid w:val="00DA27BB"/>
    <w:rsid w:val="00E57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999909"/>
  <w15:chartTrackingRefBased/>
  <w15:docId w15:val="{31B7041F-C06A-408A-8954-D3B6F105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SimSun" w:cs="Arial Unicode MS"/>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rPr>
      <w:rFonts w:ascii="Symbol" w:hAnsi="Symbol" w:cs="OpenSymbol"/>
    </w:rPr>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vertAlign w:val="superscrip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1221</Words>
  <Characters>7207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Účetní-Lenovo</dc:creator>
  <cp:keywords/>
  <cp:lastModifiedBy>Účetní-Lenovo</cp:lastModifiedBy>
  <cp:revision>2</cp:revision>
  <cp:lastPrinted>2021-03-03T11:02:00Z</cp:lastPrinted>
  <dcterms:created xsi:type="dcterms:W3CDTF">2024-11-27T08:07:00Z</dcterms:created>
  <dcterms:modified xsi:type="dcterms:W3CDTF">2024-11-27T08:07:00Z</dcterms:modified>
</cp:coreProperties>
</file>