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5311D" w14:textId="77777777" w:rsidR="00EB24C2" w:rsidRDefault="00EB24C2" w:rsidP="00EB24C2">
      <w:pPr>
        <w:ind w:left="2300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PŘÍLOHY K OZV č. 1 /2015</w:t>
      </w:r>
    </w:p>
    <w:p w14:paraId="1B69FFAD" w14:textId="77777777" w:rsidR="00EB24C2" w:rsidRDefault="00EB24C2" w:rsidP="00EB24C2">
      <w:pPr>
        <w:spacing w:line="200" w:lineRule="auto"/>
        <w:rPr>
          <w:rFonts w:ascii="Times New Roman" w:eastAsia="Times New Roman" w:hAnsi="Times New Roman" w:cs="Times New Roman"/>
        </w:rPr>
      </w:pPr>
    </w:p>
    <w:p w14:paraId="4C825707" w14:textId="77777777" w:rsidR="00EB24C2" w:rsidRDefault="00EB24C2" w:rsidP="00EB24C2">
      <w:pPr>
        <w:spacing w:line="200" w:lineRule="auto"/>
        <w:rPr>
          <w:rFonts w:ascii="Times New Roman" w:eastAsia="Times New Roman" w:hAnsi="Times New Roman" w:cs="Times New Roman"/>
        </w:rPr>
      </w:pPr>
    </w:p>
    <w:p w14:paraId="3F5196D0" w14:textId="77777777" w:rsidR="00EB24C2" w:rsidRDefault="00EB24C2" w:rsidP="00EB24C2">
      <w:pPr>
        <w:spacing w:line="363" w:lineRule="auto"/>
        <w:rPr>
          <w:rFonts w:ascii="Times New Roman" w:eastAsia="Times New Roman" w:hAnsi="Times New Roman" w:cs="Times New Roman"/>
        </w:rPr>
      </w:pPr>
    </w:p>
    <w:p w14:paraId="38137949" w14:textId="77777777" w:rsidR="00EB24C2" w:rsidRDefault="00EB24C2" w:rsidP="00EB24C2">
      <w:pPr>
        <w:spacing w:line="239" w:lineRule="auto"/>
        <w:rPr>
          <w:rFonts w:ascii="Arial" w:eastAsia="Arial" w:hAnsi="Arial" w:cs="Arial"/>
          <w:b/>
          <w:i/>
          <w:sz w:val="22"/>
          <w:szCs w:val="22"/>
        </w:rPr>
      </w:pPr>
      <w:proofErr w:type="spellStart"/>
      <w:r>
        <w:rPr>
          <w:rFonts w:ascii="Arial" w:eastAsia="Arial" w:hAnsi="Arial" w:cs="Arial"/>
          <w:b/>
          <w:i/>
          <w:sz w:val="22"/>
          <w:szCs w:val="22"/>
        </w:rPr>
        <w:t>Příloha</w:t>
      </w:r>
      <w:proofErr w:type="spellEnd"/>
      <w:r>
        <w:rPr>
          <w:rFonts w:ascii="Arial" w:eastAsia="Arial" w:hAnsi="Arial" w:cs="Arial"/>
          <w:b/>
          <w:i/>
          <w:sz w:val="22"/>
          <w:szCs w:val="22"/>
        </w:rPr>
        <w:t xml:space="preserve"> č. 1</w:t>
      </w:r>
    </w:p>
    <w:p w14:paraId="5E20C98C" w14:textId="77777777" w:rsidR="00EB24C2" w:rsidRDefault="00EB24C2" w:rsidP="00EB24C2">
      <w:pPr>
        <w:spacing w:line="294" w:lineRule="auto"/>
        <w:rPr>
          <w:rFonts w:ascii="Times New Roman" w:eastAsia="Times New Roman" w:hAnsi="Times New Roman" w:cs="Times New Roman"/>
        </w:rPr>
      </w:pPr>
    </w:p>
    <w:p w14:paraId="2AE0EC82" w14:textId="77777777" w:rsidR="00EB24C2" w:rsidRDefault="00EB24C2" w:rsidP="00EB24C2">
      <w:pPr>
        <w:spacing w:line="218" w:lineRule="auto"/>
        <w:ind w:right="540"/>
        <w:rPr>
          <w:rFonts w:ascii="Arial" w:eastAsia="Arial" w:hAnsi="Arial" w:cs="Arial"/>
          <w:b/>
          <w:sz w:val="22"/>
          <w:szCs w:val="22"/>
          <w:u w:val="single"/>
        </w:rPr>
      </w:pP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Stanoviště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zvláštních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sběrných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nádob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pro 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tříděný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komunální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odpad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(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sklo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, 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papír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a 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plasty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>):</w:t>
      </w:r>
    </w:p>
    <w:p w14:paraId="11DDF93E" w14:textId="77777777" w:rsidR="00EB24C2" w:rsidRDefault="00EB24C2" w:rsidP="00EB24C2">
      <w:pPr>
        <w:spacing w:line="335" w:lineRule="auto"/>
        <w:rPr>
          <w:rFonts w:ascii="Times New Roman" w:eastAsia="Times New Roman" w:hAnsi="Times New Roman" w:cs="Times New Roman"/>
        </w:rPr>
      </w:pPr>
    </w:p>
    <w:p w14:paraId="0BAF73FA" w14:textId="77777777" w:rsidR="00EB24C2" w:rsidRDefault="00EB24C2" w:rsidP="00EB24C2">
      <w:pPr>
        <w:spacing w:line="216" w:lineRule="auto"/>
        <w:ind w:right="4000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parkoviště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sz w:val="22"/>
          <w:szCs w:val="22"/>
        </w:rPr>
        <w:t>obchodního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domu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eastAsia="Arial" w:hAnsi="Arial" w:cs="Arial"/>
          <w:sz w:val="22"/>
          <w:szCs w:val="22"/>
        </w:rPr>
        <w:t>ulici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Majerové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Masarykovo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náměstí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sz w:val="22"/>
          <w:szCs w:val="22"/>
        </w:rPr>
        <w:t>kruhového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objezdu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Tyršova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ulice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sz w:val="22"/>
          <w:szCs w:val="22"/>
        </w:rPr>
        <w:t>hřbitova</w:t>
      </w:r>
      <w:proofErr w:type="spellEnd"/>
    </w:p>
    <w:p w14:paraId="6500F6FD" w14:textId="77777777" w:rsidR="00EB24C2" w:rsidRDefault="00EB24C2" w:rsidP="00EB24C2">
      <w:pPr>
        <w:spacing w:line="77" w:lineRule="auto"/>
        <w:rPr>
          <w:rFonts w:ascii="Times New Roman" w:eastAsia="Times New Roman" w:hAnsi="Times New Roman" w:cs="Times New Roman"/>
        </w:rPr>
      </w:pPr>
    </w:p>
    <w:p w14:paraId="71103873" w14:textId="77777777" w:rsidR="00EB24C2" w:rsidRDefault="00EB24C2" w:rsidP="00EB24C2">
      <w:pPr>
        <w:spacing w:line="212" w:lineRule="auto"/>
        <w:ind w:right="4380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sz w:val="21"/>
          <w:szCs w:val="21"/>
        </w:rPr>
        <w:t>Švabín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, </w:t>
      </w:r>
      <w:proofErr w:type="spellStart"/>
      <w:r>
        <w:rPr>
          <w:rFonts w:ascii="Arial" w:eastAsia="Arial" w:hAnsi="Arial" w:cs="Arial"/>
          <w:sz w:val="21"/>
          <w:szCs w:val="21"/>
        </w:rPr>
        <w:t>roh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ulic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Švabínská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a Pod </w:t>
      </w:r>
      <w:proofErr w:type="spellStart"/>
      <w:r>
        <w:rPr>
          <w:rFonts w:ascii="Arial" w:eastAsia="Arial" w:hAnsi="Arial" w:cs="Arial"/>
          <w:sz w:val="21"/>
          <w:szCs w:val="21"/>
        </w:rPr>
        <w:t>Parkem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bytové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jednotky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v </w:t>
      </w:r>
      <w:proofErr w:type="spellStart"/>
      <w:r>
        <w:rPr>
          <w:rFonts w:ascii="Arial" w:eastAsia="Arial" w:hAnsi="Arial" w:cs="Arial"/>
          <w:sz w:val="21"/>
          <w:szCs w:val="21"/>
        </w:rPr>
        <w:t>ulici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Pujmanové</w:t>
      </w:r>
      <w:proofErr w:type="spellEnd"/>
    </w:p>
    <w:p w14:paraId="16528D3D" w14:textId="77777777" w:rsidR="00EB24C2" w:rsidRDefault="00EB24C2" w:rsidP="00EB24C2">
      <w:pPr>
        <w:spacing w:line="74" w:lineRule="auto"/>
        <w:rPr>
          <w:rFonts w:ascii="Times New Roman" w:eastAsia="Times New Roman" w:hAnsi="Times New Roman" w:cs="Times New Roman"/>
        </w:rPr>
      </w:pPr>
    </w:p>
    <w:p w14:paraId="78012191" w14:textId="77777777" w:rsidR="00EB24C2" w:rsidRDefault="00EB24C2" w:rsidP="00EB24C2">
      <w:pPr>
        <w:spacing w:line="209" w:lineRule="auto"/>
        <w:ind w:right="4940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bytové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jednotky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eastAsia="Arial" w:hAnsi="Arial" w:cs="Arial"/>
          <w:sz w:val="22"/>
          <w:szCs w:val="22"/>
        </w:rPr>
        <w:t>ulici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Zdeňka </w:t>
      </w:r>
      <w:proofErr w:type="spellStart"/>
      <w:r>
        <w:rPr>
          <w:rFonts w:ascii="Arial" w:eastAsia="Arial" w:hAnsi="Arial" w:cs="Arial"/>
          <w:sz w:val="22"/>
          <w:szCs w:val="22"/>
        </w:rPr>
        <w:t>Nejedlého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Bezručova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ulice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sz w:val="22"/>
          <w:szCs w:val="22"/>
        </w:rPr>
        <w:t>jatek</w:t>
      </w:r>
      <w:proofErr w:type="spellEnd"/>
    </w:p>
    <w:p w14:paraId="5E71B1A8" w14:textId="77777777" w:rsidR="00EB24C2" w:rsidRDefault="00EB24C2" w:rsidP="00EB24C2">
      <w:pPr>
        <w:spacing w:line="66" w:lineRule="auto"/>
        <w:rPr>
          <w:rFonts w:ascii="Times New Roman" w:eastAsia="Times New Roman" w:hAnsi="Times New Roman" w:cs="Times New Roman"/>
        </w:rPr>
      </w:pPr>
    </w:p>
    <w:p w14:paraId="4AB96F25" w14:textId="77777777" w:rsidR="00EB24C2" w:rsidRDefault="00EB24C2" w:rsidP="00EB24C2">
      <w:pPr>
        <w:spacing w:line="209" w:lineRule="auto"/>
        <w:ind w:right="4720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Bezručova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ulice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sz w:val="22"/>
          <w:szCs w:val="22"/>
        </w:rPr>
        <w:t>fotbalového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hřiště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Přísednice</w:t>
      </w:r>
      <w:proofErr w:type="spellEnd"/>
    </w:p>
    <w:p w14:paraId="46E9B49C" w14:textId="77777777" w:rsidR="00EB24C2" w:rsidRDefault="00EB24C2" w:rsidP="00EB24C2">
      <w:pPr>
        <w:spacing w:line="232" w:lineRule="auto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Jablečno</w:t>
      </w:r>
      <w:proofErr w:type="spellEnd"/>
    </w:p>
    <w:p w14:paraId="0EC29A2B" w14:textId="77777777" w:rsidR="00EB24C2" w:rsidRDefault="00EB24C2" w:rsidP="00EB24C2">
      <w:pPr>
        <w:spacing w:line="14" w:lineRule="auto"/>
        <w:rPr>
          <w:rFonts w:ascii="Times New Roman" w:eastAsia="Times New Roman" w:hAnsi="Times New Roman" w:cs="Times New Roman"/>
        </w:rPr>
      </w:pPr>
    </w:p>
    <w:p w14:paraId="5AA120C3" w14:textId="77777777" w:rsidR="00EB24C2" w:rsidRDefault="00EB24C2" w:rsidP="00EB24C2">
      <w:pPr>
        <w:spacing w:line="239" w:lineRule="auto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Třebnuška</w:t>
      </w:r>
      <w:proofErr w:type="spellEnd"/>
    </w:p>
    <w:p w14:paraId="7272BB11" w14:textId="77777777" w:rsidR="00EB24C2" w:rsidRDefault="00EB24C2" w:rsidP="00EB24C2">
      <w:pPr>
        <w:spacing w:line="200" w:lineRule="auto"/>
        <w:rPr>
          <w:rFonts w:ascii="Times New Roman" w:eastAsia="Times New Roman" w:hAnsi="Times New Roman" w:cs="Times New Roman"/>
        </w:rPr>
      </w:pPr>
    </w:p>
    <w:p w14:paraId="6ECBD3E3" w14:textId="77777777" w:rsidR="00A97B38" w:rsidRDefault="00A97B38"/>
    <w:sectPr w:rsidR="00A97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4C2"/>
    <w:rsid w:val="00A97B38"/>
    <w:rsid w:val="00EB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38FB3"/>
  <w15:chartTrackingRefBased/>
  <w15:docId w15:val="{4974B3E3-E084-4EDE-8213-E221BA0A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24C2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389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1</cp:revision>
  <dcterms:created xsi:type="dcterms:W3CDTF">2023-09-25T13:48:00Z</dcterms:created>
  <dcterms:modified xsi:type="dcterms:W3CDTF">2023-09-25T13:48:00Z</dcterms:modified>
</cp:coreProperties>
</file>