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133AE" w14:textId="77777777" w:rsidR="0053570B" w:rsidRDefault="0053570B" w:rsidP="0053570B">
      <w:pPr>
        <w:spacing w:line="276" w:lineRule="auto"/>
        <w:jc w:val="center"/>
        <w:rPr>
          <w:rFonts w:ascii="Arial" w:hAnsi="Arial" w:cs="Arial"/>
          <w:b/>
        </w:rPr>
      </w:pPr>
      <w:r>
        <w:rPr>
          <w:rFonts w:ascii="Arial" w:hAnsi="Arial" w:cs="Arial"/>
          <w:b/>
        </w:rPr>
        <w:t>Město VAMBERK</w:t>
      </w:r>
    </w:p>
    <w:p w14:paraId="03388FED" w14:textId="77777777" w:rsidR="0053570B" w:rsidRDefault="0053570B" w:rsidP="0053570B">
      <w:pPr>
        <w:spacing w:line="276" w:lineRule="auto"/>
        <w:jc w:val="center"/>
        <w:rPr>
          <w:rFonts w:ascii="Arial" w:hAnsi="Arial" w:cs="Arial"/>
          <w:b/>
        </w:rPr>
      </w:pPr>
      <w:r>
        <w:rPr>
          <w:rFonts w:ascii="Arial" w:hAnsi="Arial" w:cs="Arial"/>
          <w:b/>
        </w:rPr>
        <w:t>Zastupitelstvo města</w:t>
      </w:r>
    </w:p>
    <w:p w14:paraId="2BF63849" w14:textId="2A8B4326" w:rsidR="0053570B" w:rsidRDefault="0053570B" w:rsidP="0053570B">
      <w:pPr>
        <w:spacing w:line="276" w:lineRule="auto"/>
        <w:jc w:val="center"/>
        <w:rPr>
          <w:rFonts w:ascii="Arial" w:hAnsi="Arial" w:cs="Arial"/>
          <w:b/>
        </w:rPr>
      </w:pPr>
      <w:r>
        <w:rPr>
          <w:noProof/>
          <w:color w:val="0000FF"/>
          <w:sz w:val="22"/>
          <w:szCs w:val="22"/>
          <w:lang w:eastAsia="cs-CZ" w:bidi="ar-SA"/>
        </w:rPr>
        <w:drawing>
          <wp:inline distT="0" distB="0" distL="0" distR="0" wp14:anchorId="7DBD46C7" wp14:editId="500D5539">
            <wp:extent cx="792480" cy="838200"/>
            <wp:effectExtent l="0" t="0" r="7620" b="0"/>
            <wp:docPr id="1" name="Obrázek 1" descr="Znak města Vamberk">
              <a:hlinkClick xmlns:a="http://schemas.openxmlformats.org/drawingml/2006/main" r:id="rId7" tooltip="Znak města Vamber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města Vamberk"/>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92480" cy="838200"/>
                    </a:xfrm>
                    <a:prstGeom prst="rect">
                      <a:avLst/>
                    </a:prstGeom>
                    <a:noFill/>
                    <a:ln>
                      <a:noFill/>
                    </a:ln>
                  </pic:spPr>
                </pic:pic>
              </a:graphicData>
            </a:graphic>
          </wp:inline>
        </w:drawing>
      </w:r>
    </w:p>
    <w:p w14:paraId="3B124281" w14:textId="77777777" w:rsidR="0053570B" w:rsidRDefault="0053570B" w:rsidP="0053570B">
      <w:pPr>
        <w:pStyle w:val="Nadpis1"/>
        <w:spacing w:before="0" w:after="0"/>
        <w:rPr>
          <w:rFonts w:cs="Arial"/>
        </w:rPr>
      </w:pPr>
      <w:r w:rsidRPr="0053570B">
        <w:rPr>
          <w:rFonts w:cs="Arial"/>
        </w:rPr>
        <w:t>Obecně závazná vyhláška</w:t>
      </w:r>
    </w:p>
    <w:p w14:paraId="33E90A47" w14:textId="23ACE71E" w:rsidR="00BE18AB" w:rsidRDefault="0053570B" w:rsidP="0053570B">
      <w:pPr>
        <w:pStyle w:val="Nadpis1"/>
        <w:spacing w:before="0" w:after="0"/>
        <w:rPr>
          <w:rFonts w:cs="Arial"/>
        </w:rPr>
      </w:pPr>
      <w:r>
        <w:rPr>
          <w:rFonts w:cs="Arial"/>
        </w:rPr>
        <w:t>o místním poplatku ze psů</w:t>
      </w:r>
      <w:r w:rsidRPr="0053570B">
        <w:rPr>
          <w:rFonts w:cs="Arial"/>
        </w:rPr>
        <w:t xml:space="preserve"> </w:t>
      </w:r>
    </w:p>
    <w:p w14:paraId="3B2B35BA" w14:textId="77777777" w:rsidR="0053570B" w:rsidRPr="0053570B" w:rsidRDefault="0053570B" w:rsidP="0053570B">
      <w:pPr>
        <w:pStyle w:val="Textbody"/>
      </w:pPr>
    </w:p>
    <w:p w14:paraId="0E3C02CA" w14:textId="77777777" w:rsidR="00BE18AB" w:rsidRDefault="00FC02B8">
      <w:pPr>
        <w:pStyle w:val="UvodniVeta"/>
      </w:pPr>
      <w:r>
        <w:t>Zastupitelstvo města Vamberk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F43AD51" w14:textId="77777777" w:rsidR="00BE18AB" w:rsidRDefault="00FC02B8">
      <w:pPr>
        <w:pStyle w:val="Nadpis2"/>
      </w:pPr>
      <w:r>
        <w:t>Čl. 1</w:t>
      </w:r>
      <w:r>
        <w:br/>
        <w:t>Úvodní ustanovení</w:t>
      </w:r>
    </w:p>
    <w:p w14:paraId="525CBD2A" w14:textId="77777777" w:rsidR="00BE18AB" w:rsidRDefault="00FC02B8">
      <w:pPr>
        <w:pStyle w:val="Odstavec"/>
        <w:numPr>
          <w:ilvl w:val="0"/>
          <w:numId w:val="1"/>
        </w:numPr>
      </w:pPr>
      <w:r>
        <w:t>Město Vamberk touto vyhláškou zavádí místní poplatek ze psů (dále jen „poplatek“).</w:t>
      </w:r>
    </w:p>
    <w:p w14:paraId="4AD1CBB3" w14:textId="77777777" w:rsidR="00BE18AB" w:rsidRDefault="00FC02B8">
      <w:pPr>
        <w:pStyle w:val="Odstavec"/>
        <w:numPr>
          <w:ilvl w:val="0"/>
          <w:numId w:val="1"/>
        </w:numPr>
      </w:pPr>
      <w:r>
        <w:t>Poplatkovým obdobím poplatku je kalendářní rok</w:t>
      </w:r>
      <w:r>
        <w:rPr>
          <w:rStyle w:val="Znakapoznpodarou"/>
        </w:rPr>
        <w:footnoteReference w:id="1"/>
      </w:r>
      <w:r>
        <w:t>.</w:t>
      </w:r>
    </w:p>
    <w:p w14:paraId="6D806AE4" w14:textId="77777777" w:rsidR="00BE18AB" w:rsidRDefault="00FC02B8">
      <w:pPr>
        <w:pStyle w:val="Odstavec"/>
        <w:numPr>
          <w:ilvl w:val="0"/>
          <w:numId w:val="1"/>
        </w:numPr>
      </w:pPr>
      <w:r>
        <w:t>Správcem poplatku je městský úřad</w:t>
      </w:r>
      <w:r>
        <w:rPr>
          <w:rStyle w:val="Znakapoznpodarou"/>
        </w:rPr>
        <w:footnoteReference w:id="2"/>
      </w:r>
      <w:r>
        <w:t>.</w:t>
      </w:r>
    </w:p>
    <w:p w14:paraId="72919700" w14:textId="77777777" w:rsidR="00BE18AB" w:rsidRDefault="00FC02B8">
      <w:pPr>
        <w:pStyle w:val="Nadpis2"/>
      </w:pPr>
      <w:r>
        <w:t>Čl. 2</w:t>
      </w:r>
      <w:r>
        <w:br/>
        <w:t>Předmět poplatku a poplatník</w:t>
      </w:r>
    </w:p>
    <w:p w14:paraId="565AC3AC" w14:textId="77777777" w:rsidR="00BE18AB" w:rsidRDefault="00FC02B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7311943E" w14:textId="77777777" w:rsidR="00BE18AB" w:rsidRDefault="00FC02B8">
      <w:pPr>
        <w:pStyle w:val="Odstavec"/>
        <w:numPr>
          <w:ilvl w:val="0"/>
          <w:numId w:val="1"/>
        </w:numPr>
      </w:pPr>
      <w:r>
        <w:t>Poplatek ze psů se platí ze psů starších 3 měsíců</w:t>
      </w:r>
      <w:r>
        <w:rPr>
          <w:rStyle w:val="Znakapoznpodarou"/>
        </w:rPr>
        <w:footnoteReference w:id="4"/>
      </w:r>
      <w:r>
        <w:t>.</w:t>
      </w:r>
    </w:p>
    <w:p w14:paraId="04710AE9" w14:textId="77777777" w:rsidR="00BE18AB" w:rsidRDefault="00FC02B8">
      <w:pPr>
        <w:pStyle w:val="Nadpis2"/>
      </w:pPr>
      <w:r>
        <w:t>Čl. 3</w:t>
      </w:r>
      <w:r>
        <w:br/>
        <w:t>Ohlašovací povinnost</w:t>
      </w:r>
    </w:p>
    <w:p w14:paraId="7FBC2DD6" w14:textId="77777777" w:rsidR="00BE18AB" w:rsidRDefault="00FC02B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137567D" w14:textId="77777777" w:rsidR="00BE18AB" w:rsidRDefault="00FC02B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2FDDB0A" w14:textId="77777777" w:rsidR="00BE18AB" w:rsidRDefault="00FC02B8">
      <w:pPr>
        <w:pStyle w:val="Nadpis2"/>
      </w:pPr>
      <w:r>
        <w:lastRenderedPageBreak/>
        <w:t>Čl. 4</w:t>
      </w:r>
      <w:r>
        <w:br/>
        <w:t>Sazba poplatku</w:t>
      </w:r>
    </w:p>
    <w:p w14:paraId="0FC9028D" w14:textId="77777777" w:rsidR="00BE18AB" w:rsidRDefault="00FC02B8">
      <w:pPr>
        <w:pStyle w:val="Odstavec"/>
        <w:numPr>
          <w:ilvl w:val="0"/>
          <w:numId w:val="4"/>
        </w:numPr>
      </w:pPr>
      <w:r>
        <w:t>Sazba poplatku za kalendářní rok činí:</w:t>
      </w:r>
    </w:p>
    <w:p w14:paraId="7A060CBB" w14:textId="1CD43800" w:rsidR="00766133" w:rsidRDefault="00766133" w:rsidP="00422AF9">
      <w:pPr>
        <w:pStyle w:val="Odstavec"/>
        <w:numPr>
          <w:ilvl w:val="1"/>
          <w:numId w:val="1"/>
        </w:numPr>
      </w:pPr>
      <w:r w:rsidRPr="00766133">
        <w:t>za psa chovan</w:t>
      </w:r>
      <w:r w:rsidRPr="00766133">
        <w:rPr>
          <w:rFonts w:hint="cs"/>
        </w:rPr>
        <w:t>é</w:t>
      </w:r>
      <w:r w:rsidRPr="00766133">
        <w:t>ho v m</w:t>
      </w:r>
      <w:r w:rsidRPr="00766133">
        <w:rPr>
          <w:rFonts w:hint="cs"/>
        </w:rPr>
        <w:t>í</w:t>
      </w:r>
      <w:r w:rsidRPr="00766133">
        <w:t>stn</w:t>
      </w:r>
      <w:r w:rsidRPr="00766133">
        <w:rPr>
          <w:rFonts w:hint="cs"/>
        </w:rPr>
        <w:t>í</w:t>
      </w:r>
      <w:r w:rsidRPr="00766133">
        <w:t xml:space="preserve">ch </w:t>
      </w:r>
      <w:r w:rsidRPr="00766133">
        <w:rPr>
          <w:rFonts w:hint="cs"/>
        </w:rPr>
        <w:t>čá</w:t>
      </w:r>
      <w:r w:rsidRPr="00766133">
        <w:t>stech Merklovice, Peklo, Helouska, Pod</w:t>
      </w:r>
      <w:r w:rsidRPr="00766133">
        <w:rPr>
          <w:rFonts w:hint="cs"/>
        </w:rPr>
        <w:t>ř</w:t>
      </w:r>
      <w:r w:rsidRPr="00766133">
        <w:t>ezov, Letn</w:t>
      </w:r>
      <w:r w:rsidRPr="00766133">
        <w:rPr>
          <w:rFonts w:hint="cs"/>
        </w:rPr>
        <w:t>á</w:t>
      </w:r>
      <w:r w:rsidRPr="00766133">
        <w:t>, Z</w:t>
      </w:r>
      <w:r w:rsidRPr="00766133">
        <w:rPr>
          <w:rFonts w:hint="cs"/>
        </w:rPr>
        <w:t>á</w:t>
      </w:r>
      <w:r w:rsidRPr="00766133">
        <w:t>kopanka, Hradisko, Poplu</w:t>
      </w:r>
      <w:r w:rsidRPr="00766133">
        <w:rPr>
          <w:rFonts w:hint="cs"/>
        </w:rPr>
        <w:t>ží</w:t>
      </w:r>
      <w:r w:rsidRPr="00766133">
        <w:t>, Ro</w:t>
      </w:r>
      <w:r w:rsidRPr="00766133">
        <w:rPr>
          <w:rFonts w:hint="cs"/>
        </w:rPr>
        <w:t>š</w:t>
      </w:r>
      <w:r w:rsidRPr="00766133">
        <w:t>t</w:t>
      </w:r>
      <w:r w:rsidRPr="00766133">
        <w:rPr>
          <w:rFonts w:hint="cs"/>
        </w:rPr>
        <w:t>í</w:t>
      </w:r>
      <w:r w:rsidRPr="00766133">
        <w:t>, Sebranice, Z</w:t>
      </w:r>
      <w:r w:rsidRPr="00766133">
        <w:rPr>
          <w:rFonts w:hint="cs"/>
        </w:rPr>
        <w:t>á</w:t>
      </w:r>
      <w:r w:rsidRPr="00766133">
        <w:t>dol</w:t>
      </w:r>
      <w:r w:rsidRPr="00766133">
        <w:rPr>
          <w:rFonts w:hint="cs"/>
        </w:rPr>
        <w:t>í</w:t>
      </w:r>
      <w:r w:rsidRPr="00766133">
        <w:t xml:space="preserve"> a Mn</w:t>
      </w:r>
      <w:r w:rsidRPr="00766133">
        <w:rPr>
          <w:rFonts w:hint="cs"/>
        </w:rPr>
        <w:t>íš</w:t>
      </w:r>
      <w:r w:rsidRPr="00766133">
        <w:t>ek v rodinn</w:t>
      </w:r>
      <w:r w:rsidRPr="00766133">
        <w:rPr>
          <w:rFonts w:hint="cs"/>
        </w:rPr>
        <w:t>é</w:t>
      </w:r>
      <w:r w:rsidRPr="00766133">
        <w:t>m dom</w:t>
      </w:r>
      <w:r w:rsidRPr="00766133">
        <w:rPr>
          <w:rFonts w:hint="cs"/>
        </w:rPr>
        <w:t>ě</w:t>
      </w:r>
      <w:r w:rsidRPr="00766133">
        <w:t xml:space="preserve"> </w:t>
      </w:r>
      <w:r w:rsidRPr="00766133">
        <w:rPr>
          <w:rFonts w:hint="cs"/>
        </w:rPr>
        <w:t>………………………………………</w:t>
      </w:r>
      <w:r w:rsidRPr="00766133">
        <w:t>.</w:t>
      </w:r>
      <w:r w:rsidRPr="00766133">
        <w:rPr>
          <w:rFonts w:hint="cs"/>
        </w:rPr>
        <w:t>………</w:t>
      </w:r>
      <w:r w:rsidRPr="00766133">
        <w:t xml:space="preserve">... </w:t>
      </w:r>
      <w:r>
        <w:t>…………………………………</w:t>
      </w:r>
      <w:r w:rsidR="00422AF9">
        <w:t>.</w:t>
      </w:r>
      <w:r w:rsidRPr="00766133">
        <w:t>200 K</w:t>
      </w:r>
      <w:r w:rsidRPr="00766133">
        <w:rPr>
          <w:rFonts w:hint="cs"/>
        </w:rPr>
        <w:t>č</w:t>
      </w:r>
      <w:r w:rsidRPr="00766133">
        <w:t xml:space="preserve"> </w:t>
      </w:r>
    </w:p>
    <w:p w14:paraId="1482D844" w14:textId="6B76555E" w:rsidR="00766133" w:rsidRDefault="00766133" w:rsidP="00422AF9">
      <w:pPr>
        <w:pStyle w:val="Odstavec"/>
        <w:numPr>
          <w:ilvl w:val="1"/>
          <w:numId w:val="1"/>
        </w:numPr>
      </w:pPr>
      <w:r w:rsidRPr="00766133">
        <w:t>za psa, chovan</w:t>
      </w:r>
      <w:r w:rsidRPr="00766133">
        <w:rPr>
          <w:rFonts w:hint="cs"/>
        </w:rPr>
        <w:t>é</w:t>
      </w:r>
      <w:r w:rsidRPr="00766133">
        <w:t>ho v m</w:t>
      </w:r>
      <w:r w:rsidRPr="00766133">
        <w:rPr>
          <w:rFonts w:hint="cs"/>
        </w:rPr>
        <w:t>í</w:t>
      </w:r>
      <w:r w:rsidRPr="00766133">
        <w:t>stn</w:t>
      </w:r>
      <w:r w:rsidRPr="00766133">
        <w:rPr>
          <w:rFonts w:hint="cs"/>
        </w:rPr>
        <w:t>í</w:t>
      </w:r>
      <w:r w:rsidRPr="00766133">
        <w:t xml:space="preserve">ch </w:t>
      </w:r>
      <w:r w:rsidRPr="00766133">
        <w:rPr>
          <w:rFonts w:hint="cs"/>
        </w:rPr>
        <w:t>čá</w:t>
      </w:r>
      <w:r w:rsidRPr="00766133">
        <w:t xml:space="preserve">stech podle odstavce a) v </w:t>
      </w:r>
      <w:r w:rsidRPr="00766133">
        <w:rPr>
          <w:rFonts w:hint="cs"/>
        </w:rPr>
        <w:t>č</w:t>
      </w:r>
      <w:r w:rsidRPr="00766133">
        <w:t>in</w:t>
      </w:r>
      <w:r w:rsidRPr="00766133">
        <w:rPr>
          <w:rFonts w:hint="cs"/>
        </w:rPr>
        <w:t>ž</w:t>
      </w:r>
      <w:r w:rsidRPr="00766133">
        <w:t>ovn</w:t>
      </w:r>
      <w:r w:rsidRPr="00766133">
        <w:rPr>
          <w:rFonts w:hint="cs"/>
        </w:rPr>
        <w:t>í</w:t>
      </w:r>
      <w:r w:rsidRPr="00766133">
        <w:t>m dom</w:t>
      </w:r>
      <w:r w:rsidRPr="00766133">
        <w:rPr>
          <w:rFonts w:hint="cs"/>
        </w:rPr>
        <w:t>ě</w:t>
      </w:r>
      <w:r w:rsidRPr="00766133">
        <w:t xml:space="preserve"> a v ostatn</w:t>
      </w:r>
      <w:r w:rsidRPr="00766133">
        <w:rPr>
          <w:rFonts w:hint="cs"/>
        </w:rPr>
        <w:t>í</w:t>
      </w:r>
      <w:r w:rsidRPr="00766133">
        <w:t xml:space="preserve">ch </w:t>
      </w:r>
      <w:r w:rsidRPr="00766133">
        <w:rPr>
          <w:rFonts w:hint="cs"/>
        </w:rPr>
        <w:t>čá</w:t>
      </w:r>
      <w:r w:rsidRPr="00766133">
        <w:t>stech m</w:t>
      </w:r>
      <w:r w:rsidRPr="00766133">
        <w:rPr>
          <w:rFonts w:hint="cs"/>
        </w:rPr>
        <w:t>ě</w:t>
      </w:r>
      <w:r w:rsidRPr="00766133">
        <w:t>sta Vamberk v rodinn</w:t>
      </w:r>
      <w:r w:rsidRPr="00766133">
        <w:rPr>
          <w:rFonts w:hint="cs"/>
        </w:rPr>
        <w:t>é</w:t>
      </w:r>
      <w:r w:rsidRPr="00766133">
        <w:t>m dom</w:t>
      </w:r>
      <w:r w:rsidRPr="00766133">
        <w:rPr>
          <w:rFonts w:hint="cs"/>
        </w:rPr>
        <w:t>ě</w:t>
      </w:r>
      <w:r w:rsidRPr="00766133">
        <w:t xml:space="preserve"> </w:t>
      </w:r>
      <w:r w:rsidRPr="00766133">
        <w:rPr>
          <w:rFonts w:hint="cs"/>
        </w:rPr>
        <w:t>………</w:t>
      </w:r>
      <w:r w:rsidRPr="00766133">
        <w:t>.</w:t>
      </w:r>
      <w:r w:rsidRPr="00766133">
        <w:rPr>
          <w:rFonts w:hint="cs"/>
        </w:rPr>
        <w:t>…</w:t>
      </w:r>
      <w:r w:rsidRPr="00766133">
        <w:t>.</w:t>
      </w:r>
      <w:r w:rsidRPr="00766133">
        <w:rPr>
          <w:rFonts w:hint="cs"/>
        </w:rPr>
        <w:t>…</w:t>
      </w:r>
      <w:r>
        <w:t>……………………………</w:t>
      </w:r>
      <w:r w:rsidRPr="00766133">
        <w:t>300 K</w:t>
      </w:r>
      <w:r w:rsidRPr="00766133">
        <w:rPr>
          <w:rFonts w:hint="cs"/>
        </w:rPr>
        <w:t>č</w:t>
      </w:r>
      <w:r w:rsidRPr="00766133">
        <w:t xml:space="preserve"> </w:t>
      </w:r>
    </w:p>
    <w:p w14:paraId="7E0F2280" w14:textId="35B5DC61" w:rsidR="00766133" w:rsidRDefault="00766133" w:rsidP="00422AF9">
      <w:pPr>
        <w:pStyle w:val="Odstavec"/>
        <w:numPr>
          <w:ilvl w:val="1"/>
          <w:numId w:val="1"/>
        </w:numPr>
      </w:pPr>
      <w:r w:rsidRPr="00766133">
        <w:t>za psa v ostatn</w:t>
      </w:r>
      <w:r w:rsidRPr="00766133">
        <w:rPr>
          <w:rFonts w:hint="cs"/>
        </w:rPr>
        <w:t>í</w:t>
      </w:r>
      <w:r w:rsidRPr="00766133">
        <w:t>ch p</w:t>
      </w:r>
      <w:r w:rsidRPr="00766133">
        <w:rPr>
          <w:rFonts w:hint="cs"/>
        </w:rPr>
        <w:t>ří</w:t>
      </w:r>
      <w:r w:rsidRPr="00766133">
        <w:t xml:space="preserve">padech </w:t>
      </w:r>
      <w:r w:rsidRPr="00766133">
        <w:rPr>
          <w:rFonts w:hint="cs"/>
        </w:rPr>
        <w:t>………………</w:t>
      </w:r>
      <w:r w:rsidRPr="00766133">
        <w:t>..</w:t>
      </w:r>
      <w:r w:rsidRPr="00766133">
        <w:rPr>
          <w:rFonts w:hint="cs"/>
        </w:rPr>
        <w:t>………………</w:t>
      </w:r>
      <w:r w:rsidRPr="00766133">
        <w:t>.</w:t>
      </w:r>
      <w:r w:rsidRPr="00766133">
        <w:rPr>
          <w:rFonts w:hint="cs"/>
        </w:rPr>
        <w:t>…</w:t>
      </w:r>
      <w:r w:rsidRPr="00766133">
        <w:t>.</w:t>
      </w:r>
      <w:r w:rsidRPr="00766133">
        <w:rPr>
          <w:rFonts w:hint="cs"/>
        </w:rPr>
        <w:t>……</w:t>
      </w:r>
      <w:r w:rsidRPr="00766133">
        <w:t>...</w:t>
      </w:r>
      <w:r w:rsidR="00422AF9">
        <w:t>.................</w:t>
      </w:r>
      <w:r w:rsidRPr="00766133">
        <w:t>1.000 K</w:t>
      </w:r>
      <w:r w:rsidRPr="00766133">
        <w:rPr>
          <w:rFonts w:hint="cs"/>
        </w:rPr>
        <w:t>č</w:t>
      </w:r>
      <w:r w:rsidRPr="00766133">
        <w:t xml:space="preserve"> </w:t>
      </w:r>
    </w:p>
    <w:p w14:paraId="3295E170" w14:textId="11697B60" w:rsidR="00766133" w:rsidRDefault="00766133" w:rsidP="00422AF9">
      <w:pPr>
        <w:pStyle w:val="Odstavec"/>
        <w:numPr>
          <w:ilvl w:val="1"/>
          <w:numId w:val="1"/>
        </w:numPr>
      </w:pPr>
      <w:r w:rsidRPr="00766133">
        <w:t>za psa, jeho</w:t>
      </w:r>
      <w:r w:rsidRPr="00766133">
        <w:rPr>
          <w:rFonts w:hint="cs"/>
        </w:rPr>
        <w:t>ž</w:t>
      </w:r>
      <w:r w:rsidRPr="00766133">
        <w:t xml:space="preserve"> dr</w:t>
      </w:r>
      <w:r w:rsidRPr="00766133">
        <w:rPr>
          <w:rFonts w:hint="cs"/>
        </w:rPr>
        <w:t>ž</w:t>
      </w:r>
      <w:r w:rsidRPr="00766133">
        <w:t>itelem je osoba star</w:t>
      </w:r>
      <w:r w:rsidRPr="00766133">
        <w:rPr>
          <w:rFonts w:hint="cs"/>
        </w:rPr>
        <w:t>ší</w:t>
      </w:r>
      <w:r w:rsidRPr="00766133">
        <w:t xml:space="preserve"> 65 let </w:t>
      </w:r>
      <w:r w:rsidRPr="00766133">
        <w:rPr>
          <w:rFonts w:hint="cs"/>
        </w:rPr>
        <w:t>………</w:t>
      </w:r>
      <w:r w:rsidRPr="00766133">
        <w:t>..</w:t>
      </w:r>
      <w:r w:rsidRPr="00766133">
        <w:rPr>
          <w:rFonts w:hint="cs"/>
        </w:rPr>
        <w:t>………</w:t>
      </w:r>
      <w:r w:rsidRPr="00766133">
        <w:t>...</w:t>
      </w:r>
      <w:r w:rsidRPr="00766133">
        <w:rPr>
          <w:rFonts w:hint="cs"/>
        </w:rPr>
        <w:t>………</w:t>
      </w:r>
      <w:r>
        <w:t>……………</w:t>
      </w:r>
      <w:r w:rsidRPr="00766133">
        <w:t>200 K</w:t>
      </w:r>
      <w:r w:rsidRPr="00766133">
        <w:rPr>
          <w:rFonts w:hint="cs"/>
        </w:rPr>
        <w:t>č</w:t>
      </w:r>
      <w:r w:rsidRPr="00766133">
        <w:t xml:space="preserve"> </w:t>
      </w:r>
    </w:p>
    <w:p w14:paraId="4C76BE6B" w14:textId="028270DB" w:rsidR="00BE18AB" w:rsidRDefault="00766133" w:rsidP="00422AF9">
      <w:pPr>
        <w:pStyle w:val="Odstavec"/>
        <w:numPr>
          <w:ilvl w:val="1"/>
          <w:numId w:val="1"/>
        </w:numPr>
      </w:pPr>
      <w:r w:rsidRPr="00766133">
        <w:t>za druh</w:t>
      </w:r>
      <w:r w:rsidRPr="00766133">
        <w:rPr>
          <w:rFonts w:hint="cs"/>
        </w:rPr>
        <w:t>é</w:t>
      </w:r>
      <w:r w:rsidRPr="00766133">
        <w:t>ho a ka</w:t>
      </w:r>
      <w:r w:rsidRPr="00766133">
        <w:rPr>
          <w:rFonts w:hint="cs"/>
        </w:rPr>
        <w:t>ž</w:t>
      </w:r>
      <w:r w:rsidRPr="00766133">
        <w:t>d</w:t>
      </w:r>
      <w:r w:rsidRPr="00766133">
        <w:rPr>
          <w:rFonts w:hint="cs"/>
        </w:rPr>
        <w:t>é</w:t>
      </w:r>
      <w:r w:rsidRPr="00766133">
        <w:t>ho dal</w:t>
      </w:r>
      <w:r w:rsidRPr="00766133">
        <w:rPr>
          <w:rFonts w:hint="cs"/>
        </w:rPr>
        <w:t>ší</w:t>
      </w:r>
      <w:r w:rsidRPr="00766133">
        <w:t>ho psa t</w:t>
      </w:r>
      <w:r w:rsidRPr="00766133">
        <w:rPr>
          <w:rFonts w:hint="cs"/>
        </w:rPr>
        <w:t>é</w:t>
      </w:r>
      <w:r w:rsidRPr="00766133">
        <w:t>ho</w:t>
      </w:r>
      <w:r w:rsidRPr="00766133">
        <w:rPr>
          <w:rFonts w:hint="cs"/>
        </w:rPr>
        <w:t>ž</w:t>
      </w:r>
      <w:r w:rsidRPr="00766133">
        <w:t xml:space="preserve"> dr</w:t>
      </w:r>
      <w:r w:rsidRPr="00766133">
        <w:rPr>
          <w:rFonts w:hint="cs"/>
        </w:rPr>
        <w:t>ž</w:t>
      </w:r>
      <w:r w:rsidRPr="00766133">
        <w:t xml:space="preserve">itele se poplatek podle a) - </w:t>
      </w:r>
      <w:r w:rsidR="00E85B3D">
        <w:t>d</w:t>
      </w:r>
      <w:r w:rsidRPr="00766133">
        <w:t>) zv</w:t>
      </w:r>
      <w:r w:rsidRPr="00766133">
        <w:rPr>
          <w:rFonts w:hint="cs"/>
        </w:rPr>
        <w:t>ýší</w:t>
      </w:r>
      <w:r w:rsidRPr="00766133">
        <w:t xml:space="preserve"> o 50 %</w:t>
      </w:r>
      <w:r>
        <w:t>,</w:t>
      </w:r>
    </w:p>
    <w:p w14:paraId="31F5D3D6" w14:textId="77777777" w:rsidR="00BE18AB" w:rsidRDefault="00FC02B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ECC84B9" w14:textId="77777777" w:rsidR="00BE18AB" w:rsidRDefault="00FC02B8">
      <w:pPr>
        <w:pStyle w:val="Nadpis2"/>
      </w:pPr>
      <w:r>
        <w:t>Čl. 5</w:t>
      </w:r>
      <w:r>
        <w:br/>
        <w:t>Splatnost poplatku</w:t>
      </w:r>
    </w:p>
    <w:p w14:paraId="470C7EBB" w14:textId="2D94EF1D" w:rsidR="00BE18AB" w:rsidRDefault="00FC02B8">
      <w:pPr>
        <w:pStyle w:val="Odstavec"/>
        <w:numPr>
          <w:ilvl w:val="0"/>
          <w:numId w:val="5"/>
        </w:numPr>
      </w:pPr>
      <w:r>
        <w:t xml:space="preserve">Poplatek je splatný </w:t>
      </w:r>
      <w:r w:rsidR="0053570B">
        <w:t xml:space="preserve">buď jednorázově v termínu do 31. května, nebo </w:t>
      </w:r>
      <w:r>
        <w:t>ve dvou stejných splátkách, nejpozději v termínech do 31. května a 30.</w:t>
      </w:r>
      <w:r w:rsidR="008B21BA">
        <w:t> </w:t>
      </w:r>
      <w:r>
        <w:t xml:space="preserve"> října příslušného kalendářního roku.</w:t>
      </w:r>
    </w:p>
    <w:p w14:paraId="45669763" w14:textId="5555E9A9" w:rsidR="00BE18AB" w:rsidRDefault="00FC02B8">
      <w:pPr>
        <w:pStyle w:val="Odstavec"/>
        <w:numPr>
          <w:ilvl w:val="0"/>
          <w:numId w:val="1"/>
        </w:numPr>
      </w:pPr>
      <w:r>
        <w:t>Vznikne-li</w:t>
      </w:r>
      <w:r w:rsidR="0053570B">
        <w:t xml:space="preserve"> poplatková povinnost po 31. květnu</w:t>
      </w:r>
      <w:r>
        <w:t>, je poplatek splatný nejpozději do patnáctého dne měsíce, který následuje po měsíci, ve kterém poplatková povinnost vznikla.</w:t>
      </w:r>
    </w:p>
    <w:p w14:paraId="0BCA8770" w14:textId="77777777" w:rsidR="00BE18AB" w:rsidRDefault="00FC02B8">
      <w:pPr>
        <w:pStyle w:val="Odstavec"/>
        <w:numPr>
          <w:ilvl w:val="0"/>
          <w:numId w:val="1"/>
        </w:numPr>
      </w:pPr>
      <w:r>
        <w:t>Lhůta splatnosti neskončí poplatníkovi dříve než lhůta pro podání ohlášení podle čl. 3 odst. 1 této vyhlášky.</w:t>
      </w:r>
    </w:p>
    <w:p w14:paraId="73BA7853" w14:textId="77777777" w:rsidR="00BE18AB" w:rsidRDefault="00FC02B8">
      <w:pPr>
        <w:pStyle w:val="Nadpis2"/>
      </w:pPr>
      <w:r>
        <w:t>Čl. 6</w:t>
      </w:r>
      <w:r>
        <w:br/>
        <w:t xml:space="preserve"> Osvobození</w:t>
      </w:r>
    </w:p>
    <w:p w14:paraId="53A70189" w14:textId="77777777" w:rsidR="00BE18AB" w:rsidRDefault="00FC02B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8F2C880" w14:textId="77777777" w:rsidR="00BE18AB" w:rsidRDefault="00FC02B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502A746" w14:textId="77777777" w:rsidR="00BE18AB" w:rsidRDefault="00FC02B8">
      <w:pPr>
        <w:pStyle w:val="Nadpis2"/>
      </w:pPr>
      <w:r>
        <w:t>Čl. 7</w:t>
      </w:r>
      <w:r>
        <w:br/>
        <w:t xml:space="preserve"> Přechodné a zrušovací ustanovení</w:t>
      </w:r>
    </w:p>
    <w:p w14:paraId="71D7FAEC" w14:textId="77777777" w:rsidR="00BE18AB" w:rsidRDefault="00FC02B8">
      <w:pPr>
        <w:pStyle w:val="Odstavec"/>
        <w:numPr>
          <w:ilvl w:val="0"/>
          <w:numId w:val="7"/>
        </w:numPr>
      </w:pPr>
      <w:r>
        <w:t>Poplatkové povinnosti vzniklé před nabytím účinnosti této vyhlášky se posuzují podle dosavadních právních předpisů.</w:t>
      </w:r>
    </w:p>
    <w:p w14:paraId="05C22F6B" w14:textId="3C1D68C3" w:rsidR="00BE18AB" w:rsidRDefault="00FC02B8">
      <w:pPr>
        <w:pStyle w:val="Odstavec"/>
        <w:numPr>
          <w:ilvl w:val="0"/>
          <w:numId w:val="1"/>
        </w:numPr>
      </w:pPr>
      <w:r>
        <w:t>Zrušuje se obecně závazná vyhláška č. 1/2019, o místním poplatku ze psů, ze dne 11</w:t>
      </w:r>
      <w:r w:rsidR="00ED3F55">
        <w:t>.</w:t>
      </w:r>
      <w:r w:rsidR="0077169B">
        <w:t>12.</w:t>
      </w:r>
      <w:r>
        <w:t>2019.</w:t>
      </w:r>
    </w:p>
    <w:p w14:paraId="05A1BCC5" w14:textId="77777777" w:rsidR="00BE18AB" w:rsidRDefault="00FC02B8">
      <w:pPr>
        <w:pStyle w:val="Nadpis2"/>
      </w:pPr>
      <w:r>
        <w:lastRenderedPageBreak/>
        <w:t>Čl. 8</w:t>
      </w:r>
      <w:r>
        <w:br/>
        <w:t>Účinnost</w:t>
      </w:r>
    </w:p>
    <w:p w14:paraId="28D37B14" w14:textId="77777777" w:rsidR="00BE18AB" w:rsidRDefault="00FC02B8">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E18AB" w14:paraId="57AAC1D9" w14:textId="77777777">
        <w:trPr>
          <w:trHeight w:hRule="exact" w:val="1134"/>
        </w:trPr>
        <w:tc>
          <w:tcPr>
            <w:tcW w:w="4820" w:type="dxa"/>
            <w:shd w:val="clear" w:color="auto" w:fill="auto"/>
            <w:tcMar>
              <w:top w:w="55" w:type="dxa"/>
              <w:left w:w="55" w:type="dxa"/>
              <w:bottom w:w="55" w:type="dxa"/>
              <w:right w:w="55" w:type="dxa"/>
            </w:tcMar>
            <w:vAlign w:val="bottom"/>
          </w:tcPr>
          <w:p w14:paraId="542579DE" w14:textId="77777777" w:rsidR="00BE18AB" w:rsidRDefault="00FC02B8">
            <w:pPr>
              <w:pStyle w:val="PodpisovePole"/>
            </w:pPr>
            <w:r>
              <w:t>Mgr. Jan Rejzl v. r.</w:t>
            </w:r>
            <w:r>
              <w:br/>
              <w:t xml:space="preserve"> starosta</w:t>
            </w:r>
          </w:p>
        </w:tc>
        <w:tc>
          <w:tcPr>
            <w:tcW w:w="4820" w:type="dxa"/>
            <w:shd w:val="clear" w:color="auto" w:fill="auto"/>
            <w:tcMar>
              <w:top w:w="55" w:type="dxa"/>
              <w:left w:w="55" w:type="dxa"/>
              <w:bottom w:w="55" w:type="dxa"/>
              <w:right w:w="55" w:type="dxa"/>
            </w:tcMar>
            <w:vAlign w:val="bottom"/>
          </w:tcPr>
          <w:p w14:paraId="3CC11E0E" w14:textId="77777777" w:rsidR="00BE18AB" w:rsidRDefault="00FC02B8">
            <w:pPr>
              <w:pStyle w:val="PodpisovePole"/>
            </w:pPr>
            <w:r>
              <w:t>Ing. Aleš Fišer v. r.</w:t>
            </w:r>
            <w:r>
              <w:br/>
              <w:t xml:space="preserve"> místostarosta</w:t>
            </w:r>
          </w:p>
        </w:tc>
      </w:tr>
      <w:tr w:rsidR="00BE18AB" w14:paraId="758321C6" w14:textId="77777777">
        <w:trPr>
          <w:trHeight w:hRule="exact" w:val="1134"/>
        </w:trPr>
        <w:tc>
          <w:tcPr>
            <w:tcW w:w="4820" w:type="dxa"/>
            <w:shd w:val="clear" w:color="auto" w:fill="auto"/>
            <w:tcMar>
              <w:top w:w="55" w:type="dxa"/>
              <w:left w:w="55" w:type="dxa"/>
              <w:bottom w:w="55" w:type="dxa"/>
              <w:right w:w="55" w:type="dxa"/>
            </w:tcMar>
            <w:vAlign w:val="bottom"/>
          </w:tcPr>
          <w:p w14:paraId="4CDB759A" w14:textId="77777777" w:rsidR="00BE18AB" w:rsidRDefault="00BE18AB">
            <w:pPr>
              <w:pStyle w:val="PodpisovePole"/>
            </w:pPr>
          </w:p>
        </w:tc>
        <w:tc>
          <w:tcPr>
            <w:tcW w:w="4820" w:type="dxa"/>
            <w:shd w:val="clear" w:color="auto" w:fill="auto"/>
            <w:tcMar>
              <w:top w:w="55" w:type="dxa"/>
              <w:left w:w="55" w:type="dxa"/>
              <w:bottom w:w="55" w:type="dxa"/>
              <w:right w:w="55" w:type="dxa"/>
            </w:tcMar>
            <w:vAlign w:val="bottom"/>
          </w:tcPr>
          <w:p w14:paraId="1A3B71A2" w14:textId="77777777" w:rsidR="00BE18AB" w:rsidRDefault="00BE18AB">
            <w:pPr>
              <w:pStyle w:val="PodpisovePole"/>
            </w:pPr>
          </w:p>
        </w:tc>
      </w:tr>
    </w:tbl>
    <w:p w14:paraId="42B3A589" w14:textId="77777777" w:rsidR="006F61BF" w:rsidRDefault="006F61BF"/>
    <w:sectPr w:rsidR="006F61BF" w:rsidSect="00422AF9">
      <w:pgSz w:w="11909" w:h="16834"/>
      <w:pgMar w:top="1134" w:right="1277"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5CD8F" w14:textId="77777777" w:rsidR="0088443B" w:rsidRDefault="0088443B">
      <w:r>
        <w:separator/>
      </w:r>
    </w:p>
  </w:endnote>
  <w:endnote w:type="continuationSeparator" w:id="0">
    <w:p w14:paraId="736E5DAA" w14:textId="77777777" w:rsidR="0088443B" w:rsidRDefault="00884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67FE6" w14:textId="77777777" w:rsidR="0088443B" w:rsidRDefault="0088443B">
      <w:r>
        <w:rPr>
          <w:color w:val="000000"/>
        </w:rPr>
        <w:separator/>
      </w:r>
    </w:p>
  </w:footnote>
  <w:footnote w:type="continuationSeparator" w:id="0">
    <w:p w14:paraId="3821D721" w14:textId="77777777" w:rsidR="0088443B" w:rsidRDefault="0088443B">
      <w:r>
        <w:continuationSeparator/>
      </w:r>
    </w:p>
  </w:footnote>
  <w:footnote w:id="1">
    <w:p w14:paraId="0070569D" w14:textId="77777777" w:rsidR="00BE18AB" w:rsidRDefault="00FC02B8">
      <w:pPr>
        <w:pStyle w:val="Footnote"/>
      </w:pPr>
      <w:r>
        <w:rPr>
          <w:rStyle w:val="Znakapoznpodarou"/>
        </w:rPr>
        <w:footnoteRef/>
      </w:r>
      <w:r>
        <w:t>§ 2 odst. 5 zákona o místních poplatcích</w:t>
      </w:r>
    </w:p>
  </w:footnote>
  <w:footnote w:id="2">
    <w:p w14:paraId="70B785EC" w14:textId="77777777" w:rsidR="00BE18AB" w:rsidRDefault="00FC02B8">
      <w:pPr>
        <w:pStyle w:val="Footnote"/>
      </w:pPr>
      <w:r>
        <w:rPr>
          <w:rStyle w:val="Znakapoznpodarou"/>
        </w:rPr>
        <w:footnoteRef/>
      </w:r>
      <w:r>
        <w:t>§ 15 odst. 1 zákona o místních poplatcích</w:t>
      </w:r>
    </w:p>
  </w:footnote>
  <w:footnote w:id="3">
    <w:p w14:paraId="4B99AB1C" w14:textId="77777777" w:rsidR="00BE18AB" w:rsidRDefault="00FC02B8">
      <w:pPr>
        <w:pStyle w:val="Footnote"/>
      </w:pPr>
      <w:r>
        <w:rPr>
          <w:rStyle w:val="Znakapoznpodarou"/>
        </w:rPr>
        <w:footnoteRef/>
      </w:r>
      <w:r>
        <w:t>§ 2 odst. 1 a 4 zákona o místních poplatcích</w:t>
      </w:r>
    </w:p>
  </w:footnote>
  <w:footnote w:id="4">
    <w:p w14:paraId="61462C0F" w14:textId="77777777" w:rsidR="00BE18AB" w:rsidRDefault="00FC02B8">
      <w:pPr>
        <w:pStyle w:val="Footnote"/>
      </w:pPr>
      <w:r>
        <w:rPr>
          <w:rStyle w:val="Znakapoznpodarou"/>
        </w:rPr>
        <w:footnoteRef/>
      </w:r>
      <w:r>
        <w:t>§ 2 odst. 2 zákona o místních poplatcích</w:t>
      </w:r>
    </w:p>
  </w:footnote>
  <w:footnote w:id="5">
    <w:p w14:paraId="5C1521F3" w14:textId="77777777" w:rsidR="00BE18AB" w:rsidRDefault="00FC02B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1C453B3" w14:textId="77777777" w:rsidR="00BE18AB" w:rsidRDefault="00FC02B8">
      <w:pPr>
        <w:pStyle w:val="Footnote"/>
      </w:pPr>
      <w:r>
        <w:rPr>
          <w:rStyle w:val="Znakapoznpodarou"/>
        </w:rPr>
        <w:footnoteRef/>
      </w:r>
      <w:r>
        <w:t>§ 14a odst. 4 zákona o místních poplatcích</w:t>
      </w:r>
    </w:p>
  </w:footnote>
  <w:footnote w:id="7">
    <w:p w14:paraId="53CBCD7F" w14:textId="77777777" w:rsidR="00BE18AB" w:rsidRDefault="00FC02B8">
      <w:pPr>
        <w:pStyle w:val="Footnote"/>
      </w:pPr>
      <w:r>
        <w:rPr>
          <w:rStyle w:val="Znakapoznpodarou"/>
        </w:rPr>
        <w:footnoteRef/>
      </w:r>
      <w:r>
        <w:t>§ 2 odst. 3 zákona o místních poplatcích</w:t>
      </w:r>
    </w:p>
  </w:footnote>
  <w:footnote w:id="8">
    <w:p w14:paraId="4C976850" w14:textId="77777777" w:rsidR="00BE18AB" w:rsidRDefault="00FC02B8">
      <w:pPr>
        <w:pStyle w:val="Footnote"/>
      </w:pPr>
      <w:r>
        <w:rPr>
          <w:rStyle w:val="Znakapoznpodarou"/>
        </w:rPr>
        <w:footnoteRef/>
      </w:r>
      <w:r>
        <w:t>§ 2 odst. 2 zákona o místních poplatcích</w:t>
      </w:r>
    </w:p>
  </w:footnote>
  <w:footnote w:id="9">
    <w:p w14:paraId="6789A378" w14:textId="77777777" w:rsidR="00BE18AB" w:rsidRDefault="00FC02B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353"/>
    <w:multiLevelType w:val="multilevel"/>
    <w:tmpl w:val="0D28242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52017620">
    <w:abstractNumId w:val="0"/>
  </w:num>
  <w:num w:numId="2" w16cid:durableId="1424301183">
    <w:abstractNumId w:val="0"/>
    <w:lvlOverride w:ilvl="0">
      <w:startOverride w:val="1"/>
    </w:lvlOverride>
  </w:num>
  <w:num w:numId="3" w16cid:durableId="710308186">
    <w:abstractNumId w:val="0"/>
    <w:lvlOverride w:ilvl="0">
      <w:startOverride w:val="1"/>
    </w:lvlOverride>
  </w:num>
  <w:num w:numId="4" w16cid:durableId="1428040981">
    <w:abstractNumId w:val="0"/>
    <w:lvlOverride w:ilvl="0">
      <w:startOverride w:val="1"/>
    </w:lvlOverride>
  </w:num>
  <w:num w:numId="5" w16cid:durableId="1126896526">
    <w:abstractNumId w:val="0"/>
    <w:lvlOverride w:ilvl="0">
      <w:startOverride w:val="1"/>
    </w:lvlOverride>
  </w:num>
  <w:num w:numId="6" w16cid:durableId="722828502">
    <w:abstractNumId w:val="0"/>
    <w:lvlOverride w:ilvl="0">
      <w:startOverride w:val="1"/>
    </w:lvlOverride>
  </w:num>
  <w:num w:numId="7" w16cid:durableId="942105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8AB"/>
    <w:rsid w:val="00422AF9"/>
    <w:rsid w:val="00480F16"/>
    <w:rsid w:val="0053570B"/>
    <w:rsid w:val="006F61BF"/>
    <w:rsid w:val="00766133"/>
    <w:rsid w:val="0077169B"/>
    <w:rsid w:val="007D3423"/>
    <w:rsid w:val="0088443B"/>
    <w:rsid w:val="008B21BA"/>
    <w:rsid w:val="009227CA"/>
    <w:rsid w:val="009B0EDD"/>
    <w:rsid w:val="00A61E49"/>
    <w:rsid w:val="00BE18AB"/>
    <w:rsid w:val="00E85B3D"/>
    <w:rsid w:val="00ED3F55"/>
    <w:rsid w:val="00FC02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5EA7A"/>
  <w15:docId w15:val="{A0EC3011-3BC6-4A58-9350-F9CA49513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535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mmons.wikimedia.org/wiki/File:Vamberk_CoA.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s://upload.wikimedia.org/wikipedia/commons/thumb/0/02/Vamberk_CoA.png/90px-Vamberk_CoA.png"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530</Words>
  <Characters>3129</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Jusková Ing.</dc:creator>
  <cp:lastModifiedBy>Martina Jusková Ing.</cp:lastModifiedBy>
  <cp:revision>8</cp:revision>
  <dcterms:created xsi:type="dcterms:W3CDTF">2023-11-28T14:22:00Z</dcterms:created>
  <dcterms:modified xsi:type="dcterms:W3CDTF">2023-11-30T22:26:00Z</dcterms:modified>
</cp:coreProperties>
</file>