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8A7B" w14:textId="4D7033CF" w:rsidR="007C1289" w:rsidRPr="003976CD" w:rsidRDefault="007C1289" w:rsidP="003976CD">
      <w:pPr>
        <w:pStyle w:val="Nadpis2"/>
        <w:jc w:val="center"/>
        <w:rPr>
          <w:rFonts w:ascii="Source Sans Pro" w:hAnsi="Source Sans Pro"/>
          <w:b/>
          <w:sz w:val="44"/>
          <w:szCs w:val="44"/>
          <w:u w:val="none"/>
        </w:rPr>
      </w:pPr>
      <w:r w:rsidRPr="003976CD">
        <w:rPr>
          <w:rFonts w:ascii="Source Sans Pro" w:hAnsi="Source Sans Pro"/>
          <w:noProof/>
          <w:u w:val="none"/>
        </w:rPr>
        <w:drawing>
          <wp:anchor distT="0" distB="0" distL="114300" distR="114300" simplePos="0" relativeHeight="251659264" behindDoc="1" locked="0" layoutInCell="1" allowOverlap="1" wp14:anchorId="590EFFDC" wp14:editId="59CE83D8">
            <wp:simplePos x="0" y="0"/>
            <wp:positionH relativeFrom="column">
              <wp:posOffset>-229235</wp:posOffset>
            </wp:positionH>
            <wp:positionV relativeFrom="paragraph">
              <wp:posOffset>-88900</wp:posOffset>
            </wp:positionV>
            <wp:extent cx="714375" cy="789305"/>
            <wp:effectExtent l="0" t="0" r="9525" b="0"/>
            <wp:wrapNone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6CD">
        <w:rPr>
          <w:rFonts w:ascii="Source Sans Pro" w:hAnsi="Source Sans Pro"/>
          <w:b/>
          <w:sz w:val="44"/>
          <w:szCs w:val="44"/>
          <w:u w:val="none"/>
        </w:rPr>
        <w:t>Obec Valašská Bystřice</w:t>
      </w:r>
    </w:p>
    <w:p w14:paraId="03706116" w14:textId="77777777" w:rsidR="007C1289" w:rsidRPr="007C1289" w:rsidRDefault="007C1289" w:rsidP="007C1289">
      <w:pPr>
        <w:tabs>
          <w:tab w:val="left" w:pos="993"/>
        </w:tabs>
        <w:jc w:val="center"/>
        <w:rPr>
          <w:rFonts w:ascii="Source Sans Pro" w:hAnsi="Source Sans Pro"/>
          <w:b/>
          <w:color w:val="000000"/>
          <w:sz w:val="22"/>
          <w:szCs w:val="22"/>
        </w:rPr>
      </w:pPr>
      <w:r w:rsidRPr="007C1289">
        <w:rPr>
          <w:rFonts w:ascii="Source Sans Pro" w:hAnsi="Source Sans Pro"/>
          <w:bCs/>
          <w:sz w:val="22"/>
          <w:szCs w:val="22"/>
        </w:rPr>
        <w:t>756 27</w:t>
      </w:r>
      <w:r w:rsidRPr="007C1289">
        <w:rPr>
          <w:rFonts w:ascii="Source Sans Pro" w:hAnsi="Source Sans Pro"/>
          <w:sz w:val="22"/>
          <w:szCs w:val="22"/>
        </w:rPr>
        <w:t xml:space="preserve"> Valašská Bystřice 316,</w:t>
      </w:r>
      <w:r w:rsidRPr="007C1289">
        <w:rPr>
          <w:rFonts w:ascii="Source Sans Pro" w:hAnsi="Source Sans Pro"/>
          <w:sz w:val="28"/>
          <w:szCs w:val="28"/>
        </w:rPr>
        <w:t xml:space="preserve"> </w:t>
      </w:r>
      <w:hyperlink r:id="rId9" w:history="1">
        <w:r w:rsidRPr="007C1289">
          <w:rPr>
            <w:rStyle w:val="Hypertextovodkaz"/>
            <w:rFonts w:ascii="Source Sans Pro" w:hAnsi="Source Sans Pro"/>
            <w:color w:val="000000" w:themeColor="text1"/>
            <w:u w:val="none"/>
          </w:rPr>
          <w:t>podatelna@valasskabystrice.cz</w:t>
        </w:r>
      </w:hyperlink>
      <w:r w:rsidRPr="007C1289">
        <w:rPr>
          <w:rFonts w:ascii="Source Sans Pro" w:hAnsi="Source Sans Pro"/>
          <w:color w:val="000000" w:themeColor="text1"/>
          <w:sz w:val="22"/>
          <w:szCs w:val="22"/>
        </w:rPr>
        <w:t>,</w:t>
      </w:r>
      <w:r w:rsidRPr="007C1289">
        <w:rPr>
          <w:rFonts w:ascii="Source Sans Pro" w:hAnsi="Source Sans Pro"/>
          <w:color w:val="000000"/>
          <w:sz w:val="22"/>
          <w:szCs w:val="22"/>
        </w:rPr>
        <w:t xml:space="preserve"> </w:t>
      </w:r>
      <w:r w:rsidRPr="007C1289">
        <w:rPr>
          <w:rFonts w:ascii="Source Sans Pro" w:hAnsi="Source Sans Pro"/>
          <w:sz w:val="22"/>
          <w:szCs w:val="22"/>
        </w:rPr>
        <w:t>tel.: 571 759 </w:t>
      </w:r>
      <w:r w:rsidRPr="007C1289">
        <w:rPr>
          <w:rFonts w:ascii="Source Sans Pro" w:hAnsi="Source Sans Pro"/>
          <w:color w:val="000000"/>
          <w:sz w:val="22"/>
          <w:szCs w:val="22"/>
        </w:rPr>
        <w:t>711,</w:t>
      </w:r>
    </w:p>
    <w:p w14:paraId="094938A6" w14:textId="77777777" w:rsidR="007C1289" w:rsidRPr="007C1289" w:rsidRDefault="007C1289" w:rsidP="007C1289">
      <w:pPr>
        <w:pBdr>
          <w:bottom w:val="single" w:sz="2" w:space="1" w:color="auto"/>
        </w:pBdr>
        <w:jc w:val="center"/>
        <w:rPr>
          <w:rFonts w:ascii="Source Sans Pro" w:hAnsi="Source Sans Pro"/>
          <w:b/>
          <w:sz w:val="44"/>
          <w:szCs w:val="44"/>
        </w:rPr>
      </w:pPr>
      <w:r w:rsidRPr="007C1289">
        <w:rPr>
          <w:rFonts w:ascii="Source Sans Pro" w:hAnsi="Source Sans Pro"/>
          <w:color w:val="000000"/>
          <w:sz w:val="22"/>
          <w:szCs w:val="22"/>
        </w:rPr>
        <w:t>datová</w:t>
      </w:r>
      <w:r w:rsidRPr="007C1289">
        <w:rPr>
          <w:rFonts w:ascii="Source Sans Pro" w:hAnsi="Source Sans Pro"/>
          <w:sz w:val="22"/>
          <w:szCs w:val="22"/>
        </w:rPr>
        <w:t xml:space="preserve"> schránka: ftibhmt, IČO: 00304352, DIČ: CZ00304352</w:t>
      </w:r>
    </w:p>
    <w:p w14:paraId="2697A3C3" w14:textId="04D82D73" w:rsidR="00AB69AB" w:rsidRPr="003976CD" w:rsidRDefault="003976CD" w:rsidP="007C1289">
      <w:pPr>
        <w:pStyle w:val="Zhlav"/>
        <w:tabs>
          <w:tab w:val="clear" w:pos="4536"/>
          <w:tab w:val="clear" w:pos="9072"/>
        </w:tabs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Čj.: OÚVB-999/2022</w:t>
      </w:r>
    </w:p>
    <w:p w14:paraId="22723EAB" w14:textId="77777777" w:rsidR="00B1791A" w:rsidRPr="007C1289" w:rsidRDefault="00B1791A" w:rsidP="007C1289">
      <w:pPr>
        <w:jc w:val="center"/>
        <w:rPr>
          <w:rFonts w:ascii="Source Sans Pro" w:hAnsi="Source Sans Pro" w:cs="Arial"/>
          <w:b/>
          <w:sz w:val="28"/>
          <w:szCs w:val="28"/>
        </w:rPr>
      </w:pPr>
      <w:r w:rsidRPr="007C1289">
        <w:rPr>
          <w:rFonts w:ascii="Source Sans Pro" w:hAnsi="Source Sans Pro" w:cs="Arial"/>
          <w:b/>
          <w:sz w:val="28"/>
          <w:szCs w:val="28"/>
        </w:rPr>
        <w:t xml:space="preserve">OBEC </w:t>
      </w:r>
      <w:r w:rsidR="00F92885" w:rsidRPr="007C1289">
        <w:rPr>
          <w:rFonts w:ascii="Source Sans Pro" w:hAnsi="Source Sans Pro" w:cs="Arial"/>
          <w:b/>
          <w:sz w:val="28"/>
          <w:szCs w:val="28"/>
        </w:rPr>
        <w:t>VALAŠSKÁ BYSTŘICE</w:t>
      </w:r>
    </w:p>
    <w:p w14:paraId="13DADCE6" w14:textId="77777777" w:rsidR="00B1791A" w:rsidRPr="007C1289" w:rsidRDefault="00B1791A" w:rsidP="007C1289">
      <w:pPr>
        <w:jc w:val="center"/>
        <w:rPr>
          <w:rFonts w:ascii="Source Sans Pro" w:hAnsi="Source Sans Pro" w:cs="Arial"/>
          <w:b/>
          <w:sz w:val="28"/>
          <w:szCs w:val="28"/>
        </w:rPr>
      </w:pPr>
      <w:r w:rsidRPr="007C1289">
        <w:rPr>
          <w:rFonts w:ascii="Source Sans Pro" w:hAnsi="Source Sans Pro" w:cs="Arial"/>
          <w:b/>
          <w:sz w:val="28"/>
          <w:szCs w:val="28"/>
        </w:rPr>
        <w:t xml:space="preserve">Zastupitelstvo obce </w:t>
      </w:r>
      <w:r w:rsidR="00F92885" w:rsidRPr="007C1289">
        <w:rPr>
          <w:rFonts w:ascii="Source Sans Pro" w:hAnsi="Source Sans Pro" w:cs="Arial"/>
          <w:b/>
          <w:sz w:val="28"/>
          <w:szCs w:val="28"/>
        </w:rPr>
        <w:t>Valašská Bystřice</w:t>
      </w:r>
    </w:p>
    <w:p w14:paraId="4E590E90" w14:textId="77777777" w:rsidR="003C53B0" w:rsidRPr="007C1289" w:rsidRDefault="003C53B0" w:rsidP="007C1289">
      <w:pPr>
        <w:jc w:val="center"/>
        <w:rPr>
          <w:rFonts w:ascii="Source Sans Pro" w:hAnsi="Source Sans Pro" w:cs="Arial"/>
          <w:b/>
        </w:rPr>
      </w:pPr>
    </w:p>
    <w:p w14:paraId="49908E31" w14:textId="77777777" w:rsidR="00B1791A" w:rsidRPr="007C1289" w:rsidRDefault="00B1791A" w:rsidP="007C1289">
      <w:pPr>
        <w:jc w:val="center"/>
        <w:rPr>
          <w:rFonts w:ascii="Source Sans Pro" w:hAnsi="Source Sans Pro" w:cs="Arial"/>
          <w:b/>
        </w:rPr>
      </w:pPr>
      <w:r w:rsidRPr="007C1289">
        <w:rPr>
          <w:rFonts w:ascii="Source Sans Pro" w:hAnsi="Source Sans Pro" w:cs="Arial"/>
          <w:b/>
        </w:rPr>
        <w:t>Obecně závazná vyhláška obce</w:t>
      </w:r>
      <w:r w:rsidR="00063921" w:rsidRPr="007C1289">
        <w:rPr>
          <w:rFonts w:ascii="Source Sans Pro" w:hAnsi="Source Sans Pro" w:cs="Arial"/>
          <w:b/>
        </w:rPr>
        <w:t xml:space="preserve"> </w:t>
      </w:r>
      <w:r w:rsidR="003C53B0" w:rsidRPr="007C1289">
        <w:rPr>
          <w:rFonts w:ascii="Source Sans Pro" w:hAnsi="Source Sans Pro" w:cs="Arial"/>
          <w:b/>
        </w:rPr>
        <w:t>Valašská Bystřice</w:t>
      </w:r>
    </w:p>
    <w:p w14:paraId="49ABCC83" w14:textId="77777777" w:rsidR="00AB218D" w:rsidRPr="007C1289" w:rsidRDefault="00AB218D" w:rsidP="007C1289">
      <w:pPr>
        <w:spacing w:after="360"/>
        <w:jc w:val="center"/>
        <w:rPr>
          <w:rFonts w:ascii="Source Sans Pro" w:hAnsi="Source Sans Pro" w:cs="Arial"/>
          <w:b/>
        </w:rPr>
      </w:pPr>
      <w:r w:rsidRPr="007C1289">
        <w:rPr>
          <w:rFonts w:ascii="Source Sans Pro" w:hAnsi="Source Sans Pro" w:cs="Arial"/>
          <w:b/>
        </w:rPr>
        <w:t>o místním poplatku za užívání veřejného prostranství</w:t>
      </w:r>
    </w:p>
    <w:p w14:paraId="5ED187D8" w14:textId="1524021D" w:rsidR="00AB218D" w:rsidRPr="007C1289" w:rsidRDefault="00B1791A" w:rsidP="007C1289">
      <w:p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Zastupitelstvo obce</w:t>
      </w:r>
      <w:r w:rsidR="00F92885" w:rsidRPr="007C1289">
        <w:rPr>
          <w:rFonts w:ascii="Source Sans Pro" w:hAnsi="Source Sans Pro" w:cs="Arial"/>
          <w:sz w:val="22"/>
          <w:szCs w:val="22"/>
        </w:rPr>
        <w:t xml:space="preserve"> Valašská Bystřice se na svém zasedání dne </w:t>
      </w:r>
      <w:r w:rsidR="007C1289">
        <w:rPr>
          <w:rFonts w:ascii="Source Sans Pro" w:hAnsi="Source Sans Pro" w:cs="Arial"/>
          <w:sz w:val="22"/>
          <w:szCs w:val="22"/>
        </w:rPr>
        <w:t>0</w:t>
      </w:r>
      <w:r w:rsidR="00F92885" w:rsidRPr="007C1289">
        <w:rPr>
          <w:rFonts w:ascii="Source Sans Pro" w:hAnsi="Source Sans Pro" w:cs="Arial"/>
          <w:sz w:val="22"/>
          <w:szCs w:val="22"/>
        </w:rPr>
        <w:t>8. 12. 2022</w:t>
      </w:r>
      <w:r w:rsidR="00AB218D" w:rsidRPr="007C1289">
        <w:rPr>
          <w:rFonts w:ascii="Source Sans Pro" w:hAnsi="Source Sans Pro" w:cs="Arial"/>
          <w:sz w:val="22"/>
          <w:szCs w:val="22"/>
        </w:rPr>
        <w:t xml:space="preserve"> usnesením </w:t>
      </w:r>
      <w:r w:rsidRPr="007C1289">
        <w:rPr>
          <w:rFonts w:ascii="Source Sans Pro" w:hAnsi="Source Sans Pro" w:cs="Arial"/>
          <w:sz w:val="22"/>
          <w:szCs w:val="22"/>
        </w:rPr>
        <w:br/>
      </w:r>
      <w:r w:rsidR="00F92885" w:rsidRPr="007C1289">
        <w:rPr>
          <w:rFonts w:ascii="Source Sans Pro" w:hAnsi="Source Sans Pro" w:cs="Arial"/>
          <w:sz w:val="22"/>
          <w:szCs w:val="22"/>
        </w:rPr>
        <w:t xml:space="preserve">č. </w:t>
      </w:r>
      <w:r w:rsidR="007C1289">
        <w:rPr>
          <w:rFonts w:ascii="Source Sans Pro" w:hAnsi="Source Sans Pro" w:cs="Arial"/>
          <w:sz w:val="22"/>
          <w:szCs w:val="22"/>
        </w:rPr>
        <w:t>2</w:t>
      </w:r>
      <w:r w:rsidR="00F92885" w:rsidRPr="007C1289">
        <w:rPr>
          <w:rFonts w:ascii="Source Sans Pro" w:hAnsi="Source Sans Pro" w:cs="Arial"/>
          <w:sz w:val="22"/>
          <w:szCs w:val="22"/>
        </w:rPr>
        <w:t>/</w:t>
      </w:r>
      <w:r w:rsidR="007C1289">
        <w:rPr>
          <w:rFonts w:ascii="Source Sans Pro" w:hAnsi="Source Sans Pro" w:cs="Arial"/>
          <w:sz w:val="22"/>
          <w:szCs w:val="22"/>
        </w:rPr>
        <w:t>14</w:t>
      </w:r>
      <w:r w:rsidR="00AB218D" w:rsidRPr="007C1289">
        <w:rPr>
          <w:rFonts w:ascii="Source Sans Pro" w:hAnsi="Source Sans Pro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7C1289">
        <w:rPr>
          <w:rFonts w:ascii="Source Sans Pro" w:hAnsi="Source Sans Pro" w:cs="Arial"/>
          <w:sz w:val="22"/>
          <w:szCs w:val="22"/>
        </w:rPr>
        <w:t xml:space="preserve"> (dále jen „zákon o místních poplatcích“</w:t>
      </w:r>
      <w:r w:rsidR="00F15EBC" w:rsidRPr="007C1289">
        <w:rPr>
          <w:rFonts w:ascii="Source Sans Pro" w:hAnsi="Source Sans Pro" w:cs="Arial"/>
          <w:sz w:val="22"/>
          <w:szCs w:val="22"/>
        </w:rPr>
        <w:t>)</w:t>
      </w:r>
      <w:r w:rsidR="00777B53" w:rsidRPr="007C1289">
        <w:rPr>
          <w:rFonts w:ascii="Source Sans Pro" w:hAnsi="Source Sans Pro" w:cs="Arial"/>
          <w:sz w:val="22"/>
          <w:szCs w:val="22"/>
        </w:rPr>
        <w:t>,</w:t>
      </w:r>
      <w:r w:rsidR="00F15EBC" w:rsidRPr="007C1289">
        <w:rPr>
          <w:rFonts w:ascii="Source Sans Pro" w:hAnsi="Source Sans Pro" w:cs="Arial"/>
          <w:sz w:val="22"/>
          <w:szCs w:val="22"/>
        </w:rPr>
        <w:t xml:space="preserve"> </w:t>
      </w:r>
      <w:r w:rsidR="00AB218D" w:rsidRPr="007C1289">
        <w:rPr>
          <w:rFonts w:ascii="Source Sans Pro" w:hAnsi="Source Sans Pro" w:cs="Arial"/>
          <w:sz w:val="22"/>
          <w:szCs w:val="22"/>
        </w:rPr>
        <w:t xml:space="preserve">a v souladu s § 10 písm. d) </w:t>
      </w:r>
      <w:r w:rsidR="00091E54" w:rsidRPr="007C1289">
        <w:rPr>
          <w:rFonts w:ascii="Source Sans Pro" w:hAnsi="Source Sans Pro" w:cs="Arial"/>
          <w:sz w:val="22"/>
          <w:szCs w:val="22"/>
        </w:rPr>
        <w:br/>
      </w:r>
      <w:r w:rsidR="00AB218D" w:rsidRPr="007C1289">
        <w:rPr>
          <w:rFonts w:ascii="Source Sans Pro" w:hAnsi="Source Sans Pro" w:cs="Arial"/>
          <w:sz w:val="22"/>
          <w:szCs w:val="22"/>
        </w:rPr>
        <w:t>a § 84 odst. 2 písm. h) zákona č. 128/2000 Sb., o</w:t>
      </w:r>
      <w:r w:rsidR="0009546D" w:rsidRPr="007C1289">
        <w:rPr>
          <w:rFonts w:ascii="Source Sans Pro" w:hAnsi="Source Sans Pro" w:cs="Arial"/>
          <w:sz w:val="22"/>
          <w:szCs w:val="22"/>
        </w:rPr>
        <w:t> </w:t>
      </w:r>
      <w:r w:rsidR="00AB218D" w:rsidRPr="007C1289">
        <w:rPr>
          <w:rFonts w:ascii="Source Sans Pro" w:hAnsi="Source Sans Pro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27554389" w14:textId="77777777" w:rsidR="00AB218D" w:rsidRPr="007C1289" w:rsidRDefault="00AB218D" w:rsidP="007C1289">
      <w:pPr>
        <w:pStyle w:val="sla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Čl. 1</w:t>
      </w:r>
    </w:p>
    <w:p w14:paraId="0D0C9EFD" w14:textId="77777777" w:rsidR="00AB218D" w:rsidRPr="007C1289" w:rsidRDefault="00AB218D" w:rsidP="007C1289">
      <w:pPr>
        <w:pStyle w:val="Nzvy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Úvodní ustanovení</w:t>
      </w:r>
    </w:p>
    <w:p w14:paraId="383BF693" w14:textId="77777777" w:rsidR="00AB69AB" w:rsidRPr="007C1289" w:rsidRDefault="00AB69AB" w:rsidP="007C1289">
      <w:pPr>
        <w:numPr>
          <w:ilvl w:val="0"/>
          <w:numId w:val="10"/>
        </w:numPr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Obec</w:t>
      </w:r>
      <w:r w:rsidR="00B1791A" w:rsidRPr="007C1289">
        <w:rPr>
          <w:rFonts w:ascii="Source Sans Pro" w:hAnsi="Source Sans Pro" w:cs="Arial"/>
          <w:sz w:val="22"/>
          <w:szCs w:val="22"/>
        </w:rPr>
        <w:t xml:space="preserve"> </w:t>
      </w:r>
      <w:r w:rsidR="00F92885" w:rsidRPr="007C1289">
        <w:rPr>
          <w:rFonts w:ascii="Source Sans Pro" w:hAnsi="Source Sans Pro" w:cs="Arial"/>
          <w:sz w:val="22"/>
          <w:szCs w:val="22"/>
        </w:rPr>
        <w:t>Valašská Bystřice</w:t>
      </w:r>
      <w:r w:rsidRPr="007C1289">
        <w:rPr>
          <w:rFonts w:ascii="Source Sans Pro" w:hAnsi="Source Sans Pro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6F6F34C0" w14:textId="77777777" w:rsidR="00AB218D" w:rsidRPr="007C1289" w:rsidRDefault="00824D25" w:rsidP="007C1289">
      <w:pPr>
        <w:numPr>
          <w:ilvl w:val="0"/>
          <w:numId w:val="10"/>
        </w:numPr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S</w:t>
      </w:r>
      <w:r w:rsidR="00F92885" w:rsidRPr="007C1289">
        <w:rPr>
          <w:rFonts w:ascii="Source Sans Pro" w:hAnsi="Source Sans Pro" w:cs="Arial"/>
          <w:sz w:val="22"/>
          <w:szCs w:val="22"/>
        </w:rPr>
        <w:t>právcem poplatku je obecní úřad</w:t>
      </w:r>
      <w:r w:rsidR="00AB218D" w:rsidRPr="007C1289">
        <w:rPr>
          <w:rFonts w:ascii="Source Sans Pro" w:hAnsi="Source Sans Pro" w:cs="Arial"/>
          <w:sz w:val="22"/>
          <w:szCs w:val="22"/>
        </w:rPr>
        <w:t>.</w:t>
      </w:r>
      <w:r w:rsidR="00AB218D" w:rsidRPr="007C1289">
        <w:rPr>
          <w:rFonts w:ascii="Source Sans Pro" w:hAnsi="Source Sans Pro" w:cs="Arial"/>
          <w:sz w:val="22"/>
          <w:szCs w:val="22"/>
          <w:vertAlign w:val="superscript"/>
        </w:rPr>
        <w:footnoteReference w:id="1"/>
      </w:r>
    </w:p>
    <w:p w14:paraId="1847914E" w14:textId="77777777" w:rsidR="00AB218D" w:rsidRPr="007C1289" w:rsidRDefault="00AB218D" w:rsidP="007C1289">
      <w:pPr>
        <w:pStyle w:val="sla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Čl. 2</w:t>
      </w:r>
    </w:p>
    <w:p w14:paraId="0C9E1204" w14:textId="77777777" w:rsidR="00AB218D" w:rsidRPr="007C1289" w:rsidRDefault="00AB218D" w:rsidP="007C1289">
      <w:pPr>
        <w:pStyle w:val="Nzvy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Předmět poplatku</w:t>
      </w:r>
      <w:r w:rsidR="00602A6C" w:rsidRPr="007C1289">
        <w:rPr>
          <w:rFonts w:ascii="Source Sans Pro" w:hAnsi="Source Sans Pro" w:cs="Arial"/>
          <w:sz w:val="22"/>
          <w:szCs w:val="22"/>
        </w:rPr>
        <w:t xml:space="preserve"> a</w:t>
      </w:r>
      <w:r w:rsidRPr="007C1289">
        <w:rPr>
          <w:rFonts w:ascii="Source Sans Pro" w:hAnsi="Source Sans Pro" w:cs="Arial"/>
          <w:sz w:val="22"/>
          <w:szCs w:val="22"/>
        </w:rPr>
        <w:t xml:space="preserve"> poplatník</w:t>
      </w:r>
    </w:p>
    <w:p w14:paraId="2725CB2B" w14:textId="77777777" w:rsidR="00AB218D" w:rsidRPr="007C1289" w:rsidRDefault="00AB218D" w:rsidP="007C1289">
      <w:pPr>
        <w:numPr>
          <w:ilvl w:val="0"/>
          <w:numId w:val="12"/>
        </w:numPr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7C1289">
        <w:rPr>
          <w:rStyle w:val="Znakapoznpodarou"/>
          <w:rFonts w:ascii="Source Sans Pro" w:hAnsi="Source Sans Pro" w:cs="Arial"/>
          <w:sz w:val="22"/>
          <w:szCs w:val="22"/>
        </w:rPr>
        <w:footnoteReference w:id="2"/>
      </w:r>
    </w:p>
    <w:p w14:paraId="6FEFEE6F" w14:textId="77777777" w:rsidR="00AB218D" w:rsidRPr="007C1289" w:rsidRDefault="00AB218D" w:rsidP="007C1289">
      <w:pPr>
        <w:numPr>
          <w:ilvl w:val="0"/>
          <w:numId w:val="12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7C1289">
        <w:rPr>
          <w:rFonts w:ascii="Source Sans Pro" w:hAnsi="Source Sans Pro" w:cs="Arial"/>
          <w:sz w:val="22"/>
          <w:szCs w:val="22"/>
        </w:rPr>
        <w:t xml:space="preserve"> </w:t>
      </w:r>
      <w:r w:rsidR="00AD1ADC" w:rsidRPr="007C1289">
        <w:rPr>
          <w:rFonts w:ascii="Source Sans Pro" w:hAnsi="Source Sans Pro" w:cs="Arial"/>
          <w:sz w:val="22"/>
          <w:szCs w:val="22"/>
        </w:rPr>
        <w:t>(dále jen „poplatník“)</w:t>
      </w:r>
      <w:r w:rsidRPr="007C1289">
        <w:rPr>
          <w:rFonts w:ascii="Source Sans Pro" w:hAnsi="Source Sans Pro" w:cs="Arial"/>
          <w:sz w:val="22"/>
          <w:szCs w:val="22"/>
        </w:rPr>
        <w:t>.</w:t>
      </w:r>
      <w:r w:rsidRPr="007C1289">
        <w:rPr>
          <w:rStyle w:val="Znakapoznpodarou"/>
          <w:rFonts w:ascii="Source Sans Pro" w:hAnsi="Source Sans Pro" w:cs="Arial"/>
          <w:sz w:val="22"/>
          <w:szCs w:val="22"/>
        </w:rPr>
        <w:footnoteReference w:id="3"/>
      </w:r>
    </w:p>
    <w:p w14:paraId="629B12E8" w14:textId="77777777" w:rsidR="00AB218D" w:rsidRPr="007C1289" w:rsidRDefault="00AB218D" w:rsidP="007C1289">
      <w:pPr>
        <w:pStyle w:val="slalnk"/>
        <w:rPr>
          <w:rFonts w:ascii="Source Sans Pro" w:hAnsi="Source Sans Pro" w:cs="Arial"/>
          <w:b w:val="0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Čl. 3 </w:t>
      </w:r>
      <w:r w:rsidR="00103F08" w:rsidRPr="007C1289">
        <w:rPr>
          <w:rFonts w:ascii="Source Sans Pro" w:hAnsi="Source Sans Pro" w:cs="Arial"/>
          <w:sz w:val="22"/>
          <w:szCs w:val="22"/>
        </w:rPr>
        <w:t xml:space="preserve"> </w:t>
      </w:r>
    </w:p>
    <w:p w14:paraId="72312E69" w14:textId="77777777" w:rsidR="00B1791A" w:rsidRPr="007C1289" w:rsidRDefault="00AB218D" w:rsidP="007C1289">
      <w:pPr>
        <w:pStyle w:val="Nzvy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Veřejn</w:t>
      </w:r>
      <w:r w:rsidR="00945F0D" w:rsidRPr="007C1289">
        <w:rPr>
          <w:rFonts w:ascii="Source Sans Pro" w:hAnsi="Source Sans Pro" w:cs="Arial"/>
          <w:sz w:val="22"/>
          <w:szCs w:val="22"/>
        </w:rPr>
        <w:t>á</w:t>
      </w:r>
      <w:r w:rsidRPr="007C1289">
        <w:rPr>
          <w:rFonts w:ascii="Source Sans Pro" w:hAnsi="Source Sans Pro" w:cs="Arial"/>
          <w:sz w:val="22"/>
          <w:szCs w:val="22"/>
        </w:rPr>
        <w:t xml:space="preserve"> prostranství</w:t>
      </w:r>
      <w:r w:rsidR="00945F0D" w:rsidRPr="007C1289">
        <w:rPr>
          <w:rFonts w:ascii="Source Sans Pro" w:hAnsi="Source Sans Pro" w:cs="Arial"/>
          <w:sz w:val="22"/>
          <w:szCs w:val="22"/>
        </w:rPr>
        <w:t xml:space="preserve"> </w:t>
      </w:r>
    </w:p>
    <w:p w14:paraId="63CE7411" w14:textId="2171D91F" w:rsidR="00AB218D" w:rsidRPr="007C1289" w:rsidRDefault="003A1269" w:rsidP="007C1289">
      <w:pPr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Poplatek se platí za užívání veřejných prostranství, která </w:t>
      </w:r>
      <w:r w:rsidR="00074C26" w:rsidRPr="007C1289">
        <w:rPr>
          <w:rFonts w:ascii="Source Sans Pro" w:hAnsi="Source Sans Pro" w:cs="Arial"/>
          <w:sz w:val="22"/>
          <w:szCs w:val="22"/>
        </w:rPr>
        <w:t xml:space="preserve">jsou </w:t>
      </w:r>
      <w:r w:rsidR="009056D1" w:rsidRPr="007C1289">
        <w:rPr>
          <w:rFonts w:ascii="Source Sans Pro" w:hAnsi="Source Sans Pro" w:cs="Arial"/>
          <w:sz w:val="22"/>
          <w:szCs w:val="22"/>
        </w:rPr>
        <w:t xml:space="preserve">jmenovitě </w:t>
      </w:r>
      <w:r w:rsidR="00074C26" w:rsidRPr="007C1289">
        <w:rPr>
          <w:rFonts w:ascii="Source Sans Pro" w:hAnsi="Source Sans Pro" w:cs="Arial"/>
          <w:sz w:val="22"/>
          <w:szCs w:val="22"/>
        </w:rPr>
        <w:t xml:space="preserve">uvedena </w:t>
      </w:r>
      <w:r w:rsidR="00AB218D" w:rsidRPr="007C1289">
        <w:rPr>
          <w:rFonts w:ascii="Source Sans Pro" w:hAnsi="Source Sans Pro" w:cs="Arial"/>
          <w:sz w:val="22"/>
          <w:szCs w:val="22"/>
        </w:rPr>
        <w:t xml:space="preserve">v příloze č. 1 </w:t>
      </w:r>
      <w:r w:rsidR="009056D1" w:rsidRPr="007C1289">
        <w:rPr>
          <w:rFonts w:ascii="Source Sans Pro" w:hAnsi="Source Sans Pro" w:cs="Arial"/>
          <w:sz w:val="22"/>
          <w:szCs w:val="22"/>
        </w:rPr>
        <w:t>této vyhlášky.</w:t>
      </w:r>
    </w:p>
    <w:p w14:paraId="0247AF2F" w14:textId="77777777" w:rsidR="00AB218D" w:rsidRPr="007C1289" w:rsidRDefault="008C374C" w:rsidP="007C1289">
      <w:pPr>
        <w:pStyle w:val="sla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lastRenderedPageBreak/>
        <w:t>Čl. 4</w:t>
      </w:r>
    </w:p>
    <w:p w14:paraId="13184CFB" w14:textId="77777777" w:rsidR="00AB218D" w:rsidRPr="007C1289" w:rsidRDefault="00AB218D" w:rsidP="007C1289">
      <w:pPr>
        <w:pStyle w:val="Nzvy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Ohlašovací povinnost</w:t>
      </w:r>
    </w:p>
    <w:p w14:paraId="264E07CA" w14:textId="77777777" w:rsidR="007F44C0" w:rsidRPr="007C1289" w:rsidRDefault="00997360" w:rsidP="007C1289">
      <w:pPr>
        <w:numPr>
          <w:ilvl w:val="0"/>
          <w:numId w:val="13"/>
        </w:numPr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Poplatník je povinen ohlásit zvláštní užívání veřejného prostranství </w:t>
      </w:r>
      <w:r w:rsidR="00F92885" w:rsidRPr="007C1289">
        <w:rPr>
          <w:rFonts w:ascii="Source Sans Pro" w:hAnsi="Source Sans Pro" w:cs="Arial"/>
          <w:sz w:val="22"/>
          <w:szCs w:val="22"/>
        </w:rPr>
        <w:t>správci poplatku nejpozději 5</w:t>
      </w:r>
      <w:r w:rsidR="003A0035" w:rsidRPr="007C1289">
        <w:rPr>
          <w:rFonts w:ascii="Source Sans Pro" w:hAnsi="Source Sans Pro" w:cs="Arial"/>
          <w:sz w:val="22"/>
          <w:szCs w:val="22"/>
        </w:rPr>
        <w:t xml:space="preserve"> dnů</w:t>
      </w:r>
      <w:r w:rsidRPr="007C1289">
        <w:rPr>
          <w:rFonts w:ascii="Source Sans Pro" w:hAnsi="Source Sans Pro" w:cs="Arial"/>
          <w:sz w:val="22"/>
          <w:szCs w:val="22"/>
        </w:rPr>
        <w:t xml:space="preserve"> před zahájením užívání veřejného prostranství. V případě užívání veřejného pros</w:t>
      </w:r>
      <w:r w:rsidR="00F92885" w:rsidRPr="007C1289">
        <w:rPr>
          <w:rFonts w:ascii="Source Sans Pro" w:hAnsi="Source Sans Pro" w:cs="Arial"/>
          <w:sz w:val="22"/>
          <w:szCs w:val="22"/>
        </w:rPr>
        <w:t>tranství po dobu kratší než 3 dny</w:t>
      </w:r>
      <w:r w:rsidRPr="007C1289">
        <w:rPr>
          <w:rFonts w:ascii="Source Sans Pro" w:hAnsi="Source Sans Pro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A8D8942" w14:textId="77777777" w:rsidR="00AB218D" w:rsidRPr="007C1289" w:rsidRDefault="00AB218D" w:rsidP="007C1289">
      <w:pPr>
        <w:numPr>
          <w:ilvl w:val="0"/>
          <w:numId w:val="13"/>
        </w:numPr>
        <w:spacing w:before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V ohlášení poplatník uvede</w:t>
      </w:r>
      <w:r w:rsidRPr="007C1289">
        <w:rPr>
          <w:rStyle w:val="Znakapoznpodarou"/>
          <w:rFonts w:ascii="Source Sans Pro" w:hAnsi="Source Sans Pro" w:cs="Arial"/>
          <w:sz w:val="22"/>
          <w:szCs w:val="22"/>
        </w:rPr>
        <w:footnoteReference w:id="4"/>
      </w:r>
    </w:p>
    <w:p w14:paraId="42D75748" w14:textId="77777777" w:rsidR="00C76234" w:rsidRPr="007C1289" w:rsidRDefault="00C76234" w:rsidP="007C1289">
      <w:pPr>
        <w:numPr>
          <w:ilvl w:val="1"/>
          <w:numId w:val="13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A3C48BC" w14:textId="77777777" w:rsidR="00AB218D" w:rsidRPr="007C1289" w:rsidRDefault="00AB218D" w:rsidP="007C1289">
      <w:pPr>
        <w:numPr>
          <w:ilvl w:val="1"/>
          <w:numId w:val="13"/>
        </w:numPr>
        <w:spacing w:before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7C1289">
        <w:rPr>
          <w:rFonts w:ascii="Source Sans Pro" w:hAnsi="Source Sans Pro" w:cs="Arial"/>
          <w:sz w:val="22"/>
          <w:szCs w:val="22"/>
        </w:rPr>
        <w:t> </w:t>
      </w:r>
      <w:r w:rsidRPr="007C1289">
        <w:rPr>
          <w:rFonts w:ascii="Source Sans Pro" w:hAnsi="Source Sans Pro" w:cs="Arial"/>
          <w:sz w:val="22"/>
          <w:szCs w:val="22"/>
        </w:rPr>
        <w:t>podnikatelskou činností, v případě, že předmět poplatku souvisí s</w:t>
      </w:r>
      <w:r w:rsidR="00CB2CAC" w:rsidRPr="007C1289">
        <w:rPr>
          <w:rFonts w:ascii="Source Sans Pro" w:hAnsi="Source Sans Pro" w:cs="Arial"/>
          <w:sz w:val="22"/>
          <w:szCs w:val="22"/>
        </w:rPr>
        <w:t> </w:t>
      </w:r>
      <w:r w:rsidRPr="007C1289">
        <w:rPr>
          <w:rFonts w:ascii="Source Sans Pro" w:hAnsi="Source Sans Pro" w:cs="Arial"/>
          <w:sz w:val="22"/>
          <w:szCs w:val="22"/>
        </w:rPr>
        <w:t>podnikatelskou činností poplatníka,</w:t>
      </w:r>
    </w:p>
    <w:p w14:paraId="55BF3D7F" w14:textId="77777777" w:rsidR="00AB218D" w:rsidRPr="007C1289" w:rsidRDefault="00157B53" w:rsidP="007C1289">
      <w:pPr>
        <w:numPr>
          <w:ilvl w:val="1"/>
          <w:numId w:val="13"/>
        </w:numPr>
        <w:spacing w:before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další </w:t>
      </w:r>
      <w:r w:rsidR="00AB218D" w:rsidRPr="007C1289">
        <w:rPr>
          <w:rFonts w:ascii="Source Sans Pro" w:hAnsi="Source Sans Pro" w:cs="Arial"/>
          <w:sz w:val="22"/>
          <w:szCs w:val="22"/>
        </w:rPr>
        <w:t xml:space="preserve">údaje rozhodné pro stanovení </w:t>
      </w:r>
      <w:r w:rsidR="00C76234" w:rsidRPr="007C1289">
        <w:rPr>
          <w:rFonts w:ascii="Source Sans Pro" w:hAnsi="Source Sans Pro" w:cs="Arial"/>
          <w:sz w:val="22"/>
          <w:szCs w:val="22"/>
        </w:rPr>
        <w:t>poplatku</w:t>
      </w:r>
      <w:r w:rsidR="004A5767" w:rsidRPr="007C1289">
        <w:rPr>
          <w:rFonts w:ascii="Source Sans Pro" w:hAnsi="Source Sans Pro" w:cs="Arial"/>
          <w:sz w:val="22"/>
          <w:szCs w:val="22"/>
        </w:rPr>
        <w:t xml:space="preserve">, </w:t>
      </w:r>
      <w:r w:rsidR="00997360" w:rsidRPr="007C1289">
        <w:rPr>
          <w:rFonts w:ascii="Source Sans Pro" w:hAnsi="Source Sans Pro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7C1289">
        <w:rPr>
          <w:rFonts w:ascii="Source Sans Pro" w:hAnsi="Source Sans Pro" w:cs="Arial"/>
          <w:sz w:val="22"/>
          <w:szCs w:val="22"/>
        </w:rPr>
        <w:t xml:space="preserve">včetně </w:t>
      </w:r>
      <w:r w:rsidR="001F36F8" w:rsidRPr="007C1289">
        <w:rPr>
          <w:rFonts w:ascii="Source Sans Pro" w:hAnsi="Source Sans Pro" w:cs="Arial"/>
          <w:sz w:val="22"/>
          <w:szCs w:val="22"/>
        </w:rPr>
        <w:t xml:space="preserve">skutečností </w:t>
      </w:r>
      <w:r w:rsidR="00D6207F" w:rsidRPr="007C1289">
        <w:rPr>
          <w:rFonts w:ascii="Source Sans Pro" w:hAnsi="Source Sans Pro" w:cs="Arial"/>
          <w:sz w:val="22"/>
          <w:szCs w:val="22"/>
        </w:rPr>
        <w:t>zakládajících</w:t>
      </w:r>
      <w:r w:rsidR="00E64DF2" w:rsidRPr="007C1289">
        <w:rPr>
          <w:rFonts w:ascii="Source Sans Pro" w:hAnsi="Source Sans Pro" w:cs="Arial"/>
          <w:sz w:val="22"/>
          <w:szCs w:val="22"/>
        </w:rPr>
        <w:t xml:space="preserve"> </w:t>
      </w:r>
      <w:r w:rsidR="001F36F8" w:rsidRPr="007C1289">
        <w:rPr>
          <w:rFonts w:ascii="Source Sans Pro" w:hAnsi="Source Sans Pro" w:cs="Arial"/>
          <w:sz w:val="22"/>
          <w:szCs w:val="22"/>
        </w:rPr>
        <w:t xml:space="preserve">nárok na </w:t>
      </w:r>
      <w:r w:rsidR="00F15EBC" w:rsidRPr="007C1289">
        <w:rPr>
          <w:rFonts w:ascii="Source Sans Pro" w:hAnsi="Source Sans Pro" w:cs="Arial"/>
          <w:sz w:val="22"/>
          <w:szCs w:val="22"/>
        </w:rPr>
        <w:t xml:space="preserve">případnou </w:t>
      </w:r>
      <w:r w:rsidR="001F36F8" w:rsidRPr="007C1289">
        <w:rPr>
          <w:rFonts w:ascii="Source Sans Pro" w:hAnsi="Source Sans Pro" w:cs="Arial"/>
          <w:sz w:val="22"/>
          <w:szCs w:val="22"/>
        </w:rPr>
        <w:t xml:space="preserve">úlevu nebo </w:t>
      </w:r>
      <w:r w:rsidR="00514BC5" w:rsidRPr="007C1289">
        <w:rPr>
          <w:rFonts w:ascii="Source Sans Pro" w:hAnsi="Source Sans Pro" w:cs="Arial"/>
          <w:sz w:val="22"/>
          <w:szCs w:val="22"/>
        </w:rPr>
        <w:t>osvobození od poplatku</w:t>
      </w:r>
      <w:r w:rsidR="00AB218D" w:rsidRPr="007C1289">
        <w:rPr>
          <w:rFonts w:ascii="Source Sans Pro" w:hAnsi="Source Sans Pro" w:cs="Arial"/>
          <w:sz w:val="22"/>
          <w:szCs w:val="22"/>
        </w:rPr>
        <w:t>.</w:t>
      </w:r>
    </w:p>
    <w:p w14:paraId="24A70BE0" w14:textId="77777777" w:rsidR="006062BB" w:rsidRPr="007C1289" w:rsidRDefault="006062BB" w:rsidP="007C1289">
      <w:pPr>
        <w:numPr>
          <w:ilvl w:val="0"/>
          <w:numId w:val="13"/>
        </w:numPr>
        <w:spacing w:before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7C1289">
        <w:rPr>
          <w:rStyle w:val="Znakapoznpodarou"/>
          <w:rFonts w:ascii="Source Sans Pro" w:hAnsi="Source Sans Pro" w:cs="Arial"/>
          <w:sz w:val="22"/>
          <w:szCs w:val="22"/>
        </w:rPr>
        <w:footnoteReference w:id="5"/>
      </w:r>
    </w:p>
    <w:p w14:paraId="377F68F1" w14:textId="77777777" w:rsidR="00AB218D" w:rsidRPr="007C1289" w:rsidRDefault="00AB218D" w:rsidP="007C1289">
      <w:pPr>
        <w:numPr>
          <w:ilvl w:val="0"/>
          <w:numId w:val="13"/>
        </w:numPr>
        <w:spacing w:before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Dojde-li ke změně údajů uvedených v ohlášení, je poplatník povinen tuto změnu oznámit do 15</w:t>
      </w:r>
      <w:r w:rsidR="00DE3BF3" w:rsidRPr="007C1289">
        <w:rPr>
          <w:rFonts w:ascii="Source Sans Pro" w:hAnsi="Source Sans Pro" w:cs="Arial"/>
          <w:sz w:val="22"/>
          <w:szCs w:val="22"/>
        </w:rPr>
        <w:t xml:space="preserve"> dnů</w:t>
      </w:r>
      <w:r w:rsidRPr="007C1289">
        <w:rPr>
          <w:rFonts w:ascii="Source Sans Pro" w:hAnsi="Source Sans Pro" w:cs="Arial"/>
          <w:sz w:val="22"/>
          <w:szCs w:val="22"/>
        </w:rPr>
        <w:t xml:space="preserve"> </w:t>
      </w:r>
      <w:r w:rsidR="00C76234" w:rsidRPr="007C1289">
        <w:rPr>
          <w:rFonts w:ascii="Source Sans Pro" w:hAnsi="Source Sans Pro" w:cs="Arial"/>
          <w:i/>
          <w:color w:val="0070C0"/>
          <w:sz w:val="22"/>
          <w:szCs w:val="22"/>
        </w:rPr>
        <w:t xml:space="preserve"> </w:t>
      </w:r>
      <w:r w:rsidRPr="007C1289">
        <w:rPr>
          <w:rFonts w:ascii="Source Sans Pro" w:hAnsi="Source Sans Pro" w:cs="Arial"/>
          <w:sz w:val="22"/>
          <w:szCs w:val="22"/>
        </w:rPr>
        <w:t>ode dne, kdy nastala.</w:t>
      </w:r>
      <w:r w:rsidRPr="007C1289">
        <w:rPr>
          <w:rStyle w:val="Znakapoznpodarou"/>
          <w:rFonts w:ascii="Source Sans Pro" w:hAnsi="Source Sans Pro" w:cs="Arial"/>
          <w:sz w:val="22"/>
          <w:szCs w:val="22"/>
        </w:rPr>
        <w:footnoteReference w:id="6"/>
      </w:r>
    </w:p>
    <w:p w14:paraId="2DE9B3DA" w14:textId="77777777" w:rsidR="00055664" w:rsidRPr="007C1289" w:rsidRDefault="00055664" w:rsidP="007C1289">
      <w:pPr>
        <w:numPr>
          <w:ilvl w:val="0"/>
          <w:numId w:val="13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C1289">
        <w:rPr>
          <w:rStyle w:val="Znakapoznpodarou"/>
          <w:rFonts w:ascii="Source Sans Pro" w:hAnsi="Source Sans Pro" w:cs="Arial"/>
          <w:sz w:val="22"/>
          <w:szCs w:val="22"/>
        </w:rPr>
        <w:footnoteReference w:id="7"/>
      </w:r>
    </w:p>
    <w:p w14:paraId="79A584EA" w14:textId="77777777" w:rsidR="00D01EC6" w:rsidRPr="007C1289" w:rsidRDefault="00D01EC6" w:rsidP="007C1289">
      <w:pPr>
        <w:tabs>
          <w:tab w:val="left" w:pos="3780"/>
        </w:tabs>
        <w:ind w:left="567"/>
        <w:jc w:val="both"/>
        <w:rPr>
          <w:rFonts w:ascii="Source Sans Pro" w:hAnsi="Source Sans Pro" w:cs="Arial"/>
          <w:i/>
          <w:color w:val="0070C0"/>
          <w:sz w:val="20"/>
          <w:szCs w:val="20"/>
          <w:u w:val="single"/>
        </w:rPr>
      </w:pPr>
    </w:p>
    <w:p w14:paraId="5DE8F33A" w14:textId="77777777" w:rsidR="00AB218D" w:rsidRPr="007C1289" w:rsidRDefault="008C374C" w:rsidP="007C1289">
      <w:pPr>
        <w:pStyle w:val="sla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Čl. 5</w:t>
      </w:r>
    </w:p>
    <w:p w14:paraId="4CC7D967" w14:textId="77777777" w:rsidR="00AB218D" w:rsidRPr="007C1289" w:rsidRDefault="00AB218D" w:rsidP="007C1289">
      <w:pPr>
        <w:pStyle w:val="Nzvy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Sazba poplatku</w:t>
      </w:r>
    </w:p>
    <w:p w14:paraId="29EC1C63" w14:textId="77777777" w:rsidR="00AB218D" w:rsidRPr="007C1289" w:rsidRDefault="00AB218D" w:rsidP="007C1289">
      <w:pPr>
        <w:numPr>
          <w:ilvl w:val="0"/>
          <w:numId w:val="14"/>
        </w:numPr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Sazba poplatku činí za každý i započatý m</w:t>
      </w:r>
      <w:r w:rsidRPr="007C1289">
        <w:rPr>
          <w:rFonts w:ascii="Source Sans Pro" w:hAnsi="Source Sans Pro" w:cs="Arial"/>
          <w:sz w:val="22"/>
          <w:szCs w:val="22"/>
          <w:vertAlign w:val="superscript"/>
        </w:rPr>
        <w:t>2</w:t>
      </w:r>
      <w:r w:rsidRPr="007C1289">
        <w:rPr>
          <w:rFonts w:ascii="Source Sans Pro" w:hAnsi="Source Sans Pro" w:cs="Arial"/>
          <w:sz w:val="22"/>
          <w:szCs w:val="22"/>
        </w:rPr>
        <w:t xml:space="preserve"> a každý i započatý den:</w:t>
      </w:r>
    </w:p>
    <w:p w14:paraId="6209BEE1" w14:textId="77777777" w:rsidR="00115AF8" w:rsidRPr="007C1289" w:rsidRDefault="00AB218D" w:rsidP="007C1289">
      <w:pPr>
        <w:numPr>
          <w:ilvl w:val="1"/>
          <w:numId w:val="14"/>
        </w:numPr>
        <w:tabs>
          <w:tab w:val="left" w:pos="8640"/>
        </w:tabs>
        <w:spacing w:after="60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za umístění dočas</w:t>
      </w:r>
      <w:r w:rsidR="00604D15" w:rsidRPr="007C1289">
        <w:rPr>
          <w:rFonts w:ascii="Source Sans Pro" w:hAnsi="Source Sans Pro" w:cs="Arial"/>
          <w:sz w:val="22"/>
          <w:szCs w:val="22"/>
        </w:rPr>
        <w:t>ných</w:t>
      </w:r>
      <w:r w:rsidRPr="007C1289">
        <w:rPr>
          <w:rFonts w:ascii="Source Sans Pro" w:hAnsi="Source Sans Pro" w:cs="Arial"/>
          <w:sz w:val="22"/>
          <w:szCs w:val="22"/>
        </w:rPr>
        <w:t xml:space="preserve"> staveb a zařízení sloužících pro poskytování </w:t>
      </w:r>
    </w:p>
    <w:p w14:paraId="2AECB16E" w14:textId="62CCAC3C" w:rsidR="00AB218D" w:rsidRPr="007C1289" w:rsidRDefault="00115AF8" w:rsidP="007C1289">
      <w:pPr>
        <w:tabs>
          <w:tab w:val="left" w:pos="8222"/>
        </w:tabs>
        <w:spacing w:after="60"/>
        <w:ind w:left="1021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služeb </w:t>
      </w:r>
      <w:r w:rsidR="00A91858" w:rsidRPr="007C1289">
        <w:rPr>
          <w:rFonts w:ascii="Source Sans Pro" w:hAnsi="Source Sans Pro" w:cs="Arial"/>
          <w:sz w:val="22"/>
          <w:szCs w:val="22"/>
        </w:rPr>
        <w:t>………………………………………………………………………</w:t>
      </w:r>
      <w:r w:rsidRPr="007C1289">
        <w:rPr>
          <w:rFonts w:ascii="Source Sans Pro" w:hAnsi="Source Sans Pro" w:cs="Arial"/>
          <w:sz w:val="22"/>
          <w:szCs w:val="22"/>
        </w:rPr>
        <w:t>….</w:t>
      </w:r>
      <w:r w:rsidR="00A91858" w:rsidRPr="007C1289">
        <w:rPr>
          <w:rFonts w:ascii="Source Sans Pro" w:hAnsi="Source Sans Pro" w:cs="Arial"/>
          <w:sz w:val="22"/>
          <w:szCs w:val="22"/>
        </w:rPr>
        <w:t>..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542E9D" w:rsidRPr="007C1289">
        <w:rPr>
          <w:rFonts w:ascii="Source Sans Pro" w:hAnsi="Source Sans Pro" w:cs="Arial"/>
          <w:sz w:val="22"/>
          <w:szCs w:val="22"/>
        </w:rPr>
        <w:t>1</w:t>
      </w:r>
      <w:r w:rsidR="00A91858" w:rsidRPr="007C1289">
        <w:rPr>
          <w:rFonts w:ascii="Source Sans Pro" w:hAnsi="Source Sans Pro" w:cs="Arial"/>
          <w:sz w:val="22"/>
          <w:szCs w:val="22"/>
        </w:rPr>
        <w:t xml:space="preserve">0 </w:t>
      </w:r>
      <w:r w:rsidR="00AB218D" w:rsidRPr="007C1289">
        <w:rPr>
          <w:rFonts w:ascii="Source Sans Pro" w:hAnsi="Source Sans Pro" w:cs="Arial"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555F8DD2" w14:textId="502F0079" w:rsidR="006A5567" w:rsidRPr="007C1289" w:rsidRDefault="00AB218D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za umístění dočasných staveb</w:t>
      </w:r>
      <w:r w:rsidRPr="007C1289">
        <w:rPr>
          <w:rFonts w:ascii="Source Sans Pro" w:hAnsi="Source Sans Pro" w:cs="Arial"/>
          <w:iCs/>
          <w:sz w:val="22"/>
          <w:szCs w:val="22"/>
        </w:rPr>
        <w:t xml:space="preserve"> </w:t>
      </w:r>
      <w:r w:rsidR="0008365C" w:rsidRPr="007C1289">
        <w:rPr>
          <w:rFonts w:ascii="Source Sans Pro" w:hAnsi="Source Sans Pro" w:cs="Arial"/>
          <w:sz w:val="22"/>
          <w:szCs w:val="22"/>
        </w:rPr>
        <w:t>sloužících pro poskytování prodeje</w:t>
      </w:r>
      <w:r w:rsidR="00B1791A" w:rsidRPr="007C1289">
        <w:rPr>
          <w:rFonts w:ascii="Source Sans Pro" w:hAnsi="Source Sans Pro" w:cs="Arial"/>
          <w:sz w:val="22"/>
          <w:szCs w:val="22"/>
        </w:rPr>
        <w:t>…..</w:t>
      </w:r>
      <w:r w:rsidR="00A91858" w:rsidRPr="007C1289">
        <w:rPr>
          <w:rFonts w:ascii="Source Sans Pro" w:hAnsi="Source Sans Pro" w:cs="Arial"/>
          <w:sz w:val="22"/>
          <w:szCs w:val="22"/>
        </w:rPr>
        <w:t xml:space="preserve">……. 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542E9D" w:rsidRPr="007C1289">
        <w:rPr>
          <w:rFonts w:ascii="Source Sans Pro" w:hAnsi="Source Sans Pro" w:cs="Arial"/>
          <w:sz w:val="22"/>
          <w:szCs w:val="22"/>
        </w:rPr>
        <w:t>1</w:t>
      </w:r>
      <w:r w:rsidR="00A91858" w:rsidRPr="007C1289">
        <w:rPr>
          <w:rFonts w:ascii="Source Sans Pro" w:hAnsi="Source Sans Pro" w:cs="Arial"/>
          <w:sz w:val="22"/>
          <w:szCs w:val="22"/>
        </w:rPr>
        <w:t>0</w:t>
      </w:r>
      <w:r w:rsidR="00B1791A" w:rsidRPr="007C1289">
        <w:rPr>
          <w:rFonts w:ascii="Source Sans Pro" w:hAnsi="Source Sans Pro" w:cs="Arial"/>
          <w:sz w:val="22"/>
          <w:szCs w:val="22"/>
        </w:rPr>
        <w:t xml:space="preserve"> </w:t>
      </w:r>
      <w:r w:rsidR="007C70AD" w:rsidRPr="007C1289">
        <w:rPr>
          <w:rFonts w:ascii="Source Sans Pro" w:hAnsi="Source Sans Pro" w:cs="Arial"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4DD0885B" w14:textId="73F3001F" w:rsidR="00AB218D" w:rsidRPr="007C1289" w:rsidRDefault="006A5567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iCs/>
          <w:sz w:val="22"/>
          <w:szCs w:val="22"/>
        </w:rPr>
        <w:t xml:space="preserve">za umístění </w:t>
      </w:r>
      <w:r w:rsidR="00AB218D" w:rsidRPr="007C1289">
        <w:rPr>
          <w:rFonts w:ascii="Source Sans Pro" w:hAnsi="Source Sans Pro" w:cs="Arial"/>
          <w:iCs/>
          <w:sz w:val="22"/>
          <w:szCs w:val="22"/>
        </w:rPr>
        <w:t xml:space="preserve">zařízení </w:t>
      </w:r>
      <w:r w:rsidR="000E7514" w:rsidRPr="007C1289">
        <w:rPr>
          <w:rFonts w:ascii="Source Sans Pro" w:hAnsi="Source Sans Pro" w:cs="Arial"/>
          <w:iCs/>
          <w:sz w:val="22"/>
          <w:szCs w:val="22"/>
        </w:rPr>
        <w:t xml:space="preserve">sloužících </w:t>
      </w:r>
      <w:r w:rsidR="00AB218D" w:rsidRPr="007C1289">
        <w:rPr>
          <w:rFonts w:ascii="Source Sans Pro" w:hAnsi="Source Sans Pro" w:cs="Arial"/>
          <w:iCs/>
          <w:sz w:val="22"/>
          <w:szCs w:val="22"/>
        </w:rPr>
        <w:t>pro poskytování prodeje</w:t>
      </w:r>
      <w:r w:rsidR="00AB218D" w:rsidRPr="007C1289">
        <w:rPr>
          <w:rFonts w:ascii="Source Sans Pro" w:hAnsi="Source Sans Pro" w:cs="Arial"/>
          <w:sz w:val="22"/>
          <w:szCs w:val="22"/>
        </w:rPr>
        <w:t>.........................</w:t>
      </w:r>
      <w:r w:rsidR="00A91858" w:rsidRPr="007C1289">
        <w:rPr>
          <w:rFonts w:ascii="Source Sans Pro" w:hAnsi="Source Sans Pro" w:cs="Arial"/>
          <w:sz w:val="22"/>
          <w:szCs w:val="22"/>
        </w:rPr>
        <w:t>...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A91858" w:rsidRPr="007C1289">
        <w:rPr>
          <w:rFonts w:ascii="Source Sans Pro" w:hAnsi="Source Sans Pro" w:cs="Arial"/>
          <w:sz w:val="22"/>
          <w:szCs w:val="22"/>
        </w:rPr>
        <w:t>100</w:t>
      </w:r>
      <w:r w:rsidR="007C1289">
        <w:rPr>
          <w:rFonts w:ascii="Source Sans Pro" w:hAnsi="Source Sans Pro" w:cs="Arial"/>
          <w:sz w:val="22"/>
          <w:szCs w:val="22"/>
        </w:rPr>
        <w:t xml:space="preserve"> </w:t>
      </w:r>
      <w:r w:rsidR="00AB218D" w:rsidRPr="007C1289">
        <w:rPr>
          <w:rFonts w:ascii="Source Sans Pro" w:hAnsi="Source Sans Pro" w:cs="Arial"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540BE772" w14:textId="4F9FC983" w:rsidR="00AB218D" w:rsidRPr="007C1289" w:rsidRDefault="00AB218D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za provádění výkopových prací ......................................</w:t>
      </w:r>
      <w:r w:rsidR="00524C2D" w:rsidRPr="007C1289">
        <w:rPr>
          <w:rFonts w:ascii="Source Sans Pro" w:hAnsi="Source Sans Pro" w:cs="Arial"/>
          <w:sz w:val="22"/>
          <w:szCs w:val="22"/>
        </w:rPr>
        <w:t>...............................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542E9D" w:rsidRPr="007C1289">
        <w:rPr>
          <w:rFonts w:ascii="Source Sans Pro" w:hAnsi="Source Sans Pro" w:cs="Arial"/>
          <w:sz w:val="22"/>
          <w:szCs w:val="22"/>
        </w:rPr>
        <w:t>1</w:t>
      </w:r>
      <w:r w:rsidR="00524C2D" w:rsidRPr="007C1289">
        <w:rPr>
          <w:rFonts w:ascii="Source Sans Pro" w:hAnsi="Source Sans Pro" w:cs="Arial"/>
          <w:sz w:val="22"/>
          <w:szCs w:val="22"/>
        </w:rPr>
        <w:t>0</w:t>
      </w:r>
      <w:r w:rsidR="007C1289">
        <w:rPr>
          <w:rFonts w:ascii="Source Sans Pro" w:hAnsi="Source Sans Pro" w:cs="Arial"/>
          <w:sz w:val="22"/>
          <w:szCs w:val="22"/>
        </w:rPr>
        <w:t xml:space="preserve"> </w:t>
      </w:r>
      <w:r w:rsidRPr="007C1289">
        <w:rPr>
          <w:rFonts w:ascii="Source Sans Pro" w:hAnsi="Source Sans Pro" w:cs="Arial"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67BAD8D4" w14:textId="40028620" w:rsidR="00F15EBC" w:rsidRPr="007C1289" w:rsidRDefault="00AB218D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za umístění stavební</w:t>
      </w:r>
      <w:r w:rsidR="009C6649" w:rsidRPr="007C1289">
        <w:rPr>
          <w:rFonts w:ascii="Source Sans Pro" w:hAnsi="Source Sans Pro" w:cs="Arial"/>
          <w:sz w:val="22"/>
          <w:szCs w:val="22"/>
        </w:rPr>
        <w:t>c</w:t>
      </w:r>
      <w:r w:rsidRPr="007C1289">
        <w:rPr>
          <w:rFonts w:ascii="Source Sans Pro" w:hAnsi="Source Sans Pro" w:cs="Arial"/>
          <w:sz w:val="22"/>
          <w:szCs w:val="22"/>
        </w:rPr>
        <w:t>h zařízení .......................................</w:t>
      </w:r>
      <w:r w:rsidR="00524C2D" w:rsidRPr="007C1289">
        <w:rPr>
          <w:rFonts w:ascii="Source Sans Pro" w:hAnsi="Source Sans Pro" w:cs="Arial"/>
          <w:sz w:val="22"/>
          <w:szCs w:val="22"/>
        </w:rPr>
        <w:t>.............................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542E9D" w:rsidRPr="007C1289">
        <w:rPr>
          <w:rFonts w:ascii="Source Sans Pro" w:hAnsi="Source Sans Pro" w:cs="Arial"/>
          <w:sz w:val="22"/>
          <w:szCs w:val="22"/>
        </w:rPr>
        <w:t>1</w:t>
      </w:r>
      <w:r w:rsidR="00524C2D" w:rsidRPr="007C1289">
        <w:rPr>
          <w:rFonts w:ascii="Source Sans Pro" w:hAnsi="Source Sans Pro" w:cs="Arial"/>
          <w:sz w:val="22"/>
          <w:szCs w:val="22"/>
        </w:rPr>
        <w:t xml:space="preserve">0 </w:t>
      </w:r>
      <w:r w:rsidRPr="007C1289">
        <w:rPr>
          <w:rFonts w:ascii="Source Sans Pro" w:hAnsi="Source Sans Pro" w:cs="Arial"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061D23BF" w14:textId="2F7F1B46" w:rsidR="00AB218D" w:rsidRPr="007C1289" w:rsidRDefault="00AB218D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iCs/>
          <w:sz w:val="22"/>
          <w:szCs w:val="22"/>
        </w:rPr>
        <w:t>za umístění reklamní</w:t>
      </w:r>
      <w:r w:rsidR="009C6649" w:rsidRPr="007C1289">
        <w:rPr>
          <w:rFonts w:ascii="Source Sans Pro" w:hAnsi="Source Sans Pro" w:cs="Arial"/>
          <w:iCs/>
          <w:sz w:val="22"/>
          <w:szCs w:val="22"/>
        </w:rPr>
        <w:t>ch</w:t>
      </w:r>
      <w:r w:rsidRPr="007C1289">
        <w:rPr>
          <w:rFonts w:ascii="Source Sans Pro" w:hAnsi="Source Sans Pro" w:cs="Arial"/>
          <w:iCs/>
          <w:sz w:val="22"/>
          <w:szCs w:val="22"/>
        </w:rPr>
        <w:t xml:space="preserve"> zařízení .................................................................</w:t>
      </w:r>
      <w:r w:rsidR="007C1289">
        <w:rPr>
          <w:rFonts w:ascii="Source Sans Pro" w:hAnsi="Source Sans Pro" w:cs="Arial"/>
          <w:iCs/>
          <w:sz w:val="22"/>
          <w:szCs w:val="22"/>
        </w:rPr>
        <w:tab/>
      </w:r>
      <w:r w:rsidR="00524C2D" w:rsidRPr="007C1289">
        <w:rPr>
          <w:rFonts w:ascii="Source Sans Pro" w:hAnsi="Source Sans Pro" w:cs="Arial"/>
          <w:iCs/>
          <w:sz w:val="22"/>
          <w:szCs w:val="22"/>
        </w:rPr>
        <w:t xml:space="preserve">100 </w:t>
      </w:r>
      <w:r w:rsidRPr="007C1289">
        <w:rPr>
          <w:rFonts w:ascii="Source Sans Pro" w:hAnsi="Source Sans Pro" w:cs="Arial"/>
          <w:iCs/>
          <w:sz w:val="22"/>
          <w:szCs w:val="22"/>
        </w:rPr>
        <w:t>K</w:t>
      </w:r>
      <w:r w:rsidRPr="007C1289">
        <w:rPr>
          <w:rFonts w:ascii="Source Sans Pro" w:hAnsi="Source Sans Pro" w:cs="Arial"/>
          <w:sz w:val="22"/>
          <w:szCs w:val="22"/>
        </w:rPr>
        <w:t>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26F10AFD" w14:textId="65C06165" w:rsidR="002D6C62" w:rsidRPr="007C1289" w:rsidRDefault="002D6C62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iCs/>
          <w:sz w:val="22"/>
          <w:szCs w:val="22"/>
        </w:rPr>
        <w:lastRenderedPageBreak/>
        <w:t xml:space="preserve">za umístění </w:t>
      </w:r>
      <w:r w:rsidR="0008365C" w:rsidRPr="007C1289">
        <w:rPr>
          <w:rFonts w:ascii="Source Sans Pro" w:hAnsi="Source Sans Pro" w:cs="Arial"/>
          <w:iCs/>
          <w:sz w:val="22"/>
          <w:szCs w:val="22"/>
        </w:rPr>
        <w:t xml:space="preserve">zařízení </w:t>
      </w:r>
      <w:r w:rsidRPr="007C1289">
        <w:rPr>
          <w:rFonts w:ascii="Source Sans Pro" w:hAnsi="Source Sans Pro" w:cs="Arial"/>
          <w:iCs/>
          <w:sz w:val="22"/>
          <w:szCs w:val="22"/>
        </w:rPr>
        <w:t>lunaparků a jiných</w:t>
      </w:r>
      <w:r w:rsidR="0008365C" w:rsidRPr="007C1289">
        <w:rPr>
          <w:rFonts w:ascii="Source Sans Pro" w:hAnsi="Source Sans Pro" w:cs="Arial"/>
          <w:iCs/>
          <w:sz w:val="22"/>
          <w:szCs w:val="22"/>
        </w:rPr>
        <w:t xml:space="preserve"> obdobných</w:t>
      </w:r>
      <w:r w:rsidRPr="007C1289">
        <w:rPr>
          <w:rFonts w:ascii="Source Sans Pro" w:hAnsi="Source Sans Pro" w:cs="Arial"/>
          <w:iCs/>
          <w:sz w:val="22"/>
          <w:szCs w:val="22"/>
        </w:rPr>
        <w:t xml:space="preserve"> atrakcí ...</w:t>
      </w:r>
      <w:r w:rsidR="005806EF" w:rsidRPr="007C1289">
        <w:rPr>
          <w:rFonts w:ascii="Source Sans Pro" w:hAnsi="Source Sans Pro" w:cs="Arial"/>
          <w:iCs/>
          <w:sz w:val="22"/>
          <w:szCs w:val="22"/>
        </w:rPr>
        <w:t>.</w:t>
      </w:r>
      <w:r w:rsidR="00524C2D" w:rsidRPr="007C1289">
        <w:rPr>
          <w:rFonts w:ascii="Source Sans Pro" w:hAnsi="Source Sans Pro" w:cs="Arial"/>
          <w:iCs/>
          <w:sz w:val="22"/>
          <w:szCs w:val="22"/>
        </w:rPr>
        <w:t xml:space="preserve">..................... </w:t>
      </w:r>
      <w:r w:rsidR="007C1289">
        <w:rPr>
          <w:rFonts w:ascii="Source Sans Pro" w:hAnsi="Source Sans Pro" w:cs="Arial"/>
          <w:iCs/>
          <w:sz w:val="22"/>
          <w:szCs w:val="22"/>
        </w:rPr>
        <w:tab/>
      </w:r>
      <w:r w:rsidR="00524C2D" w:rsidRPr="007C1289">
        <w:rPr>
          <w:rFonts w:ascii="Source Sans Pro" w:hAnsi="Source Sans Pro" w:cs="Arial"/>
          <w:iCs/>
          <w:sz w:val="22"/>
          <w:szCs w:val="22"/>
        </w:rPr>
        <w:t>40</w:t>
      </w:r>
      <w:r w:rsidR="007C1289">
        <w:rPr>
          <w:rFonts w:ascii="Source Sans Pro" w:hAnsi="Source Sans Pro" w:cs="Arial"/>
          <w:iCs/>
          <w:sz w:val="22"/>
          <w:szCs w:val="22"/>
        </w:rPr>
        <w:t xml:space="preserve"> </w:t>
      </w:r>
      <w:r w:rsidRPr="007C1289">
        <w:rPr>
          <w:rFonts w:ascii="Source Sans Pro" w:hAnsi="Source Sans Pro" w:cs="Arial"/>
          <w:iCs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iCs/>
          <w:sz w:val="22"/>
          <w:szCs w:val="22"/>
        </w:rPr>
        <w:t>,</w:t>
      </w:r>
    </w:p>
    <w:p w14:paraId="083F5305" w14:textId="2065551B" w:rsidR="00AB218D" w:rsidRPr="007C1289" w:rsidRDefault="005806EF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za umístění zařízení</w:t>
      </w:r>
      <w:r w:rsidR="00AB218D" w:rsidRPr="007C1289">
        <w:rPr>
          <w:rFonts w:ascii="Source Sans Pro" w:hAnsi="Source Sans Pro" w:cs="Arial"/>
          <w:sz w:val="22"/>
          <w:szCs w:val="22"/>
        </w:rPr>
        <w:t xml:space="preserve"> cirkusů</w:t>
      </w:r>
      <w:r w:rsidRPr="007C1289">
        <w:rPr>
          <w:rFonts w:ascii="Source Sans Pro" w:hAnsi="Source Sans Pro" w:cs="Arial"/>
          <w:sz w:val="22"/>
          <w:szCs w:val="22"/>
        </w:rPr>
        <w:t xml:space="preserve"> ..................................................</w:t>
      </w:r>
      <w:r w:rsidR="00524C2D" w:rsidRPr="007C1289">
        <w:rPr>
          <w:rFonts w:ascii="Source Sans Pro" w:hAnsi="Source Sans Pro" w:cs="Arial"/>
          <w:sz w:val="22"/>
          <w:szCs w:val="22"/>
        </w:rPr>
        <w:t>........................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542E9D" w:rsidRPr="007C1289">
        <w:rPr>
          <w:rFonts w:ascii="Source Sans Pro" w:hAnsi="Source Sans Pro" w:cs="Arial"/>
          <w:sz w:val="22"/>
          <w:szCs w:val="22"/>
        </w:rPr>
        <w:t>1</w:t>
      </w:r>
      <w:r w:rsidR="00524C2D" w:rsidRPr="007C1289">
        <w:rPr>
          <w:rFonts w:ascii="Source Sans Pro" w:hAnsi="Source Sans Pro" w:cs="Arial"/>
          <w:sz w:val="22"/>
          <w:szCs w:val="22"/>
        </w:rPr>
        <w:t xml:space="preserve">0 </w:t>
      </w:r>
      <w:r w:rsidR="00AB218D" w:rsidRPr="007C1289">
        <w:rPr>
          <w:rFonts w:ascii="Source Sans Pro" w:hAnsi="Source Sans Pro" w:cs="Arial"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0060A8C2" w14:textId="6A7EB87C" w:rsidR="00AB218D" w:rsidRPr="007C1289" w:rsidRDefault="00AB218D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za umístění skládek .........................................................</w:t>
      </w:r>
      <w:r w:rsidR="00524C2D" w:rsidRPr="007C1289">
        <w:rPr>
          <w:rFonts w:ascii="Source Sans Pro" w:hAnsi="Source Sans Pro" w:cs="Arial"/>
          <w:sz w:val="22"/>
          <w:szCs w:val="22"/>
        </w:rPr>
        <w:t>..............................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542E9D" w:rsidRPr="007C1289">
        <w:rPr>
          <w:rFonts w:ascii="Source Sans Pro" w:hAnsi="Source Sans Pro" w:cs="Arial"/>
          <w:sz w:val="22"/>
          <w:szCs w:val="22"/>
        </w:rPr>
        <w:t>1</w:t>
      </w:r>
      <w:r w:rsidR="00524C2D" w:rsidRPr="007C1289">
        <w:rPr>
          <w:rFonts w:ascii="Source Sans Pro" w:hAnsi="Source Sans Pro" w:cs="Arial"/>
          <w:sz w:val="22"/>
          <w:szCs w:val="22"/>
        </w:rPr>
        <w:t xml:space="preserve">0 </w:t>
      </w:r>
      <w:r w:rsidRPr="007C1289">
        <w:rPr>
          <w:rFonts w:ascii="Source Sans Pro" w:hAnsi="Source Sans Pro" w:cs="Arial"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1736C7F6" w14:textId="1A78586C" w:rsidR="00AB218D" w:rsidRPr="007C1289" w:rsidRDefault="00AB218D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za užívání veřejného prostranství pro kulturní akce .........</w:t>
      </w:r>
      <w:r w:rsidR="00524C2D" w:rsidRPr="007C1289">
        <w:rPr>
          <w:rFonts w:ascii="Source Sans Pro" w:hAnsi="Source Sans Pro" w:cs="Arial"/>
          <w:sz w:val="22"/>
          <w:szCs w:val="22"/>
        </w:rPr>
        <w:t>.............................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524C2D" w:rsidRPr="007C1289">
        <w:rPr>
          <w:rFonts w:ascii="Source Sans Pro" w:hAnsi="Source Sans Pro" w:cs="Arial"/>
          <w:sz w:val="22"/>
          <w:szCs w:val="22"/>
        </w:rPr>
        <w:t xml:space="preserve">10 </w:t>
      </w:r>
      <w:r w:rsidRPr="007C1289">
        <w:rPr>
          <w:rFonts w:ascii="Source Sans Pro" w:hAnsi="Source Sans Pro" w:cs="Arial"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2BA1E5A9" w14:textId="15E4E5E1" w:rsidR="00AB218D" w:rsidRPr="007C1289" w:rsidRDefault="00AB218D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za užívání veřejného prostranství pro sportovní akce ......</w:t>
      </w:r>
      <w:r w:rsidR="00524C2D" w:rsidRPr="007C1289">
        <w:rPr>
          <w:rFonts w:ascii="Source Sans Pro" w:hAnsi="Source Sans Pro" w:cs="Arial"/>
          <w:sz w:val="22"/>
          <w:szCs w:val="22"/>
        </w:rPr>
        <w:t>.............................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524C2D" w:rsidRPr="007C1289">
        <w:rPr>
          <w:rFonts w:ascii="Source Sans Pro" w:hAnsi="Source Sans Pro" w:cs="Arial"/>
          <w:sz w:val="22"/>
          <w:szCs w:val="22"/>
        </w:rPr>
        <w:t xml:space="preserve">10 </w:t>
      </w:r>
      <w:r w:rsidRPr="007C1289">
        <w:rPr>
          <w:rFonts w:ascii="Source Sans Pro" w:hAnsi="Source Sans Pro" w:cs="Arial"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7CF45C90" w14:textId="09539686" w:rsidR="00AB218D" w:rsidRPr="007C1289" w:rsidRDefault="00AB218D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za užívání veřejného prostranství pro reklamní akce ......</w:t>
      </w:r>
      <w:r w:rsidR="00524C2D" w:rsidRPr="007C1289">
        <w:rPr>
          <w:rFonts w:ascii="Source Sans Pro" w:hAnsi="Source Sans Pro" w:cs="Arial"/>
          <w:sz w:val="22"/>
          <w:szCs w:val="22"/>
        </w:rPr>
        <w:t>..............................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542E9D" w:rsidRPr="007C1289">
        <w:rPr>
          <w:rFonts w:ascii="Source Sans Pro" w:hAnsi="Source Sans Pro" w:cs="Arial"/>
          <w:sz w:val="22"/>
          <w:szCs w:val="22"/>
        </w:rPr>
        <w:t>1</w:t>
      </w:r>
      <w:r w:rsidR="00524C2D" w:rsidRPr="007C1289">
        <w:rPr>
          <w:rFonts w:ascii="Source Sans Pro" w:hAnsi="Source Sans Pro" w:cs="Arial"/>
          <w:sz w:val="22"/>
          <w:szCs w:val="22"/>
        </w:rPr>
        <w:t xml:space="preserve">0 </w:t>
      </w:r>
      <w:r w:rsidRPr="007C1289">
        <w:rPr>
          <w:rFonts w:ascii="Source Sans Pro" w:hAnsi="Source Sans Pro" w:cs="Arial"/>
          <w:sz w:val="22"/>
          <w:szCs w:val="22"/>
        </w:rPr>
        <w:t>Kč</w:t>
      </w:r>
      <w:r w:rsidR="00F15EBC" w:rsidRPr="007C1289">
        <w:rPr>
          <w:rFonts w:ascii="Source Sans Pro" w:hAnsi="Source Sans Pro" w:cs="Arial"/>
          <w:sz w:val="22"/>
          <w:szCs w:val="22"/>
        </w:rPr>
        <w:t>,</w:t>
      </w:r>
    </w:p>
    <w:p w14:paraId="4590005D" w14:textId="77777777" w:rsidR="00115AF8" w:rsidRPr="007C1289" w:rsidRDefault="00AB218D" w:rsidP="007C1289">
      <w:pPr>
        <w:numPr>
          <w:ilvl w:val="1"/>
          <w:numId w:val="14"/>
        </w:numPr>
        <w:tabs>
          <w:tab w:val="left" w:pos="8222"/>
          <w:tab w:val="left" w:pos="8640"/>
        </w:tabs>
        <w:spacing w:after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za užívání veřejného prostranství pro potřeby tvorby filmových </w:t>
      </w:r>
    </w:p>
    <w:p w14:paraId="406AD9F5" w14:textId="31877144" w:rsidR="00AB218D" w:rsidRPr="007C1289" w:rsidRDefault="00115AF8" w:rsidP="007C1289">
      <w:pPr>
        <w:tabs>
          <w:tab w:val="left" w:pos="8222"/>
          <w:tab w:val="left" w:pos="8640"/>
        </w:tabs>
        <w:spacing w:after="60"/>
        <w:ind w:left="1021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a televizních </w:t>
      </w:r>
      <w:r w:rsidR="00AB218D" w:rsidRPr="007C1289">
        <w:rPr>
          <w:rFonts w:ascii="Source Sans Pro" w:hAnsi="Source Sans Pro" w:cs="Arial"/>
          <w:sz w:val="22"/>
          <w:szCs w:val="22"/>
        </w:rPr>
        <w:t>děl.</w:t>
      </w:r>
      <w:r w:rsidRPr="007C1289">
        <w:rPr>
          <w:rFonts w:ascii="Source Sans Pro" w:hAnsi="Source Sans Pro" w:cs="Arial"/>
          <w:sz w:val="22"/>
          <w:szCs w:val="22"/>
        </w:rPr>
        <w:t xml:space="preserve"> </w:t>
      </w:r>
      <w:r w:rsidR="00AB218D" w:rsidRPr="007C1289">
        <w:rPr>
          <w:rFonts w:ascii="Source Sans Pro" w:hAnsi="Source Sans Pro" w:cs="Arial"/>
          <w:sz w:val="22"/>
          <w:szCs w:val="22"/>
        </w:rPr>
        <w:t>.............................................................</w:t>
      </w:r>
      <w:r w:rsidR="00524C2D" w:rsidRPr="007C1289">
        <w:rPr>
          <w:rFonts w:ascii="Source Sans Pro" w:hAnsi="Source Sans Pro" w:cs="Arial"/>
          <w:sz w:val="22"/>
          <w:szCs w:val="22"/>
        </w:rPr>
        <w:t>.............................</w:t>
      </w:r>
      <w:r w:rsidRPr="007C1289">
        <w:rPr>
          <w:rFonts w:ascii="Source Sans Pro" w:hAnsi="Source Sans Pro" w:cs="Arial"/>
          <w:sz w:val="22"/>
          <w:szCs w:val="22"/>
        </w:rPr>
        <w:t xml:space="preserve">  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542E9D" w:rsidRPr="007C1289">
        <w:rPr>
          <w:rFonts w:ascii="Source Sans Pro" w:hAnsi="Source Sans Pro" w:cs="Arial"/>
          <w:sz w:val="22"/>
          <w:szCs w:val="22"/>
        </w:rPr>
        <w:t>1</w:t>
      </w:r>
      <w:r w:rsidR="00524C2D" w:rsidRPr="007C1289">
        <w:rPr>
          <w:rFonts w:ascii="Source Sans Pro" w:hAnsi="Source Sans Pro" w:cs="Arial"/>
          <w:sz w:val="22"/>
          <w:szCs w:val="22"/>
        </w:rPr>
        <w:t>0</w:t>
      </w:r>
      <w:r w:rsidR="007C1289">
        <w:rPr>
          <w:rFonts w:ascii="Source Sans Pro" w:hAnsi="Source Sans Pro" w:cs="Arial"/>
          <w:sz w:val="22"/>
          <w:szCs w:val="22"/>
        </w:rPr>
        <w:t xml:space="preserve"> </w:t>
      </w:r>
      <w:r w:rsidR="00AB218D" w:rsidRPr="007C1289">
        <w:rPr>
          <w:rFonts w:ascii="Source Sans Pro" w:hAnsi="Source Sans Pro" w:cs="Arial"/>
          <w:sz w:val="22"/>
          <w:szCs w:val="22"/>
        </w:rPr>
        <w:t>Kč</w:t>
      </w:r>
      <w:r w:rsidR="005F5BBA" w:rsidRPr="007C1289">
        <w:rPr>
          <w:rFonts w:ascii="Source Sans Pro" w:hAnsi="Source Sans Pro" w:cs="Arial"/>
          <w:sz w:val="22"/>
          <w:szCs w:val="22"/>
        </w:rPr>
        <w:t>.</w:t>
      </w:r>
    </w:p>
    <w:p w14:paraId="5E38749A" w14:textId="77777777" w:rsidR="00097B2C" w:rsidRPr="007C1289" w:rsidRDefault="00097B2C" w:rsidP="007C1289">
      <w:pPr>
        <w:tabs>
          <w:tab w:val="left" w:pos="3780"/>
          <w:tab w:val="left" w:pos="8222"/>
        </w:tabs>
        <w:ind w:left="567"/>
        <w:jc w:val="both"/>
        <w:rPr>
          <w:rFonts w:ascii="Source Sans Pro" w:hAnsi="Source Sans Pro" w:cs="Arial"/>
          <w:i/>
          <w:color w:val="0070C0"/>
          <w:sz w:val="20"/>
          <w:szCs w:val="20"/>
          <w:u w:val="single"/>
        </w:rPr>
      </w:pPr>
    </w:p>
    <w:p w14:paraId="36DE27AA" w14:textId="77777777" w:rsidR="00542E9D" w:rsidRPr="007C1289" w:rsidRDefault="00AB218D" w:rsidP="007C1289">
      <w:pPr>
        <w:numPr>
          <w:ilvl w:val="0"/>
          <w:numId w:val="14"/>
        </w:numPr>
        <w:tabs>
          <w:tab w:val="left" w:pos="8222"/>
        </w:tabs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Obec stanovuje poplatek paušální částkou </w:t>
      </w:r>
      <w:r w:rsidR="00B924F5" w:rsidRPr="007C1289">
        <w:rPr>
          <w:rFonts w:ascii="Source Sans Pro" w:hAnsi="Source Sans Pro" w:cs="Arial"/>
          <w:sz w:val="22"/>
          <w:szCs w:val="22"/>
        </w:rPr>
        <w:t>za vyhrazení trvalého</w:t>
      </w:r>
    </w:p>
    <w:p w14:paraId="03A477EF" w14:textId="5CF4DD95" w:rsidR="00C62D15" w:rsidRPr="007C1289" w:rsidRDefault="00B924F5" w:rsidP="007C1289">
      <w:pPr>
        <w:tabs>
          <w:tab w:val="left" w:pos="7797"/>
        </w:tabs>
        <w:ind w:left="567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parkovacího místa</w:t>
      </w:r>
      <w:r w:rsidR="00542E9D" w:rsidRPr="007C1289">
        <w:rPr>
          <w:rFonts w:ascii="Source Sans Pro" w:hAnsi="Source Sans Pro" w:cs="Arial"/>
          <w:sz w:val="22"/>
          <w:szCs w:val="22"/>
        </w:rPr>
        <w:t xml:space="preserve"> </w:t>
      </w:r>
      <w:r w:rsidR="00115AF8" w:rsidRPr="007C1289">
        <w:rPr>
          <w:rFonts w:ascii="Source Sans Pro" w:hAnsi="Source Sans Pro" w:cs="Arial"/>
          <w:sz w:val="22"/>
          <w:szCs w:val="22"/>
        </w:rPr>
        <w:t>……………………………</w:t>
      </w:r>
      <w:r w:rsidR="00AB218D" w:rsidRPr="007C1289">
        <w:rPr>
          <w:rFonts w:ascii="Source Sans Pro" w:hAnsi="Source Sans Pro" w:cs="Arial"/>
          <w:sz w:val="22"/>
          <w:szCs w:val="22"/>
        </w:rPr>
        <w:t>..................</w:t>
      </w:r>
      <w:r w:rsidRPr="007C1289">
        <w:rPr>
          <w:rFonts w:ascii="Source Sans Pro" w:hAnsi="Source Sans Pro" w:cs="Arial"/>
          <w:sz w:val="22"/>
          <w:szCs w:val="22"/>
        </w:rPr>
        <w:t>...........................</w:t>
      </w:r>
      <w:r w:rsidR="00115AF8" w:rsidRPr="007C1289">
        <w:rPr>
          <w:rFonts w:ascii="Source Sans Pro" w:hAnsi="Source Sans Pro" w:cs="Arial"/>
          <w:sz w:val="22"/>
          <w:szCs w:val="22"/>
        </w:rPr>
        <w:t xml:space="preserve"> </w:t>
      </w:r>
      <w:r w:rsidR="007C1289">
        <w:rPr>
          <w:rFonts w:ascii="Source Sans Pro" w:hAnsi="Source Sans Pro" w:cs="Arial"/>
          <w:sz w:val="22"/>
          <w:szCs w:val="22"/>
        </w:rPr>
        <w:tab/>
      </w:r>
      <w:r w:rsidR="00115AF8" w:rsidRPr="007C1289">
        <w:rPr>
          <w:rFonts w:ascii="Source Sans Pro" w:hAnsi="Source Sans Pro" w:cs="Arial"/>
          <w:sz w:val="22"/>
          <w:szCs w:val="22"/>
        </w:rPr>
        <w:t>1</w:t>
      </w:r>
      <w:r w:rsidR="007C1289">
        <w:rPr>
          <w:rFonts w:ascii="Source Sans Pro" w:hAnsi="Source Sans Pro" w:cs="Arial"/>
          <w:sz w:val="22"/>
          <w:szCs w:val="22"/>
        </w:rPr>
        <w:t xml:space="preserve"> </w:t>
      </w:r>
      <w:r w:rsidR="00115AF8" w:rsidRPr="007C1289">
        <w:rPr>
          <w:rFonts w:ascii="Source Sans Pro" w:hAnsi="Source Sans Pro" w:cs="Arial"/>
          <w:sz w:val="22"/>
          <w:szCs w:val="22"/>
        </w:rPr>
        <w:t>000</w:t>
      </w:r>
      <w:r w:rsidRPr="007C1289">
        <w:rPr>
          <w:rFonts w:ascii="Source Sans Pro" w:hAnsi="Source Sans Pro" w:cs="Arial"/>
          <w:sz w:val="22"/>
          <w:szCs w:val="22"/>
        </w:rPr>
        <w:t xml:space="preserve"> Kč/</w:t>
      </w:r>
      <w:r w:rsidR="00115AF8" w:rsidRPr="007C1289">
        <w:rPr>
          <w:rFonts w:ascii="Source Sans Pro" w:hAnsi="Source Sans Pro" w:cs="Arial"/>
          <w:sz w:val="22"/>
          <w:szCs w:val="22"/>
        </w:rPr>
        <w:t>rok.</w:t>
      </w:r>
    </w:p>
    <w:p w14:paraId="5822CD6F" w14:textId="39E1805C" w:rsidR="007C1289" w:rsidRDefault="007C1289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</w:p>
    <w:p w14:paraId="1B0609B7" w14:textId="77777777" w:rsidR="007C1289" w:rsidRDefault="007C1289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</w:p>
    <w:p w14:paraId="5799B0C3" w14:textId="38E584C2" w:rsidR="00AB218D" w:rsidRPr="007C1289" w:rsidRDefault="008C374C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Čl. 6</w:t>
      </w:r>
    </w:p>
    <w:p w14:paraId="3E1F17BC" w14:textId="77777777" w:rsidR="00D15693" w:rsidRPr="007C1289" w:rsidRDefault="00AB218D" w:rsidP="007C1289">
      <w:pPr>
        <w:pStyle w:val="Nzvy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Splatnost poplatku </w:t>
      </w:r>
    </w:p>
    <w:p w14:paraId="49DE5A8B" w14:textId="77777777" w:rsidR="005C1452" w:rsidRPr="007C1289" w:rsidRDefault="00AB218D" w:rsidP="007C1289">
      <w:pPr>
        <w:numPr>
          <w:ilvl w:val="0"/>
          <w:numId w:val="15"/>
        </w:numPr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Poplatek </w:t>
      </w:r>
      <w:r w:rsidR="003A1269" w:rsidRPr="007C1289">
        <w:rPr>
          <w:rFonts w:ascii="Source Sans Pro" w:hAnsi="Source Sans Pro" w:cs="Arial"/>
          <w:sz w:val="22"/>
          <w:szCs w:val="22"/>
        </w:rPr>
        <w:t>ve stanovené</w:t>
      </w:r>
      <w:r w:rsidR="00B81ED6" w:rsidRPr="007C1289">
        <w:rPr>
          <w:rFonts w:ascii="Source Sans Pro" w:hAnsi="Source Sans Pro" w:cs="Arial"/>
          <w:sz w:val="22"/>
          <w:szCs w:val="22"/>
        </w:rPr>
        <w:t xml:space="preserve"> výši</w:t>
      </w:r>
      <w:r w:rsidR="003A1269" w:rsidRPr="007C1289">
        <w:rPr>
          <w:rFonts w:ascii="Source Sans Pro" w:hAnsi="Source Sans Pro" w:cs="Arial"/>
          <w:sz w:val="22"/>
          <w:szCs w:val="22"/>
        </w:rPr>
        <w:t xml:space="preserve"> </w:t>
      </w:r>
      <w:r w:rsidRPr="007C1289">
        <w:rPr>
          <w:rFonts w:ascii="Source Sans Pro" w:hAnsi="Source Sans Pro" w:cs="Arial"/>
          <w:sz w:val="22"/>
          <w:szCs w:val="22"/>
        </w:rPr>
        <w:t>je splatný:</w:t>
      </w:r>
    </w:p>
    <w:p w14:paraId="724458C4" w14:textId="77777777" w:rsidR="00AB218D" w:rsidRPr="007C1289" w:rsidRDefault="00AB218D" w:rsidP="007C1289">
      <w:pPr>
        <w:numPr>
          <w:ilvl w:val="1"/>
          <w:numId w:val="15"/>
        </w:numPr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při užívání veřejnéh</w:t>
      </w:r>
      <w:r w:rsidR="00B924F5" w:rsidRPr="007C1289">
        <w:rPr>
          <w:rFonts w:ascii="Source Sans Pro" w:hAnsi="Source Sans Pro" w:cs="Arial"/>
          <w:sz w:val="22"/>
          <w:szCs w:val="22"/>
        </w:rPr>
        <w:t>o prostranství po dobu kratší 3 dn</w:t>
      </w:r>
      <w:r w:rsidR="007F44C0" w:rsidRPr="007C1289">
        <w:rPr>
          <w:rFonts w:ascii="Source Sans Pro" w:hAnsi="Source Sans Pro" w:cs="Arial"/>
          <w:sz w:val="22"/>
          <w:szCs w:val="22"/>
        </w:rPr>
        <w:t>ů</w:t>
      </w:r>
      <w:r w:rsidRPr="007C1289">
        <w:rPr>
          <w:rFonts w:ascii="Source Sans Pro" w:hAnsi="Source Sans Pro" w:cs="Arial"/>
          <w:sz w:val="22"/>
          <w:szCs w:val="22"/>
        </w:rPr>
        <w:t xml:space="preserve"> nejpozději v den zahájení užívání veřejného prostranství,</w:t>
      </w:r>
    </w:p>
    <w:p w14:paraId="430E41FA" w14:textId="77777777" w:rsidR="00AB218D" w:rsidRPr="007C1289" w:rsidRDefault="00AB218D" w:rsidP="007C1289">
      <w:pPr>
        <w:numPr>
          <w:ilvl w:val="1"/>
          <w:numId w:val="15"/>
        </w:numPr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při užívání ve</w:t>
      </w:r>
      <w:r w:rsidR="00B924F5" w:rsidRPr="007C1289">
        <w:rPr>
          <w:rFonts w:ascii="Source Sans Pro" w:hAnsi="Source Sans Pro" w:cs="Arial"/>
          <w:sz w:val="22"/>
          <w:szCs w:val="22"/>
        </w:rPr>
        <w:t xml:space="preserve">řejného prostranství po dobu </w:t>
      </w:r>
      <w:r w:rsidR="007F44C0" w:rsidRPr="007C1289">
        <w:rPr>
          <w:rFonts w:ascii="Source Sans Pro" w:hAnsi="Source Sans Pro" w:cs="Arial"/>
          <w:sz w:val="22"/>
          <w:szCs w:val="22"/>
        </w:rPr>
        <w:t>3</w:t>
      </w:r>
      <w:r w:rsidRPr="007C1289">
        <w:rPr>
          <w:rFonts w:ascii="Source Sans Pro" w:hAnsi="Source Sans Pro" w:cs="Arial"/>
          <w:sz w:val="22"/>
          <w:szCs w:val="22"/>
        </w:rPr>
        <w:t xml:space="preserve"> d</w:t>
      </w:r>
      <w:r w:rsidR="00B924F5" w:rsidRPr="007C1289">
        <w:rPr>
          <w:rFonts w:ascii="Source Sans Pro" w:hAnsi="Source Sans Pro" w:cs="Arial"/>
          <w:sz w:val="22"/>
          <w:szCs w:val="22"/>
        </w:rPr>
        <w:t>nů nebo de</w:t>
      </w:r>
      <w:r w:rsidR="003A0035" w:rsidRPr="007C1289">
        <w:rPr>
          <w:rFonts w:ascii="Source Sans Pro" w:hAnsi="Source Sans Pro" w:cs="Arial"/>
          <w:sz w:val="22"/>
          <w:szCs w:val="22"/>
        </w:rPr>
        <w:t>lší nejpozději v den ukončení</w:t>
      </w:r>
      <w:r w:rsidRPr="007C1289">
        <w:rPr>
          <w:rFonts w:ascii="Source Sans Pro" w:hAnsi="Source Sans Pro" w:cs="Arial"/>
          <w:sz w:val="22"/>
          <w:szCs w:val="22"/>
        </w:rPr>
        <w:t xml:space="preserve"> užívání veřejného prostranství</w:t>
      </w:r>
      <w:r w:rsidR="00115AF8" w:rsidRPr="007C1289">
        <w:rPr>
          <w:rFonts w:ascii="Source Sans Pro" w:hAnsi="Source Sans Pro" w:cs="Arial"/>
          <w:sz w:val="22"/>
          <w:szCs w:val="22"/>
        </w:rPr>
        <w:t>.</w:t>
      </w:r>
      <w:r w:rsidRPr="007C1289">
        <w:rPr>
          <w:rFonts w:ascii="Source Sans Pro" w:hAnsi="Source Sans Pro" w:cs="Arial"/>
          <w:sz w:val="22"/>
          <w:szCs w:val="22"/>
        </w:rPr>
        <w:t xml:space="preserve"> </w:t>
      </w:r>
    </w:p>
    <w:p w14:paraId="1505E785" w14:textId="77777777" w:rsidR="00AB218D" w:rsidRPr="007C1289" w:rsidRDefault="00115AF8" w:rsidP="007C1289">
      <w:pPr>
        <w:numPr>
          <w:ilvl w:val="0"/>
          <w:numId w:val="15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Poplatek stanovený paušální částkou je splatný do 15 dnů od počátku každého ročního poplatkového období.</w:t>
      </w:r>
    </w:p>
    <w:p w14:paraId="1E8F88AC" w14:textId="77777777" w:rsidR="0097030C" w:rsidRPr="007C1289" w:rsidRDefault="00E83E36" w:rsidP="007C1289">
      <w:pPr>
        <w:numPr>
          <w:ilvl w:val="0"/>
          <w:numId w:val="15"/>
        </w:numPr>
        <w:spacing w:before="12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Připadne-li </w:t>
      </w:r>
      <w:r w:rsidR="00CE1E08" w:rsidRPr="007C1289">
        <w:rPr>
          <w:rFonts w:ascii="Source Sans Pro" w:hAnsi="Source Sans Pro" w:cs="Arial"/>
          <w:sz w:val="22"/>
          <w:szCs w:val="22"/>
        </w:rPr>
        <w:t>konec lhůty</w:t>
      </w:r>
      <w:r w:rsidRPr="007C1289">
        <w:rPr>
          <w:rFonts w:ascii="Source Sans Pro" w:hAnsi="Source Sans Pro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FE0A6C3" w14:textId="3C1278DB" w:rsidR="007C1289" w:rsidRDefault="007C1289" w:rsidP="007C128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2BB3403E" w14:textId="77777777" w:rsidR="007C1289" w:rsidRDefault="007C1289" w:rsidP="007C1289">
      <w:pPr>
        <w:jc w:val="center"/>
        <w:rPr>
          <w:rFonts w:ascii="Source Sans Pro" w:hAnsi="Source Sans Pro" w:cs="Arial"/>
          <w:b/>
          <w:sz w:val="22"/>
          <w:szCs w:val="22"/>
        </w:rPr>
      </w:pPr>
    </w:p>
    <w:p w14:paraId="037B0089" w14:textId="51AF5F1C" w:rsidR="00AB218D" w:rsidRPr="007C1289" w:rsidRDefault="008C374C" w:rsidP="007C1289">
      <w:pPr>
        <w:jc w:val="center"/>
        <w:rPr>
          <w:rFonts w:ascii="Source Sans Pro" w:hAnsi="Source Sans Pro" w:cs="Arial"/>
          <w:b/>
          <w:sz w:val="22"/>
          <w:szCs w:val="22"/>
        </w:rPr>
      </w:pPr>
      <w:r w:rsidRPr="007C1289">
        <w:rPr>
          <w:rFonts w:ascii="Source Sans Pro" w:hAnsi="Source Sans Pro" w:cs="Arial"/>
          <w:b/>
          <w:sz w:val="22"/>
          <w:szCs w:val="22"/>
        </w:rPr>
        <w:t>Čl. 7</w:t>
      </w:r>
    </w:p>
    <w:p w14:paraId="20D03747" w14:textId="77777777" w:rsidR="00AB218D" w:rsidRPr="007C1289" w:rsidRDefault="00AB218D" w:rsidP="007C1289">
      <w:pPr>
        <w:pStyle w:val="Nzvylnk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Osvobození </w:t>
      </w:r>
    </w:p>
    <w:p w14:paraId="6EE55869" w14:textId="77777777" w:rsidR="005113E8" w:rsidRPr="007C1289" w:rsidRDefault="005113E8" w:rsidP="007C1289">
      <w:pPr>
        <w:numPr>
          <w:ilvl w:val="0"/>
          <w:numId w:val="16"/>
        </w:numPr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Poplatek se neplatí:</w:t>
      </w:r>
    </w:p>
    <w:p w14:paraId="6F7DA822" w14:textId="77777777" w:rsidR="005113E8" w:rsidRPr="007C1289" w:rsidRDefault="005113E8" w:rsidP="007C1289">
      <w:pPr>
        <w:spacing w:before="60"/>
        <w:ind w:left="567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a) za vyhrazení trvalého parkovacího místa pro osobu</w:t>
      </w:r>
      <w:r w:rsidR="00C76234" w:rsidRPr="007C1289">
        <w:rPr>
          <w:rFonts w:ascii="Source Sans Pro" w:hAnsi="Source Sans Pro" w:cs="Arial"/>
          <w:sz w:val="22"/>
          <w:szCs w:val="22"/>
        </w:rPr>
        <w:t>, která je držitelem průkazu ZTP nebo ZTP/P</w:t>
      </w:r>
      <w:r w:rsidRPr="007C1289">
        <w:rPr>
          <w:rFonts w:ascii="Source Sans Pro" w:hAnsi="Source Sans Pro" w:cs="Arial"/>
          <w:sz w:val="22"/>
          <w:szCs w:val="22"/>
        </w:rPr>
        <w:t>,</w:t>
      </w:r>
    </w:p>
    <w:p w14:paraId="42A80116" w14:textId="77777777" w:rsidR="00097B2C" w:rsidRPr="007C1289" w:rsidRDefault="005113E8" w:rsidP="007C1289">
      <w:pPr>
        <w:spacing w:before="60"/>
        <w:ind w:left="567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b) z akcí pořádaných na veřejném prostranství, jejichž </w:t>
      </w:r>
      <w:r w:rsidR="00C76234" w:rsidRPr="007C1289">
        <w:rPr>
          <w:rFonts w:ascii="Source Sans Pro" w:hAnsi="Source Sans Pro" w:cs="Arial"/>
          <w:sz w:val="22"/>
          <w:szCs w:val="22"/>
        </w:rPr>
        <w:t xml:space="preserve">celý </w:t>
      </w:r>
      <w:r w:rsidRPr="007C1289">
        <w:rPr>
          <w:rFonts w:ascii="Source Sans Pro" w:hAnsi="Source Sans Pro" w:cs="Arial"/>
          <w:sz w:val="22"/>
          <w:szCs w:val="22"/>
        </w:rPr>
        <w:t xml:space="preserve">výtěžek je </w:t>
      </w:r>
      <w:r w:rsidR="00C76234" w:rsidRPr="007C1289">
        <w:rPr>
          <w:rFonts w:ascii="Source Sans Pro" w:hAnsi="Source Sans Pro" w:cs="Arial"/>
          <w:sz w:val="22"/>
          <w:szCs w:val="22"/>
        </w:rPr>
        <w:t>odveden</w:t>
      </w:r>
      <w:r w:rsidRPr="007C1289">
        <w:rPr>
          <w:rFonts w:ascii="Source Sans Pro" w:hAnsi="Source Sans Pro" w:cs="Arial"/>
          <w:sz w:val="22"/>
          <w:szCs w:val="22"/>
        </w:rPr>
        <w:t xml:space="preserve"> na charitativní a veřejně prospěšné účely</w:t>
      </w:r>
      <w:r w:rsidRPr="007C1289">
        <w:rPr>
          <w:rStyle w:val="Znakapoznpodarou"/>
          <w:rFonts w:ascii="Source Sans Pro" w:hAnsi="Source Sans Pro" w:cs="Arial"/>
          <w:sz w:val="22"/>
          <w:szCs w:val="22"/>
        </w:rPr>
        <w:footnoteReference w:id="8"/>
      </w:r>
      <w:r w:rsidRPr="007C1289">
        <w:rPr>
          <w:rFonts w:ascii="Source Sans Pro" w:hAnsi="Source Sans Pro" w:cs="Arial"/>
          <w:sz w:val="22"/>
          <w:szCs w:val="22"/>
        </w:rPr>
        <w:t xml:space="preserve">. </w:t>
      </w:r>
    </w:p>
    <w:p w14:paraId="423E6FA6" w14:textId="0E1500EB" w:rsidR="00097B2C" w:rsidRDefault="00097B2C" w:rsidP="007C1289">
      <w:pPr>
        <w:ind w:left="567" w:hanging="567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(</w:t>
      </w:r>
      <w:r w:rsidR="00542E9D" w:rsidRPr="007C1289">
        <w:rPr>
          <w:rFonts w:ascii="Source Sans Pro" w:hAnsi="Source Sans Pro" w:cs="Arial"/>
          <w:sz w:val="22"/>
          <w:szCs w:val="22"/>
        </w:rPr>
        <w:t>2</w:t>
      </w:r>
      <w:r w:rsidRPr="007C1289">
        <w:rPr>
          <w:rFonts w:ascii="Source Sans Pro" w:hAnsi="Source Sans Pro" w:cs="Arial"/>
          <w:sz w:val="22"/>
          <w:szCs w:val="22"/>
        </w:rPr>
        <w:t>)</w:t>
      </w:r>
      <w:r w:rsidRPr="007C1289">
        <w:rPr>
          <w:rFonts w:ascii="Source Sans Pro" w:hAnsi="Source Sans Pro" w:cs="Arial"/>
          <w:sz w:val="22"/>
          <w:szCs w:val="22"/>
        </w:rPr>
        <w:tab/>
        <w:t xml:space="preserve">V případě, že poplatník nesplní povinnost ohlásit údaj rozhodný pro osvobození ve lhůtách </w:t>
      </w:r>
      <w:r w:rsidR="007F2253" w:rsidRPr="007C1289">
        <w:rPr>
          <w:rFonts w:ascii="Source Sans Pro" w:hAnsi="Source Sans Pro" w:cs="Arial"/>
          <w:sz w:val="22"/>
          <w:szCs w:val="22"/>
        </w:rPr>
        <w:t xml:space="preserve">stanovených </w:t>
      </w:r>
      <w:r w:rsidR="00BC7D23" w:rsidRPr="007C1289">
        <w:rPr>
          <w:rFonts w:ascii="Source Sans Pro" w:hAnsi="Source Sans Pro" w:cs="Arial"/>
          <w:sz w:val="22"/>
          <w:szCs w:val="22"/>
        </w:rPr>
        <w:t xml:space="preserve">touto </w:t>
      </w:r>
      <w:r w:rsidR="007F2253" w:rsidRPr="007C1289">
        <w:rPr>
          <w:rFonts w:ascii="Source Sans Pro" w:hAnsi="Source Sans Pro" w:cs="Arial"/>
          <w:sz w:val="22"/>
          <w:szCs w:val="22"/>
        </w:rPr>
        <w:t>vyhláškou nebo zákonem</w:t>
      </w:r>
      <w:r w:rsidRPr="007C1289">
        <w:rPr>
          <w:rFonts w:ascii="Source Sans Pro" w:hAnsi="Source Sans Pro" w:cs="Arial"/>
          <w:sz w:val="22"/>
          <w:szCs w:val="22"/>
        </w:rPr>
        <w:t>, nárok na osvobození zaniká.</w:t>
      </w:r>
      <w:r w:rsidRPr="007C1289">
        <w:rPr>
          <w:rStyle w:val="Znakapoznpodarou"/>
          <w:rFonts w:ascii="Source Sans Pro" w:hAnsi="Source Sans Pro" w:cs="Arial"/>
          <w:sz w:val="22"/>
          <w:szCs w:val="22"/>
        </w:rPr>
        <w:footnoteReference w:id="9"/>
      </w:r>
    </w:p>
    <w:p w14:paraId="56D0ECDE" w14:textId="77777777" w:rsidR="007C1289" w:rsidRPr="007C1289" w:rsidRDefault="007C1289" w:rsidP="007C1289">
      <w:pPr>
        <w:ind w:left="567" w:hanging="567"/>
        <w:jc w:val="both"/>
        <w:rPr>
          <w:rFonts w:ascii="Source Sans Pro" w:hAnsi="Source Sans Pro" w:cs="Arial"/>
          <w:sz w:val="14"/>
          <w:szCs w:val="14"/>
        </w:rPr>
      </w:pPr>
    </w:p>
    <w:p w14:paraId="644DFDFD" w14:textId="77777777" w:rsidR="007C1289" w:rsidRDefault="007C1289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</w:p>
    <w:p w14:paraId="704E1828" w14:textId="77777777" w:rsidR="00AB218D" w:rsidRPr="007C1289" w:rsidRDefault="008C374C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Čl. 8</w:t>
      </w:r>
    </w:p>
    <w:p w14:paraId="7F01A319" w14:textId="77777777" w:rsidR="00AB218D" w:rsidRPr="007C1289" w:rsidRDefault="00AB218D" w:rsidP="007C1289">
      <w:pPr>
        <w:pStyle w:val="Nzvylnk"/>
        <w:spacing w:before="0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Navýšení poplatku</w:t>
      </w:r>
      <w:r w:rsidRPr="007C1289">
        <w:rPr>
          <w:rFonts w:ascii="Source Sans Pro" w:hAnsi="Source Sans Pro"/>
          <w:sz w:val="22"/>
          <w:szCs w:val="22"/>
        </w:rPr>
        <w:t xml:space="preserve"> </w:t>
      </w:r>
    </w:p>
    <w:p w14:paraId="7CDAFDEC" w14:textId="77777777" w:rsidR="00AB218D" w:rsidRPr="007C1289" w:rsidRDefault="00AB218D" w:rsidP="007C1289">
      <w:pPr>
        <w:numPr>
          <w:ilvl w:val="0"/>
          <w:numId w:val="24"/>
        </w:numPr>
        <w:spacing w:before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 xml:space="preserve">Nebudou-li poplatky zaplaceny poplatníkem včas nebo ve správné výši, vyměří mu </w:t>
      </w:r>
      <w:r w:rsidR="00300F46" w:rsidRPr="007C1289">
        <w:rPr>
          <w:rFonts w:ascii="Source Sans Pro" w:hAnsi="Source Sans Pro" w:cs="Arial"/>
          <w:sz w:val="22"/>
          <w:szCs w:val="22"/>
        </w:rPr>
        <w:t xml:space="preserve">správce poplatku </w:t>
      </w:r>
      <w:r w:rsidRPr="007C1289">
        <w:rPr>
          <w:rFonts w:ascii="Source Sans Pro" w:hAnsi="Source Sans Pro" w:cs="Arial"/>
          <w:sz w:val="22"/>
          <w:szCs w:val="22"/>
        </w:rPr>
        <w:t>poplatek platebním výměrem</w:t>
      </w:r>
      <w:r w:rsidR="00B243AD" w:rsidRPr="007C1289">
        <w:rPr>
          <w:rFonts w:ascii="Source Sans Pro" w:hAnsi="Source Sans Pro" w:cs="Arial"/>
          <w:sz w:val="22"/>
          <w:szCs w:val="22"/>
        </w:rPr>
        <w:t xml:space="preserve"> nebo hromadným předpisným seznamem</w:t>
      </w:r>
      <w:r w:rsidRPr="007C1289">
        <w:rPr>
          <w:rFonts w:ascii="Source Sans Pro" w:hAnsi="Source Sans Pro" w:cs="Arial"/>
          <w:sz w:val="22"/>
          <w:szCs w:val="22"/>
        </w:rPr>
        <w:t>.</w:t>
      </w:r>
      <w:r w:rsidRPr="007C1289">
        <w:rPr>
          <w:rFonts w:ascii="Source Sans Pro" w:hAnsi="Source Sans Pro" w:cs="Arial"/>
          <w:sz w:val="22"/>
          <w:szCs w:val="22"/>
          <w:vertAlign w:val="superscript"/>
        </w:rPr>
        <w:footnoteReference w:id="10"/>
      </w:r>
    </w:p>
    <w:p w14:paraId="784C5312" w14:textId="77777777" w:rsidR="00AB218D" w:rsidRPr="007C1289" w:rsidRDefault="00AB218D" w:rsidP="007C1289">
      <w:pPr>
        <w:numPr>
          <w:ilvl w:val="0"/>
          <w:numId w:val="24"/>
        </w:numPr>
        <w:spacing w:before="60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lastRenderedPageBreak/>
        <w:t xml:space="preserve">Včas nezaplacené poplatky nebo část těchto poplatků může </w:t>
      </w:r>
      <w:r w:rsidR="00300F46" w:rsidRPr="007C1289">
        <w:rPr>
          <w:rFonts w:ascii="Source Sans Pro" w:hAnsi="Source Sans Pro" w:cs="Arial"/>
          <w:sz w:val="22"/>
          <w:szCs w:val="22"/>
        </w:rPr>
        <w:t xml:space="preserve">správce poplatku </w:t>
      </w:r>
      <w:r w:rsidRPr="007C1289">
        <w:rPr>
          <w:rFonts w:ascii="Source Sans Pro" w:hAnsi="Source Sans Pro" w:cs="Arial"/>
          <w:sz w:val="22"/>
          <w:szCs w:val="22"/>
        </w:rPr>
        <w:t>zvýšit až na trojnásobek; toto zvýšení je příslušenstvím poplatku</w:t>
      </w:r>
      <w:r w:rsidR="000F2EDE" w:rsidRPr="007C1289">
        <w:rPr>
          <w:rFonts w:ascii="Source Sans Pro" w:hAnsi="Source Sans Pro" w:cs="Arial"/>
          <w:sz w:val="22"/>
          <w:szCs w:val="22"/>
        </w:rPr>
        <w:t xml:space="preserve"> sledujícím jeho osud</w:t>
      </w:r>
      <w:r w:rsidRPr="007C1289">
        <w:rPr>
          <w:rFonts w:ascii="Source Sans Pro" w:hAnsi="Source Sans Pro" w:cs="Arial"/>
          <w:sz w:val="22"/>
          <w:szCs w:val="22"/>
        </w:rPr>
        <w:t>.</w:t>
      </w:r>
      <w:r w:rsidRPr="007C1289">
        <w:rPr>
          <w:rFonts w:ascii="Source Sans Pro" w:hAnsi="Source Sans Pro" w:cs="Arial"/>
          <w:sz w:val="22"/>
          <w:szCs w:val="22"/>
          <w:vertAlign w:val="superscript"/>
        </w:rPr>
        <w:footnoteReference w:id="11"/>
      </w:r>
    </w:p>
    <w:p w14:paraId="07C965C1" w14:textId="77777777" w:rsidR="007C1289" w:rsidRDefault="007C1289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</w:p>
    <w:p w14:paraId="4C79BA74" w14:textId="77777777" w:rsidR="007C1289" w:rsidRDefault="007C1289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</w:p>
    <w:p w14:paraId="231BE1FC" w14:textId="545142BA" w:rsidR="00AB218D" w:rsidRPr="007C1289" w:rsidRDefault="008C374C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Čl. 9</w:t>
      </w:r>
    </w:p>
    <w:p w14:paraId="7FB9518A" w14:textId="77777777" w:rsidR="00AB218D" w:rsidRPr="007C1289" w:rsidRDefault="00AB218D" w:rsidP="007C1289">
      <w:pPr>
        <w:pStyle w:val="Nzvylnk"/>
        <w:spacing w:before="0" w:after="0" w:line="276" w:lineRule="auto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Zrušovací ustanovení</w:t>
      </w:r>
    </w:p>
    <w:p w14:paraId="037A28E7" w14:textId="77777777" w:rsidR="00357895" w:rsidRPr="007C1289" w:rsidRDefault="00357895" w:rsidP="007C1289">
      <w:pPr>
        <w:ind w:left="567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Zrušuj</w:t>
      </w:r>
      <w:r w:rsidR="00E56EFB" w:rsidRPr="007C1289">
        <w:rPr>
          <w:rFonts w:ascii="Source Sans Pro" w:hAnsi="Source Sans Pro" w:cs="Arial"/>
          <w:sz w:val="22"/>
          <w:szCs w:val="22"/>
        </w:rPr>
        <w:t xml:space="preserve">e se obecně závazná vyhláška č. </w:t>
      </w:r>
      <w:r w:rsidR="00D255D7" w:rsidRPr="007C1289">
        <w:rPr>
          <w:rFonts w:ascii="Source Sans Pro" w:hAnsi="Source Sans Pro" w:cs="Arial"/>
          <w:sz w:val="22"/>
          <w:szCs w:val="22"/>
        </w:rPr>
        <w:t>3</w:t>
      </w:r>
      <w:r w:rsidRPr="007C1289">
        <w:rPr>
          <w:rFonts w:ascii="Source Sans Pro" w:hAnsi="Source Sans Pro" w:cs="Arial"/>
          <w:sz w:val="22"/>
          <w:szCs w:val="22"/>
        </w:rPr>
        <w:t>/</w:t>
      </w:r>
      <w:r w:rsidR="00D255D7" w:rsidRPr="007C1289">
        <w:rPr>
          <w:rFonts w:ascii="Source Sans Pro" w:hAnsi="Source Sans Pro" w:cs="Arial"/>
          <w:sz w:val="22"/>
          <w:szCs w:val="22"/>
        </w:rPr>
        <w:t>2015 o místním poplatku za užívání</w:t>
      </w:r>
      <w:r w:rsidR="00D255D7" w:rsidRPr="007C1289">
        <w:rPr>
          <w:rFonts w:ascii="Source Sans Pro" w:hAnsi="Source Sans Pro" w:cs="Arial"/>
          <w:i/>
          <w:sz w:val="22"/>
          <w:szCs w:val="22"/>
        </w:rPr>
        <w:t xml:space="preserve"> </w:t>
      </w:r>
      <w:r w:rsidR="00D255D7" w:rsidRPr="007C1289">
        <w:rPr>
          <w:rFonts w:ascii="Source Sans Pro" w:hAnsi="Source Sans Pro" w:cs="Arial"/>
          <w:sz w:val="22"/>
          <w:szCs w:val="22"/>
        </w:rPr>
        <w:t>veřejného prostranství</w:t>
      </w:r>
      <w:r w:rsidRPr="007C1289">
        <w:rPr>
          <w:rFonts w:ascii="Source Sans Pro" w:hAnsi="Source Sans Pro" w:cs="Arial"/>
          <w:i/>
          <w:sz w:val="22"/>
          <w:szCs w:val="22"/>
        </w:rPr>
        <w:t xml:space="preserve"> </w:t>
      </w:r>
      <w:r w:rsidRPr="007C1289">
        <w:rPr>
          <w:rFonts w:ascii="Source Sans Pro" w:hAnsi="Source Sans Pro" w:cs="Arial"/>
          <w:sz w:val="22"/>
          <w:szCs w:val="22"/>
        </w:rPr>
        <w:t>ze dne</w:t>
      </w:r>
      <w:r w:rsidR="00D255D7" w:rsidRPr="007C1289">
        <w:rPr>
          <w:rFonts w:ascii="Source Sans Pro" w:hAnsi="Source Sans Pro" w:cs="Arial"/>
          <w:i/>
          <w:sz w:val="22"/>
          <w:szCs w:val="22"/>
        </w:rPr>
        <w:t xml:space="preserve"> </w:t>
      </w:r>
      <w:r w:rsidR="00D255D7" w:rsidRPr="007C1289">
        <w:rPr>
          <w:rFonts w:ascii="Source Sans Pro" w:hAnsi="Source Sans Pro" w:cs="Arial"/>
          <w:sz w:val="22"/>
          <w:szCs w:val="22"/>
        </w:rPr>
        <w:t xml:space="preserve">10. </w:t>
      </w:r>
      <w:r w:rsidR="003C53B0" w:rsidRPr="007C1289">
        <w:rPr>
          <w:rFonts w:ascii="Source Sans Pro" w:hAnsi="Source Sans Pro" w:cs="Arial"/>
          <w:sz w:val="22"/>
          <w:szCs w:val="22"/>
        </w:rPr>
        <w:t>prosince</w:t>
      </w:r>
      <w:r w:rsidR="00D255D7" w:rsidRPr="007C1289">
        <w:rPr>
          <w:rFonts w:ascii="Source Sans Pro" w:hAnsi="Source Sans Pro" w:cs="Arial"/>
          <w:sz w:val="22"/>
          <w:szCs w:val="22"/>
        </w:rPr>
        <w:t xml:space="preserve"> 2015</w:t>
      </w:r>
      <w:r w:rsidRPr="007C1289">
        <w:rPr>
          <w:rFonts w:ascii="Source Sans Pro" w:hAnsi="Source Sans Pro" w:cs="Arial"/>
          <w:sz w:val="22"/>
          <w:szCs w:val="22"/>
        </w:rPr>
        <w:t>.</w:t>
      </w:r>
    </w:p>
    <w:p w14:paraId="2108D10A" w14:textId="77777777" w:rsidR="007C1289" w:rsidRDefault="007C1289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</w:p>
    <w:p w14:paraId="6F90FAF9" w14:textId="77777777" w:rsidR="007C1289" w:rsidRDefault="007C1289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</w:p>
    <w:p w14:paraId="007FCC83" w14:textId="6A4837C9" w:rsidR="00AB218D" w:rsidRPr="007C1289" w:rsidRDefault="008C374C" w:rsidP="007C1289">
      <w:pPr>
        <w:pStyle w:val="slalnk"/>
        <w:spacing w:before="0" w:after="0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Čl. 10</w:t>
      </w:r>
    </w:p>
    <w:p w14:paraId="41D55F9C" w14:textId="77777777" w:rsidR="00357895" w:rsidRPr="007C1289" w:rsidRDefault="00AB218D" w:rsidP="007C1289">
      <w:pPr>
        <w:pStyle w:val="Nzvylnk"/>
        <w:spacing w:before="0" w:after="0" w:line="276" w:lineRule="auto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Účinnost</w:t>
      </w:r>
    </w:p>
    <w:p w14:paraId="31C1A8FC" w14:textId="77777777" w:rsidR="00671064" w:rsidRPr="007C1289" w:rsidRDefault="00357895" w:rsidP="007C1289">
      <w:pPr>
        <w:spacing w:before="120"/>
        <w:ind w:firstLine="708"/>
        <w:jc w:val="both"/>
        <w:rPr>
          <w:rFonts w:ascii="Source Sans Pro" w:hAnsi="Source Sans Pro" w:cs="Arial"/>
          <w:sz w:val="22"/>
          <w:szCs w:val="22"/>
        </w:rPr>
      </w:pPr>
      <w:r w:rsidRPr="007C1289">
        <w:rPr>
          <w:rFonts w:ascii="Source Sans Pro" w:hAnsi="Source Sans Pro" w:cs="Arial"/>
          <w:sz w:val="22"/>
          <w:szCs w:val="22"/>
        </w:rPr>
        <w:t>Tato vyhláška nabývá účinnosti dnem</w:t>
      </w:r>
      <w:r w:rsidR="00D255D7" w:rsidRPr="007C1289">
        <w:rPr>
          <w:rFonts w:ascii="Source Sans Pro" w:hAnsi="Source Sans Pro" w:cs="Arial"/>
          <w:sz w:val="22"/>
          <w:szCs w:val="22"/>
        </w:rPr>
        <w:t xml:space="preserve"> 1. ledna 2023</w:t>
      </w:r>
      <w:r w:rsidR="00115AF8" w:rsidRPr="007C1289">
        <w:rPr>
          <w:rFonts w:ascii="Source Sans Pro" w:hAnsi="Source Sans Pro" w:cs="Arial"/>
          <w:sz w:val="22"/>
          <w:szCs w:val="22"/>
        </w:rPr>
        <w:t>.</w:t>
      </w:r>
    </w:p>
    <w:p w14:paraId="6D7C8B29" w14:textId="77777777" w:rsidR="002D0857" w:rsidRPr="007C1289" w:rsidRDefault="00AB218D" w:rsidP="007C1289">
      <w:pPr>
        <w:pStyle w:val="Zkladntext"/>
        <w:tabs>
          <w:tab w:val="left" w:pos="1440"/>
          <w:tab w:val="left" w:pos="7020"/>
        </w:tabs>
        <w:spacing w:after="0"/>
        <w:rPr>
          <w:rFonts w:ascii="Source Sans Pro" w:hAnsi="Source Sans Pro" w:cs="Arial"/>
          <w:i/>
          <w:sz w:val="22"/>
          <w:szCs w:val="22"/>
        </w:rPr>
      </w:pPr>
      <w:r w:rsidRPr="007C1289">
        <w:rPr>
          <w:rFonts w:ascii="Source Sans Pro" w:hAnsi="Source Sans Pro" w:cs="Arial"/>
          <w:i/>
          <w:sz w:val="22"/>
          <w:szCs w:val="22"/>
        </w:rPr>
        <w:tab/>
      </w:r>
    </w:p>
    <w:p w14:paraId="5DF385E6" w14:textId="77777777" w:rsidR="00357895" w:rsidRPr="007C1289" w:rsidRDefault="00357895" w:rsidP="007C1289">
      <w:pPr>
        <w:pStyle w:val="Zkladntext"/>
        <w:tabs>
          <w:tab w:val="left" w:pos="1440"/>
          <w:tab w:val="left" w:pos="7020"/>
        </w:tabs>
        <w:spacing w:after="0"/>
        <w:rPr>
          <w:rFonts w:ascii="Source Sans Pro" w:hAnsi="Source Sans Pro" w:cs="Arial"/>
          <w:i/>
          <w:sz w:val="22"/>
          <w:szCs w:val="22"/>
        </w:rPr>
      </w:pPr>
    </w:p>
    <w:p w14:paraId="6264B8DF" w14:textId="361072F7" w:rsidR="00357895" w:rsidRDefault="00357895" w:rsidP="007C1289">
      <w:pPr>
        <w:pStyle w:val="Zkladntext"/>
        <w:tabs>
          <w:tab w:val="left" w:pos="1440"/>
          <w:tab w:val="left" w:pos="7020"/>
        </w:tabs>
        <w:spacing w:after="0"/>
        <w:rPr>
          <w:rFonts w:ascii="Source Sans Pro" w:hAnsi="Source Sans Pro" w:cs="Arial"/>
          <w:i/>
          <w:sz w:val="22"/>
          <w:szCs w:val="22"/>
        </w:rPr>
      </w:pPr>
    </w:p>
    <w:p w14:paraId="30173690" w14:textId="77777777" w:rsidR="007C1289" w:rsidRPr="007C1289" w:rsidRDefault="007C1289" w:rsidP="007C1289">
      <w:pPr>
        <w:pStyle w:val="Zkladntext"/>
        <w:tabs>
          <w:tab w:val="left" w:pos="1440"/>
          <w:tab w:val="left" w:pos="7020"/>
        </w:tabs>
        <w:spacing w:after="0"/>
        <w:rPr>
          <w:rFonts w:ascii="Source Sans Pro" w:hAnsi="Source Sans Pro" w:cs="Arial"/>
          <w:i/>
          <w:sz w:val="22"/>
          <w:szCs w:val="22"/>
        </w:rPr>
      </w:pPr>
    </w:p>
    <w:p w14:paraId="7A64EFB7" w14:textId="77777777" w:rsidR="007C1289" w:rsidRDefault="007C1289" w:rsidP="007C1289">
      <w:pPr>
        <w:pStyle w:val="Zkladntext"/>
        <w:tabs>
          <w:tab w:val="left" w:pos="1080"/>
          <w:tab w:val="left" w:pos="6660"/>
        </w:tabs>
        <w:spacing w:after="0"/>
        <w:rPr>
          <w:rFonts w:ascii="Source Sans Pro" w:hAnsi="Source Sans Pro" w:cs="Arial"/>
          <w:i/>
          <w:sz w:val="22"/>
          <w:szCs w:val="22"/>
        </w:rPr>
      </w:pPr>
    </w:p>
    <w:p w14:paraId="1EEDBDD8" w14:textId="2ADEEBFD" w:rsidR="007C1289" w:rsidRPr="001D3EFC" w:rsidRDefault="007C1289" w:rsidP="007C1289">
      <w:pPr>
        <w:pStyle w:val="Zkladntext"/>
        <w:tabs>
          <w:tab w:val="left" w:pos="1080"/>
          <w:tab w:val="left" w:pos="6660"/>
        </w:tabs>
        <w:spacing w:after="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i/>
          <w:sz w:val="22"/>
          <w:szCs w:val="22"/>
        </w:rPr>
        <w:t xml:space="preserve">         </w:t>
      </w:r>
      <w:r w:rsidR="003976CD">
        <w:rPr>
          <w:rFonts w:ascii="Source Sans Pro" w:hAnsi="Source Sans Pro" w:cs="Arial"/>
          <w:i/>
          <w:sz w:val="22"/>
          <w:szCs w:val="22"/>
        </w:rPr>
        <w:t xml:space="preserve">     </w:t>
      </w:r>
      <w:r w:rsidRPr="001D3EFC">
        <w:rPr>
          <w:rFonts w:ascii="Source Sans Pro" w:hAnsi="Source Sans Pro" w:cs="Arial"/>
          <w:sz w:val="22"/>
          <w:szCs w:val="22"/>
        </w:rPr>
        <w:t>Ing. Josef Maleňák</w:t>
      </w:r>
      <w:r w:rsidR="00C2247E">
        <w:rPr>
          <w:rFonts w:ascii="Source Sans Pro" w:hAnsi="Source Sans Pro" w:cs="Arial"/>
          <w:sz w:val="22"/>
          <w:szCs w:val="22"/>
        </w:rPr>
        <w:t xml:space="preserve"> v. r.</w:t>
      </w:r>
      <w:r w:rsidRPr="001D3EFC">
        <w:rPr>
          <w:rFonts w:ascii="Source Sans Pro" w:hAnsi="Source Sans Pro" w:cs="Arial"/>
          <w:sz w:val="22"/>
          <w:szCs w:val="22"/>
        </w:rPr>
        <w:t xml:space="preserve">  </w:t>
      </w:r>
      <w:r>
        <w:rPr>
          <w:rFonts w:ascii="Source Sans Pro" w:hAnsi="Source Sans Pro" w:cs="Arial"/>
          <w:sz w:val="22"/>
          <w:szCs w:val="22"/>
        </w:rPr>
        <w:tab/>
      </w:r>
      <w:r w:rsidR="003976CD">
        <w:rPr>
          <w:rFonts w:ascii="Source Sans Pro" w:hAnsi="Source Sans Pro" w:cs="Arial"/>
          <w:sz w:val="22"/>
          <w:szCs w:val="22"/>
        </w:rPr>
        <w:t xml:space="preserve">  </w:t>
      </w:r>
      <w:r w:rsidRPr="001D3EFC">
        <w:rPr>
          <w:rFonts w:ascii="Source Sans Pro" w:hAnsi="Source Sans Pro" w:cs="Arial"/>
          <w:sz w:val="22"/>
          <w:szCs w:val="22"/>
        </w:rPr>
        <w:t xml:space="preserve">Ing. Jolana Děcká </w:t>
      </w:r>
      <w:r w:rsidR="00C2247E">
        <w:rPr>
          <w:rFonts w:ascii="Source Sans Pro" w:hAnsi="Source Sans Pro" w:cs="Arial"/>
          <w:sz w:val="22"/>
          <w:szCs w:val="22"/>
        </w:rPr>
        <w:t>v. r.</w:t>
      </w:r>
      <w:r w:rsidRPr="001D3EFC">
        <w:rPr>
          <w:rFonts w:ascii="Source Sans Pro" w:hAnsi="Source Sans Pro" w:cs="Arial"/>
          <w:sz w:val="22"/>
          <w:szCs w:val="22"/>
        </w:rPr>
        <w:t xml:space="preserve">                                                              </w:t>
      </w:r>
    </w:p>
    <w:p w14:paraId="2198C237" w14:textId="77777777" w:rsidR="007C1289" w:rsidRPr="001D3EFC" w:rsidRDefault="007C1289" w:rsidP="007C1289">
      <w:pPr>
        <w:pStyle w:val="Zkladntext"/>
        <w:tabs>
          <w:tab w:val="left" w:pos="1080"/>
          <w:tab w:val="left" w:pos="7020"/>
        </w:tabs>
        <w:spacing w:after="0"/>
        <w:rPr>
          <w:rFonts w:ascii="Source Sans Pro" w:hAnsi="Source Sans Pro" w:cs="Arial"/>
          <w:sz w:val="22"/>
          <w:szCs w:val="22"/>
        </w:rPr>
      </w:pPr>
      <w:r w:rsidRPr="001D3EFC">
        <w:rPr>
          <w:rFonts w:ascii="Source Sans Pro" w:hAnsi="Source Sans Pro" w:cs="Arial"/>
          <w:sz w:val="22"/>
          <w:szCs w:val="22"/>
        </w:rPr>
        <w:t xml:space="preserve">              </w:t>
      </w:r>
      <w:r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 xml:space="preserve"> </w:t>
      </w:r>
      <w:r>
        <w:rPr>
          <w:rFonts w:ascii="Source Sans Pro" w:hAnsi="Source Sans Pro" w:cs="Arial"/>
          <w:sz w:val="22"/>
          <w:szCs w:val="22"/>
        </w:rPr>
        <w:t>starosta</w:t>
      </w:r>
      <w:r>
        <w:rPr>
          <w:rFonts w:ascii="Source Sans Pro" w:hAnsi="Source Sans Pro" w:cs="Arial"/>
          <w:sz w:val="22"/>
          <w:szCs w:val="22"/>
        </w:rPr>
        <w:tab/>
      </w:r>
      <w:r w:rsidRPr="001D3EFC">
        <w:rPr>
          <w:rFonts w:ascii="Source Sans Pro" w:hAnsi="Source Sans Pro" w:cs="Arial"/>
          <w:sz w:val="22"/>
          <w:szCs w:val="22"/>
        </w:rPr>
        <w:t>místostarostka</w:t>
      </w:r>
      <w:r w:rsidRPr="001D3EFC">
        <w:rPr>
          <w:rFonts w:ascii="Source Sans Pro" w:hAnsi="Source Sans Pro" w:cs="Arial"/>
          <w:sz w:val="22"/>
          <w:szCs w:val="22"/>
        </w:rPr>
        <w:tab/>
      </w:r>
    </w:p>
    <w:p w14:paraId="2D6FE8DB" w14:textId="7C5F7B0A" w:rsidR="003C53B0" w:rsidRPr="007C1289" w:rsidRDefault="003C53B0" w:rsidP="007C1289">
      <w:pPr>
        <w:pStyle w:val="Zkladntext"/>
        <w:tabs>
          <w:tab w:val="left" w:pos="1080"/>
          <w:tab w:val="left" w:pos="6660"/>
        </w:tabs>
        <w:spacing w:after="0"/>
        <w:rPr>
          <w:rFonts w:ascii="Source Sans Pro" w:hAnsi="Source Sans Pro" w:cs="Arial"/>
          <w:sz w:val="22"/>
          <w:szCs w:val="22"/>
        </w:rPr>
      </w:pPr>
    </w:p>
    <w:p w14:paraId="3944E071" w14:textId="77777777" w:rsidR="00B411F8" w:rsidRPr="007C1289" w:rsidRDefault="00B411F8" w:rsidP="007C1289">
      <w:pPr>
        <w:pStyle w:val="Zkladntext"/>
        <w:tabs>
          <w:tab w:val="left" w:pos="1440"/>
          <w:tab w:val="left" w:pos="7020"/>
        </w:tabs>
        <w:spacing w:after="0"/>
        <w:rPr>
          <w:rFonts w:ascii="Source Sans Pro" w:hAnsi="Source Sans Pro" w:cs="Arial"/>
          <w:sz w:val="22"/>
          <w:szCs w:val="22"/>
        </w:rPr>
      </w:pPr>
    </w:p>
    <w:p w14:paraId="22632273" w14:textId="77777777" w:rsidR="004617B1" w:rsidRPr="007C1289" w:rsidRDefault="004617B1" w:rsidP="007C1289">
      <w:pPr>
        <w:tabs>
          <w:tab w:val="left" w:pos="1080"/>
          <w:tab w:val="left" w:pos="7020"/>
        </w:tabs>
        <w:rPr>
          <w:rFonts w:ascii="Source Sans Pro" w:hAnsi="Source Sans Pro" w:cs="Arial"/>
          <w:sz w:val="22"/>
          <w:szCs w:val="22"/>
        </w:rPr>
      </w:pPr>
    </w:p>
    <w:p w14:paraId="502D4F9F" w14:textId="77777777" w:rsidR="004617B1" w:rsidRPr="007C1289" w:rsidRDefault="004617B1" w:rsidP="007C1289">
      <w:pPr>
        <w:tabs>
          <w:tab w:val="left" w:pos="3780"/>
        </w:tabs>
        <w:ind w:left="567"/>
        <w:jc w:val="both"/>
        <w:rPr>
          <w:rFonts w:ascii="Source Sans Pro" w:hAnsi="Source Sans Pro" w:cs="Arial"/>
          <w:i/>
          <w:color w:val="0070C0"/>
          <w:sz w:val="20"/>
          <w:szCs w:val="20"/>
        </w:rPr>
      </w:pPr>
    </w:p>
    <w:p w14:paraId="7554694A" w14:textId="77777777" w:rsidR="00AB218D" w:rsidRPr="007C1289" w:rsidRDefault="00AB218D" w:rsidP="007C1289">
      <w:pPr>
        <w:pStyle w:val="Zkladntext"/>
        <w:tabs>
          <w:tab w:val="left" w:pos="1080"/>
          <w:tab w:val="left" w:pos="7020"/>
        </w:tabs>
        <w:rPr>
          <w:rFonts w:ascii="Source Sans Pro" w:hAnsi="Source Sans Pro" w:cs="Arial"/>
          <w:sz w:val="22"/>
          <w:szCs w:val="22"/>
        </w:rPr>
      </w:pPr>
    </w:p>
    <w:sectPr w:rsidR="00AB218D" w:rsidRPr="007C1289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4741" w14:textId="77777777" w:rsidR="00E53E2F" w:rsidRDefault="00E53E2F">
      <w:r>
        <w:separator/>
      </w:r>
    </w:p>
  </w:endnote>
  <w:endnote w:type="continuationSeparator" w:id="0">
    <w:p w14:paraId="00A002A3" w14:textId="77777777" w:rsidR="00E53E2F" w:rsidRDefault="00E5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766068"/>
      <w:docPartObj>
        <w:docPartGallery w:val="Page Numbers (Bottom of Page)"/>
        <w:docPartUnique/>
      </w:docPartObj>
    </w:sdtPr>
    <w:sdtEndPr>
      <w:rPr>
        <w:rFonts w:ascii="Source Sans Pro" w:hAnsi="Source Sans Pro"/>
        <w:sz w:val="20"/>
        <w:szCs w:val="20"/>
      </w:rPr>
    </w:sdtEndPr>
    <w:sdtContent>
      <w:p w14:paraId="36E7DD30" w14:textId="2334C786" w:rsidR="00685832" w:rsidRPr="00685832" w:rsidRDefault="00685832">
        <w:pPr>
          <w:pStyle w:val="Zpat"/>
          <w:jc w:val="center"/>
          <w:rPr>
            <w:rFonts w:ascii="Source Sans Pro" w:hAnsi="Source Sans Pro"/>
            <w:sz w:val="20"/>
            <w:szCs w:val="20"/>
          </w:rPr>
        </w:pPr>
        <w:r w:rsidRPr="00685832">
          <w:rPr>
            <w:rFonts w:ascii="Source Sans Pro" w:hAnsi="Source Sans Pro"/>
            <w:sz w:val="20"/>
            <w:szCs w:val="20"/>
          </w:rPr>
          <w:fldChar w:fldCharType="begin"/>
        </w:r>
        <w:r w:rsidRPr="00685832">
          <w:rPr>
            <w:rFonts w:ascii="Source Sans Pro" w:hAnsi="Source Sans Pro"/>
            <w:sz w:val="20"/>
            <w:szCs w:val="20"/>
          </w:rPr>
          <w:instrText>PAGE   \* MERGEFORMAT</w:instrText>
        </w:r>
        <w:r w:rsidRPr="00685832">
          <w:rPr>
            <w:rFonts w:ascii="Source Sans Pro" w:hAnsi="Source Sans Pro"/>
            <w:sz w:val="20"/>
            <w:szCs w:val="20"/>
          </w:rPr>
          <w:fldChar w:fldCharType="separate"/>
        </w:r>
        <w:r w:rsidRPr="00685832">
          <w:rPr>
            <w:rFonts w:ascii="Source Sans Pro" w:hAnsi="Source Sans Pro"/>
            <w:sz w:val="20"/>
            <w:szCs w:val="20"/>
          </w:rPr>
          <w:t>2</w:t>
        </w:r>
        <w:r w:rsidRPr="00685832">
          <w:rPr>
            <w:rFonts w:ascii="Source Sans Pro" w:hAnsi="Source Sans Pro"/>
            <w:sz w:val="20"/>
            <w:szCs w:val="20"/>
          </w:rPr>
          <w:fldChar w:fldCharType="end"/>
        </w:r>
      </w:p>
    </w:sdtContent>
  </w:sdt>
  <w:p w14:paraId="16CEF307" w14:textId="77777777" w:rsidR="00685832" w:rsidRDefault="006858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A8FC" w14:textId="77777777" w:rsidR="00E53E2F" w:rsidRDefault="00E53E2F">
      <w:r>
        <w:separator/>
      </w:r>
    </w:p>
  </w:footnote>
  <w:footnote w:type="continuationSeparator" w:id="0">
    <w:p w14:paraId="4AE03313" w14:textId="77777777" w:rsidR="00E53E2F" w:rsidRDefault="00E53E2F">
      <w:r>
        <w:continuationSeparator/>
      </w:r>
    </w:p>
  </w:footnote>
  <w:footnote w:id="1">
    <w:p w14:paraId="7D740687" w14:textId="77777777" w:rsidR="00A35B09" w:rsidRPr="00685832" w:rsidRDefault="00A35B09" w:rsidP="001B25C5">
      <w:pPr>
        <w:pStyle w:val="Textpoznpodarou"/>
        <w:jc w:val="both"/>
        <w:rPr>
          <w:rFonts w:ascii="Source Sans Pro" w:hAnsi="Source Sans Pro" w:cs="Arial"/>
          <w:dstrike/>
          <w:color w:val="FF0000"/>
          <w:sz w:val="18"/>
          <w:szCs w:val="18"/>
        </w:rPr>
      </w:pPr>
      <w:r w:rsidRPr="00685832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="00C76234" w:rsidRPr="00685832">
        <w:rPr>
          <w:rFonts w:ascii="Source Sans Pro" w:hAnsi="Source Sans Pro" w:cs="Arial"/>
          <w:sz w:val="18"/>
          <w:szCs w:val="18"/>
        </w:rPr>
        <w:t xml:space="preserve"> § 15</w:t>
      </w:r>
      <w:r w:rsidRPr="00685832">
        <w:rPr>
          <w:rFonts w:ascii="Source Sans Pro" w:hAnsi="Source Sans Pro" w:cs="Arial"/>
          <w:sz w:val="18"/>
          <w:szCs w:val="18"/>
        </w:rPr>
        <w:t xml:space="preserve"> odst. </w:t>
      </w:r>
      <w:r w:rsidR="00C76234" w:rsidRPr="00685832">
        <w:rPr>
          <w:rFonts w:ascii="Source Sans Pro" w:hAnsi="Source Sans Pro" w:cs="Arial"/>
          <w:sz w:val="18"/>
          <w:szCs w:val="18"/>
        </w:rPr>
        <w:t>1</w:t>
      </w:r>
      <w:r w:rsidRPr="00685832">
        <w:rPr>
          <w:rFonts w:ascii="Source Sans Pro" w:hAnsi="Source Sans Pro" w:cs="Arial"/>
          <w:sz w:val="18"/>
          <w:szCs w:val="18"/>
        </w:rPr>
        <w:t xml:space="preserve"> zákona o místních poplatcích</w:t>
      </w:r>
    </w:p>
  </w:footnote>
  <w:footnote w:id="2">
    <w:p w14:paraId="672B6FC3" w14:textId="77777777" w:rsidR="00A35B09" w:rsidRPr="00685832" w:rsidRDefault="00A35B09" w:rsidP="00AB218D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685832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685832">
        <w:rPr>
          <w:rFonts w:ascii="Source Sans Pro" w:hAnsi="Source Sans Pro" w:cs="Arial"/>
          <w:sz w:val="18"/>
          <w:szCs w:val="18"/>
        </w:rPr>
        <w:t xml:space="preserve"> § 4 odst. 1 zákona o místních poplatcích</w:t>
      </w:r>
    </w:p>
  </w:footnote>
  <w:footnote w:id="3">
    <w:p w14:paraId="086B7C7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685832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685832">
        <w:rPr>
          <w:rFonts w:ascii="Source Sans Pro" w:hAnsi="Source Sans Pro" w:cs="Arial"/>
          <w:sz w:val="18"/>
          <w:szCs w:val="18"/>
        </w:rPr>
        <w:t xml:space="preserve"> § 4 odst. 2 zákona o místních poplatcích</w:t>
      </w:r>
    </w:p>
  </w:footnote>
  <w:footnote w:id="4">
    <w:p w14:paraId="1E926E92" w14:textId="77777777" w:rsidR="00A35B09" w:rsidRPr="00685832" w:rsidRDefault="00A35B09" w:rsidP="00AB218D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685832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685832">
        <w:rPr>
          <w:rFonts w:ascii="Source Sans Pro" w:hAnsi="Source Sans Pro" w:cs="Arial"/>
          <w:sz w:val="18"/>
          <w:szCs w:val="18"/>
        </w:rPr>
        <w:t xml:space="preserve"> § 14a odst. </w:t>
      </w:r>
      <w:r w:rsidR="00C76234" w:rsidRPr="00685832">
        <w:rPr>
          <w:rFonts w:ascii="Source Sans Pro" w:hAnsi="Source Sans Pro" w:cs="Arial"/>
          <w:sz w:val="18"/>
          <w:szCs w:val="18"/>
        </w:rPr>
        <w:t>2</w:t>
      </w:r>
      <w:r w:rsidRPr="00685832">
        <w:rPr>
          <w:rFonts w:ascii="Source Sans Pro" w:hAnsi="Source Sans Pro" w:cs="Arial"/>
          <w:sz w:val="18"/>
          <w:szCs w:val="18"/>
        </w:rPr>
        <w:t xml:space="preserve"> zákona o místních poplatcích</w:t>
      </w:r>
    </w:p>
  </w:footnote>
  <w:footnote w:id="5">
    <w:p w14:paraId="72A89740" w14:textId="77777777" w:rsidR="006062BB" w:rsidRPr="00685832" w:rsidRDefault="006062BB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685832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="00C76234" w:rsidRPr="00685832">
        <w:rPr>
          <w:rFonts w:ascii="Source Sans Pro" w:hAnsi="Source Sans Pro" w:cs="Arial"/>
          <w:sz w:val="18"/>
          <w:szCs w:val="18"/>
        </w:rPr>
        <w:t xml:space="preserve"> § 14a odst. 3</w:t>
      </w:r>
      <w:r w:rsidRPr="00685832">
        <w:rPr>
          <w:rFonts w:ascii="Source Sans Pro" w:hAnsi="Source Sans Pro" w:cs="Arial"/>
          <w:sz w:val="18"/>
          <w:szCs w:val="18"/>
        </w:rPr>
        <w:t xml:space="preserve"> zákona o místních poplatcích</w:t>
      </w:r>
    </w:p>
  </w:footnote>
  <w:footnote w:id="6">
    <w:p w14:paraId="48BF65A4" w14:textId="77777777" w:rsidR="003F76A8" w:rsidRPr="00685832" w:rsidRDefault="00A35B09" w:rsidP="00AB218D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685832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="00C76234" w:rsidRPr="00685832">
        <w:rPr>
          <w:rFonts w:ascii="Source Sans Pro" w:hAnsi="Source Sans Pro" w:cs="Arial"/>
          <w:sz w:val="18"/>
          <w:szCs w:val="18"/>
        </w:rPr>
        <w:t xml:space="preserve"> § 14a odst. 4</w:t>
      </w:r>
      <w:r w:rsidRPr="00685832">
        <w:rPr>
          <w:rFonts w:ascii="Source Sans Pro" w:hAnsi="Source Sans Pro" w:cs="Arial"/>
          <w:sz w:val="18"/>
          <w:szCs w:val="18"/>
        </w:rPr>
        <w:t xml:space="preserve"> zákona o místních poplatcích</w:t>
      </w:r>
    </w:p>
  </w:footnote>
  <w:footnote w:id="7">
    <w:p w14:paraId="71AB13ED" w14:textId="77777777" w:rsidR="00055664" w:rsidRDefault="00055664" w:rsidP="00055664">
      <w:pPr>
        <w:pStyle w:val="Textpoznpodarou"/>
      </w:pPr>
      <w:r w:rsidRPr="00685832">
        <w:rPr>
          <w:rStyle w:val="Znakapoznpodarou"/>
          <w:rFonts w:ascii="Source Sans Pro" w:hAnsi="Source Sans Pro"/>
          <w:sz w:val="18"/>
          <w:szCs w:val="18"/>
        </w:rPr>
        <w:footnoteRef/>
      </w:r>
      <w:r w:rsidRPr="00685832">
        <w:rPr>
          <w:rFonts w:ascii="Source Sans Pro" w:hAnsi="Source Sans Pro"/>
          <w:sz w:val="18"/>
          <w:szCs w:val="18"/>
        </w:rPr>
        <w:t xml:space="preserve"> </w:t>
      </w:r>
      <w:r w:rsidRPr="00685832">
        <w:rPr>
          <w:rFonts w:ascii="Source Sans Pro" w:hAnsi="Source Sans Pro" w:cs="Arial"/>
          <w:sz w:val="18"/>
          <w:szCs w:val="18"/>
        </w:rPr>
        <w:t>§ 14a odst. 5 zákona o místních poplatcích</w:t>
      </w:r>
    </w:p>
  </w:footnote>
  <w:footnote w:id="8">
    <w:p w14:paraId="4B2852A6" w14:textId="77777777" w:rsidR="005113E8" w:rsidRPr="00685832" w:rsidRDefault="0054071F" w:rsidP="005113E8">
      <w:pPr>
        <w:pStyle w:val="Textpoznpodarou"/>
        <w:rPr>
          <w:rFonts w:ascii="Source Sans Pro" w:hAnsi="Source Sans Pro"/>
          <w:sz w:val="18"/>
          <w:szCs w:val="18"/>
        </w:rPr>
      </w:pPr>
      <w:r w:rsidRPr="00685832">
        <w:rPr>
          <w:rStyle w:val="Znakapoznpodarou"/>
          <w:rFonts w:ascii="Source Sans Pro" w:hAnsi="Source Sans Pro" w:cs="Arial"/>
          <w:sz w:val="18"/>
          <w:szCs w:val="18"/>
        </w:rPr>
        <w:t>8</w:t>
      </w:r>
      <w:r w:rsidR="005113E8" w:rsidRPr="00685832">
        <w:rPr>
          <w:rFonts w:ascii="Source Sans Pro" w:hAnsi="Source Sans Pro"/>
          <w:sz w:val="18"/>
          <w:szCs w:val="18"/>
        </w:rPr>
        <w:t xml:space="preserve"> </w:t>
      </w:r>
      <w:r w:rsidR="003E7DFB" w:rsidRPr="00685832">
        <w:rPr>
          <w:rFonts w:ascii="Source Sans Pro" w:hAnsi="Source Sans Pro" w:cs="Arial"/>
          <w:sz w:val="18"/>
          <w:szCs w:val="18"/>
        </w:rPr>
        <w:t>§ 4 odst. 1</w:t>
      </w:r>
      <w:r w:rsidR="005113E8" w:rsidRPr="00685832">
        <w:rPr>
          <w:rFonts w:ascii="Source Sans Pro" w:hAnsi="Source Sans Pro" w:cs="Arial"/>
          <w:sz w:val="18"/>
          <w:szCs w:val="18"/>
        </w:rPr>
        <w:t xml:space="preserve"> zákona o místních poplatcích</w:t>
      </w:r>
    </w:p>
  </w:footnote>
  <w:footnote w:id="9">
    <w:p w14:paraId="64F78557" w14:textId="77777777" w:rsidR="00097B2C" w:rsidRPr="00685832" w:rsidRDefault="00097B2C" w:rsidP="00097B2C">
      <w:pPr>
        <w:pStyle w:val="Textpoznpodarou"/>
        <w:rPr>
          <w:rFonts w:ascii="Source Sans Pro" w:hAnsi="Source Sans Pro" w:cs="Arial"/>
          <w:sz w:val="18"/>
          <w:szCs w:val="18"/>
        </w:rPr>
      </w:pPr>
      <w:r w:rsidRPr="00685832">
        <w:rPr>
          <w:rStyle w:val="Znakapoznpodarou"/>
          <w:rFonts w:ascii="Source Sans Pro" w:hAnsi="Source Sans Pro" w:cs="Arial"/>
          <w:sz w:val="18"/>
          <w:szCs w:val="18"/>
        </w:rPr>
        <w:footnoteRef/>
      </w:r>
      <w:r w:rsidRPr="00685832">
        <w:rPr>
          <w:rFonts w:ascii="Source Sans Pro" w:hAnsi="Source Sans Pro" w:cs="Arial"/>
          <w:sz w:val="18"/>
          <w:szCs w:val="18"/>
        </w:rPr>
        <w:t xml:space="preserve"> § 14a odst. </w:t>
      </w:r>
      <w:r w:rsidR="000F2EDE" w:rsidRPr="00685832">
        <w:rPr>
          <w:rFonts w:ascii="Source Sans Pro" w:hAnsi="Source Sans Pro" w:cs="Arial"/>
          <w:sz w:val="18"/>
          <w:szCs w:val="18"/>
        </w:rPr>
        <w:t>6</w:t>
      </w:r>
      <w:r w:rsidRPr="00685832">
        <w:rPr>
          <w:rFonts w:ascii="Source Sans Pro" w:hAnsi="Source Sans Pro" w:cs="Arial"/>
          <w:sz w:val="18"/>
          <w:szCs w:val="18"/>
        </w:rPr>
        <w:t xml:space="preserve"> zákona o místních poplatcích</w:t>
      </w:r>
    </w:p>
  </w:footnote>
  <w:footnote w:id="10">
    <w:p w14:paraId="06C34F0C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685832">
        <w:rPr>
          <w:rFonts w:ascii="Source Sans Pro" w:hAnsi="Source Sans Pro" w:cs="Arial"/>
          <w:sz w:val="18"/>
          <w:szCs w:val="18"/>
          <w:vertAlign w:val="superscript"/>
        </w:rPr>
        <w:t>10</w:t>
      </w:r>
      <w:r w:rsidR="00A35B09" w:rsidRPr="00685832">
        <w:rPr>
          <w:rFonts w:ascii="Source Sans Pro" w:hAnsi="Source Sans Pro" w:cs="Arial"/>
          <w:sz w:val="18"/>
          <w:szCs w:val="18"/>
        </w:rPr>
        <w:t xml:space="preserve"> § 11 odst. 1 zákona o místních poplatcích</w:t>
      </w:r>
    </w:p>
  </w:footnote>
  <w:footnote w:id="11">
    <w:p w14:paraId="0DBC3D2E" w14:textId="77777777" w:rsidR="00A35B09" w:rsidRPr="00685832" w:rsidRDefault="004F2551" w:rsidP="00AB218D">
      <w:pPr>
        <w:pStyle w:val="Textpoznpodarou"/>
        <w:rPr>
          <w:rFonts w:ascii="Source Sans Pro" w:hAnsi="Source Sans Pro" w:cs="Arial"/>
        </w:rPr>
      </w:pPr>
      <w:r w:rsidRPr="00685832">
        <w:rPr>
          <w:rStyle w:val="Znakapoznpodarou"/>
          <w:rFonts w:ascii="Source Sans Pro" w:hAnsi="Source Sans Pro" w:cs="Arial"/>
          <w:sz w:val="18"/>
          <w:szCs w:val="18"/>
        </w:rPr>
        <w:t>1</w:t>
      </w:r>
      <w:r w:rsidR="0054071F" w:rsidRPr="00685832">
        <w:rPr>
          <w:rFonts w:ascii="Source Sans Pro" w:hAnsi="Source Sans Pro" w:cs="Arial"/>
          <w:sz w:val="18"/>
          <w:szCs w:val="18"/>
          <w:vertAlign w:val="superscript"/>
        </w:rPr>
        <w:t>1</w:t>
      </w:r>
      <w:r w:rsidRPr="00685832">
        <w:rPr>
          <w:rFonts w:ascii="Source Sans Pro" w:hAnsi="Source Sans Pro" w:cs="Arial"/>
          <w:sz w:val="18"/>
          <w:szCs w:val="18"/>
        </w:rPr>
        <w:t xml:space="preserve"> </w:t>
      </w:r>
      <w:r w:rsidR="00A35B09" w:rsidRPr="00685832">
        <w:rPr>
          <w:rFonts w:ascii="Source Sans Pro" w:hAnsi="Source Sans Pro" w:cs="Arial"/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84488">
    <w:abstractNumId w:val="8"/>
  </w:num>
  <w:num w:numId="2" w16cid:durableId="1867524191">
    <w:abstractNumId w:val="24"/>
  </w:num>
  <w:num w:numId="3" w16cid:durableId="201208233">
    <w:abstractNumId w:val="6"/>
  </w:num>
  <w:num w:numId="4" w16cid:durableId="1127971510">
    <w:abstractNumId w:val="16"/>
  </w:num>
  <w:num w:numId="5" w16cid:durableId="925305847">
    <w:abstractNumId w:val="15"/>
  </w:num>
  <w:num w:numId="6" w16cid:durableId="1411002419">
    <w:abstractNumId w:val="19"/>
  </w:num>
  <w:num w:numId="7" w16cid:durableId="1178080954">
    <w:abstractNumId w:val="10"/>
  </w:num>
  <w:num w:numId="8" w16cid:durableId="440105788">
    <w:abstractNumId w:val="3"/>
  </w:num>
  <w:num w:numId="9" w16cid:durableId="1719236464">
    <w:abstractNumId w:val="18"/>
  </w:num>
  <w:num w:numId="10" w16cid:durableId="1238827905">
    <w:abstractNumId w:val="9"/>
  </w:num>
  <w:num w:numId="11" w16cid:durableId="1703241374">
    <w:abstractNumId w:val="20"/>
  </w:num>
  <w:num w:numId="12" w16cid:durableId="1708874630">
    <w:abstractNumId w:val="11"/>
  </w:num>
  <w:num w:numId="13" w16cid:durableId="1924533398">
    <w:abstractNumId w:val="7"/>
  </w:num>
  <w:num w:numId="14" w16cid:durableId="1549799791">
    <w:abstractNumId w:val="4"/>
  </w:num>
  <w:num w:numId="15" w16cid:durableId="56977767">
    <w:abstractNumId w:val="1"/>
  </w:num>
  <w:num w:numId="16" w16cid:durableId="2010475871">
    <w:abstractNumId w:val="22"/>
  </w:num>
  <w:num w:numId="17" w16cid:durableId="1920209328">
    <w:abstractNumId w:val="13"/>
  </w:num>
  <w:num w:numId="18" w16cid:durableId="1549881607">
    <w:abstractNumId w:val="0"/>
  </w:num>
  <w:num w:numId="19" w16cid:durableId="238758264">
    <w:abstractNumId w:val="23"/>
  </w:num>
  <w:num w:numId="20" w16cid:durableId="806439678">
    <w:abstractNumId w:val="17"/>
  </w:num>
  <w:num w:numId="21" w16cid:durableId="1595671833">
    <w:abstractNumId w:val="14"/>
  </w:num>
  <w:num w:numId="22" w16cid:durableId="4621160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4477926">
    <w:abstractNumId w:val="2"/>
  </w:num>
  <w:num w:numId="24" w16cid:durableId="2097245218">
    <w:abstractNumId w:val="5"/>
  </w:num>
  <w:num w:numId="25" w16cid:durableId="1272787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77309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27B1"/>
    <w:rsid w:val="00063921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5AF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63DCC"/>
    <w:rsid w:val="00176F5A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30B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3562C"/>
    <w:rsid w:val="00356764"/>
    <w:rsid w:val="00357895"/>
    <w:rsid w:val="003757EA"/>
    <w:rsid w:val="00390716"/>
    <w:rsid w:val="003976CD"/>
    <w:rsid w:val="003A0035"/>
    <w:rsid w:val="003A0EFD"/>
    <w:rsid w:val="003A1269"/>
    <w:rsid w:val="003B022D"/>
    <w:rsid w:val="003B7989"/>
    <w:rsid w:val="003C5034"/>
    <w:rsid w:val="003C53B0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4240"/>
    <w:rsid w:val="004D742F"/>
    <w:rsid w:val="004E090F"/>
    <w:rsid w:val="004E6313"/>
    <w:rsid w:val="004F2551"/>
    <w:rsid w:val="004F7518"/>
    <w:rsid w:val="005113E8"/>
    <w:rsid w:val="00514BC5"/>
    <w:rsid w:val="00516744"/>
    <w:rsid w:val="00524C2D"/>
    <w:rsid w:val="0054071F"/>
    <w:rsid w:val="00542E9D"/>
    <w:rsid w:val="005563CE"/>
    <w:rsid w:val="00556B60"/>
    <w:rsid w:val="00557C62"/>
    <w:rsid w:val="00560DD0"/>
    <w:rsid w:val="005806EF"/>
    <w:rsid w:val="005850B5"/>
    <w:rsid w:val="00585F3C"/>
    <w:rsid w:val="00586E51"/>
    <w:rsid w:val="005A0C5C"/>
    <w:rsid w:val="005A2A3E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2707D"/>
    <w:rsid w:val="00632B54"/>
    <w:rsid w:val="006343E9"/>
    <w:rsid w:val="006375E8"/>
    <w:rsid w:val="006404C8"/>
    <w:rsid w:val="00641107"/>
    <w:rsid w:val="00651EEA"/>
    <w:rsid w:val="00657C0A"/>
    <w:rsid w:val="00671064"/>
    <w:rsid w:val="00685832"/>
    <w:rsid w:val="006943B6"/>
    <w:rsid w:val="00695504"/>
    <w:rsid w:val="006974B9"/>
    <w:rsid w:val="006A21C0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77B53"/>
    <w:rsid w:val="00781EC6"/>
    <w:rsid w:val="0078444D"/>
    <w:rsid w:val="00786241"/>
    <w:rsid w:val="00793F7C"/>
    <w:rsid w:val="007A3595"/>
    <w:rsid w:val="007C12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19BF"/>
    <w:rsid w:val="007F2253"/>
    <w:rsid w:val="007F44C0"/>
    <w:rsid w:val="00800A25"/>
    <w:rsid w:val="00813089"/>
    <w:rsid w:val="00824956"/>
    <w:rsid w:val="00824D25"/>
    <w:rsid w:val="008328C4"/>
    <w:rsid w:val="00837132"/>
    <w:rsid w:val="0085626D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56D1"/>
    <w:rsid w:val="009079F0"/>
    <w:rsid w:val="00907BB8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91858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3DAD"/>
    <w:rsid w:val="00B36D09"/>
    <w:rsid w:val="00B411F8"/>
    <w:rsid w:val="00B53E98"/>
    <w:rsid w:val="00B6175C"/>
    <w:rsid w:val="00B62D43"/>
    <w:rsid w:val="00B659EF"/>
    <w:rsid w:val="00B81ED6"/>
    <w:rsid w:val="00B83E73"/>
    <w:rsid w:val="00B924F5"/>
    <w:rsid w:val="00B94DD8"/>
    <w:rsid w:val="00BA2CD2"/>
    <w:rsid w:val="00BB4552"/>
    <w:rsid w:val="00BB5136"/>
    <w:rsid w:val="00BC55D3"/>
    <w:rsid w:val="00BC7D23"/>
    <w:rsid w:val="00BD0E0E"/>
    <w:rsid w:val="00C0285F"/>
    <w:rsid w:val="00C048A1"/>
    <w:rsid w:val="00C11D1C"/>
    <w:rsid w:val="00C2247E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165BE"/>
    <w:rsid w:val="00D255D7"/>
    <w:rsid w:val="00D25CF9"/>
    <w:rsid w:val="00D30B06"/>
    <w:rsid w:val="00D322C1"/>
    <w:rsid w:val="00D412EB"/>
    <w:rsid w:val="00D45DCE"/>
    <w:rsid w:val="00D55E44"/>
    <w:rsid w:val="00D6207F"/>
    <w:rsid w:val="00D71E50"/>
    <w:rsid w:val="00D7413C"/>
    <w:rsid w:val="00D95E7D"/>
    <w:rsid w:val="00DC243C"/>
    <w:rsid w:val="00DC3796"/>
    <w:rsid w:val="00DC67F1"/>
    <w:rsid w:val="00DD5D09"/>
    <w:rsid w:val="00DD73D3"/>
    <w:rsid w:val="00DE3BF3"/>
    <w:rsid w:val="00DF3E59"/>
    <w:rsid w:val="00E53492"/>
    <w:rsid w:val="00E53E2F"/>
    <w:rsid w:val="00E53FF5"/>
    <w:rsid w:val="00E56EFB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2885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6A5C3"/>
  <w15:chartTrackingRefBased/>
  <w15:docId w15:val="{51BA9A6F-C709-4DCD-A7DF-BAA95A4B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rsid w:val="007C1289"/>
    <w:rPr>
      <w:color w:val="000080"/>
      <w:u w:val="single"/>
    </w:rPr>
  </w:style>
  <w:style w:type="paragraph" w:styleId="Zpat">
    <w:name w:val="footer"/>
    <w:basedOn w:val="Normln"/>
    <w:link w:val="ZpatChar"/>
    <w:uiPriority w:val="99"/>
    <w:unhideWhenUsed/>
    <w:rsid w:val="006858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8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valasskabystr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71A7-8CE6-4CF6-9F97-07445C67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1037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7142</CharactersWithSpaces>
  <SharedDoc>false</SharedDoc>
  <HLinks>
    <vt:vector size="6" baseType="variant">
      <vt:variant>
        <vt:i4>5832831</vt:i4>
      </vt:variant>
      <vt:variant>
        <vt:i4>0</vt:i4>
      </vt:variant>
      <vt:variant>
        <vt:i4>0</vt:i4>
      </vt:variant>
      <vt:variant>
        <vt:i4>5</vt:i4>
      </vt:variant>
      <vt:variant>
        <vt:lpwstr>mailto:podatelna@valasskabystrice.cz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HAL 3000</cp:lastModifiedBy>
  <cp:revision>12</cp:revision>
  <cp:lastPrinted>2022-12-08T13:13:00Z</cp:lastPrinted>
  <dcterms:created xsi:type="dcterms:W3CDTF">2022-11-25T13:20:00Z</dcterms:created>
  <dcterms:modified xsi:type="dcterms:W3CDTF">2022-12-12T07:00:00Z</dcterms:modified>
</cp:coreProperties>
</file>