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56496" w14:textId="0F18B2EA" w:rsidR="003A36D5" w:rsidRPr="00C943FA" w:rsidRDefault="00E03210" w:rsidP="003A36D5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 xml:space="preserve">                                                                                                                                                               </w:t>
      </w:r>
      <w:r w:rsidR="003A36D5" w:rsidRPr="00C943FA">
        <w:rPr>
          <w:rFonts w:asciiTheme="minorHAnsi" w:hAnsiTheme="minorHAnsi" w:cstheme="minorHAnsi"/>
          <w:b/>
          <w:bCs/>
          <w:sz w:val="30"/>
          <w:szCs w:val="30"/>
        </w:rPr>
        <w:t>Město Jindřichův Hradec</w:t>
      </w:r>
    </w:p>
    <w:p w14:paraId="3B90B2BF" w14:textId="77777777" w:rsidR="003A36D5" w:rsidRPr="00C943FA" w:rsidRDefault="003A36D5" w:rsidP="003A36D5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C943FA">
        <w:rPr>
          <w:rFonts w:asciiTheme="minorHAnsi" w:hAnsiTheme="minorHAnsi" w:cstheme="minorHAnsi"/>
          <w:b/>
          <w:bCs/>
          <w:sz w:val="30"/>
          <w:szCs w:val="30"/>
        </w:rPr>
        <w:t>Rada města Jindřichův Hradec</w:t>
      </w:r>
    </w:p>
    <w:p w14:paraId="39262493" w14:textId="77777777" w:rsidR="003A36D5" w:rsidRPr="00C943FA" w:rsidRDefault="003A36D5" w:rsidP="003A36D5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0755F76B" w14:textId="77777777" w:rsidR="003A36D5" w:rsidRPr="00C943FA" w:rsidRDefault="003A36D5" w:rsidP="003A36D5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C943FA">
        <w:rPr>
          <w:rFonts w:asciiTheme="minorHAnsi" w:hAnsiTheme="minorHAnsi" w:cstheme="minorHAnsi"/>
          <w:b/>
          <w:bCs/>
          <w:sz w:val="30"/>
          <w:szCs w:val="30"/>
        </w:rPr>
        <w:t>Nařízení města Jindřichův Hradec</w:t>
      </w:r>
    </w:p>
    <w:p w14:paraId="08017973" w14:textId="77777777" w:rsidR="003A36D5" w:rsidRPr="00C943FA" w:rsidRDefault="003A36D5" w:rsidP="003A36D5">
      <w:pPr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3B9CDF62" w14:textId="4FE59457" w:rsidR="003A36D5" w:rsidRPr="00C943FA" w:rsidRDefault="00FD1C7F" w:rsidP="003A36D5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kterým se vydává TRŽNÍ ŘÁD</w:t>
      </w:r>
    </w:p>
    <w:p w14:paraId="0C328BB2" w14:textId="77777777" w:rsidR="003A36D5" w:rsidRPr="00C943FA" w:rsidRDefault="003A36D5" w:rsidP="003A36D5">
      <w:pPr>
        <w:rPr>
          <w:rFonts w:asciiTheme="minorHAnsi" w:hAnsiTheme="minorHAnsi" w:cstheme="minorHAnsi"/>
          <w:sz w:val="24"/>
        </w:rPr>
      </w:pPr>
    </w:p>
    <w:p w14:paraId="7E654402" w14:textId="77777777" w:rsidR="00461967" w:rsidRPr="00C943FA" w:rsidRDefault="00461967" w:rsidP="00461967">
      <w:pPr>
        <w:ind w:left="0" w:firstLine="0"/>
        <w:rPr>
          <w:rFonts w:asciiTheme="minorHAnsi" w:hAnsiTheme="minorHAnsi" w:cstheme="minorHAnsi"/>
          <w:sz w:val="8"/>
          <w:szCs w:val="8"/>
        </w:rPr>
      </w:pPr>
    </w:p>
    <w:p w14:paraId="0DEF0CEC" w14:textId="61BCC4EA" w:rsidR="00461967" w:rsidRPr="00C943FA" w:rsidRDefault="00461967" w:rsidP="00461967">
      <w:pPr>
        <w:ind w:left="0" w:firstLine="0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>Rada města Jindřichův H</w:t>
      </w:r>
      <w:r w:rsidR="004A055E" w:rsidRPr="00C943FA">
        <w:rPr>
          <w:rFonts w:asciiTheme="minorHAnsi" w:hAnsiTheme="minorHAnsi" w:cstheme="minorHAnsi"/>
          <w:sz w:val="24"/>
        </w:rPr>
        <w:t>r</w:t>
      </w:r>
      <w:r w:rsidRPr="00C943FA">
        <w:rPr>
          <w:rFonts w:asciiTheme="minorHAnsi" w:hAnsiTheme="minorHAnsi" w:cstheme="minorHAnsi"/>
          <w:sz w:val="24"/>
        </w:rPr>
        <w:t xml:space="preserve">adec </w:t>
      </w:r>
      <w:r w:rsidR="00181724" w:rsidRPr="00C943FA">
        <w:rPr>
          <w:rFonts w:asciiTheme="minorHAnsi" w:hAnsiTheme="minorHAnsi" w:cstheme="minorHAnsi"/>
          <w:sz w:val="24"/>
        </w:rPr>
        <w:t>vydala</w:t>
      </w:r>
      <w:r w:rsidR="000B1CE3">
        <w:rPr>
          <w:rFonts w:asciiTheme="minorHAnsi" w:hAnsiTheme="minorHAnsi" w:cstheme="minorHAnsi"/>
          <w:sz w:val="24"/>
        </w:rPr>
        <w:t xml:space="preserve"> </w:t>
      </w:r>
      <w:r w:rsidR="00181724" w:rsidRPr="00C943FA">
        <w:rPr>
          <w:rFonts w:asciiTheme="minorHAnsi" w:hAnsiTheme="minorHAnsi" w:cstheme="minorHAnsi"/>
          <w:sz w:val="24"/>
        </w:rPr>
        <w:t>na své</w:t>
      </w:r>
      <w:r w:rsidR="00CA3CE8">
        <w:rPr>
          <w:rFonts w:asciiTheme="minorHAnsi" w:hAnsiTheme="minorHAnsi" w:cstheme="minorHAnsi"/>
          <w:sz w:val="24"/>
        </w:rPr>
        <w:t xml:space="preserve"> 36.</w:t>
      </w:r>
      <w:r w:rsidR="00181724" w:rsidRPr="00C943FA">
        <w:rPr>
          <w:rFonts w:asciiTheme="minorHAnsi" w:hAnsiTheme="minorHAnsi" w:cstheme="minorHAnsi"/>
          <w:sz w:val="24"/>
        </w:rPr>
        <w:t xml:space="preserve"> schůzi dne</w:t>
      </w:r>
      <w:r w:rsidR="00CA3CE8">
        <w:rPr>
          <w:rFonts w:asciiTheme="minorHAnsi" w:hAnsiTheme="minorHAnsi" w:cstheme="minorHAnsi"/>
          <w:sz w:val="24"/>
        </w:rPr>
        <w:t xml:space="preserve"> 4.12.2024</w:t>
      </w:r>
      <w:r w:rsidR="00181724" w:rsidRPr="00C943FA">
        <w:rPr>
          <w:rFonts w:asciiTheme="minorHAnsi" w:hAnsiTheme="minorHAnsi" w:cstheme="minorHAnsi"/>
          <w:sz w:val="24"/>
        </w:rPr>
        <w:t xml:space="preserve"> </w:t>
      </w:r>
      <w:r w:rsidRPr="00C943FA">
        <w:rPr>
          <w:rFonts w:asciiTheme="minorHAnsi" w:hAnsiTheme="minorHAnsi" w:cstheme="minorHAnsi"/>
          <w:sz w:val="24"/>
        </w:rPr>
        <w:t xml:space="preserve">na základě zmocnění v ustanovení § </w:t>
      </w:r>
      <w:r w:rsidRPr="00CB01D9">
        <w:rPr>
          <w:rFonts w:asciiTheme="minorHAnsi" w:hAnsiTheme="minorHAnsi" w:cstheme="minorHAnsi"/>
          <w:sz w:val="24"/>
        </w:rPr>
        <w:t>18 odst. 1 a</w:t>
      </w:r>
      <w:r w:rsidR="00CB01D9" w:rsidRPr="00CB01D9">
        <w:rPr>
          <w:rFonts w:asciiTheme="minorHAnsi" w:hAnsiTheme="minorHAnsi" w:cstheme="minorHAnsi"/>
          <w:sz w:val="24"/>
        </w:rPr>
        <w:t>ž</w:t>
      </w:r>
      <w:r w:rsidRPr="00CB01D9">
        <w:rPr>
          <w:rFonts w:asciiTheme="minorHAnsi" w:hAnsiTheme="minorHAnsi" w:cstheme="minorHAnsi"/>
          <w:sz w:val="24"/>
        </w:rPr>
        <w:t xml:space="preserve"> </w:t>
      </w:r>
      <w:r w:rsidR="00CB01D9" w:rsidRPr="00CB01D9">
        <w:rPr>
          <w:rFonts w:asciiTheme="minorHAnsi" w:hAnsiTheme="minorHAnsi" w:cstheme="minorHAnsi"/>
          <w:sz w:val="24"/>
        </w:rPr>
        <w:t>4</w:t>
      </w:r>
      <w:r w:rsidRPr="00E86A7D">
        <w:rPr>
          <w:rFonts w:asciiTheme="minorHAnsi" w:hAnsiTheme="minorHAnsi" w:cstheme="minorHAnsi"/>
          <w:sz w:val="24"/>
        </w:rPr>
        <w:t xml:space="preserve"> </w:t>
      </w:r>
      <w:r w:rsidRPr="00C943FA">
        <w:rPr>
          <w:rFonts w:asciiTheme="minorHAnsi" w:hAnsiTheme="minorHAnsi" w:cstheme="minorHAnsi"/>
          <w:sz w:val="24"/>
        </w:rPr>
        <w:t>zákona č. 455/1991 Sb. o živnostenském podnikání (živnostenský zákon), ve znění pozdějších předpisů, a v souladu s ustanovením § 11 odst. 1 a § 102 odst. 2 písm. d) zákona č. 128/2000 Sb. o obcích (obecní zřízení) ve znění pozdějších předpisů, toto nařízení</w:t>
      </w:r>
      <w:r w:rsidR="00435F6F" w:rsidRPr="00C943FA">
        <w:rPr>
          <w:rFonts w:asciiTheme="minorHAnsi" w:hAnsiTheme="minorHAnsi" w:cstheme="minorHAnsi"/>
          <w:sz w:val="24"/>
        </w:rPr>
        <w:t xml:space="preserve"> obce</w:t>
      </w:r>
      <w:r w:rsidRPr="00C943FA">
        <w:rPr>
          <w:rFonts w:asciiTheme="minorHAnsi" w:hAnsiTheme="minorHAnsi" w:cstheme="minorHAnsi"/>
          <w:sz w:val="24"/>
        </w:rPr>
        <w:t>:</w:t>
      </w:r>
    </w:p>
    <w:p w14:paraId="26CF6784" w14:textId="77777777" w:rsidR="00094141" w:rsidRPr="00C943FA" w:rsidRDefault="00094141" w:rsidP="00461967">
      <w:pPr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7DC30C1D" w14:textId="77777777" w:rsidR="00CF1C5E" w:rsidRPr="00C943FA" w:rsidRDefault="00CF1C5E" w:rsidP="00CF1C5E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43FA">
        <w:rPr>
          <w:rFonts w:asciiTheme="minorHAnsi" w:hAnsiTheme="minorHAnsi" w:cstheme="minorHAnsi"/>
          <w:b/>
          <w:sz w:val="24"/>
          <w:szCs w:val="24"/>
        </w:rPr>
        <w:t>Čl. l</w:t>
      </w:r>
    </w:p>
    <w:p w14:paraId="3EB4BA95" w14:textId="77777777" w:rsidR="00CF1C5E" w:rsidRPr="00C943FA" w:rsidRDefault="00CF1C5E" w:rsidP="00CF1C5E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43FA">
        <w:rPr>
          <w:rFonts w:asciiTheme="minorHAnsi" w:hAnsiTheme="minorHAnsi" w:cstheme="minorHAnsi"/>
          <w:b/>
          <w:sz w:val="24"/>
          <w:szCs w:val="24"/>
        </w:rPr>
        <w:t>Úvodní ustanovení</w:t>
      </w:r>
    </w:p>
    <w:p w14:paraId="3666BE52" w14:textId="77777777" w:rsidR="00CF1C5E" w:rsidRPr="00C943FA" w:rsidRDefault="00CF1C5E" w:rsidP="00CF1C5E">
      <w:pPr>
        <w:pStyle w:val="Zkladntext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1EA0219D" w14:textId="77777777" w:rsidR="00CF1C5E" w:rsidRPr="00C943FA" w:rsidRDefault="00CF1C5E" w:rsidP="00CF1C5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Toto nařízení (dále jen „tržní řád“) stanoví podmínky pro </w:t>
      </w:r>
      <w:r w:rsidR="000670FA" w:rsidRPr="00C943FA">
        <w:rPr>
          <w:rFonts w:asciiTheme="minorHAnsi" w:hAnsiTheme="minorHAnsi" w:cstheme="minorHAnsi"/>
          <w:color w:val="auto"/>
        </w:rPr>
        <w:t xml:space="preserve">nabízení a </w:t>
      </w:r>
      <w:r w:rsidRPr="00C943FA">
        <w:rPr>
          <w:rFonts w:asciiTheme="minorHAnsi" w:hAnsiTheme="minorHAnsi" w:cstheme="minorHAnsi"/>
          <w:color w:val="auto"/>
        </w:rPr>
        <w:t xml:space="preserve">prodej zboží </w:t>
      </w:r>
      <w:r w:rsidR="000670FA" w:rsidRPr="00C943FA">
        <w:rPr>
          <w:rFonts w:asciiTheme="minorHAnsi" w:hAnsiTheme="minorHAnsi" w:cstheme="minorHAnsi"/>
          <w:color w:val="auto"/>
        </w:rPr>
        <w:t>nebo</w:t>
      </w:r>
      <w:r w:rsidRPr="00C943FA">
        <w:rPr>
          <w:rFonts w:asciiTheme="minorHAnsi" w:hAnsiTheme="minorHAnsi" w:cstheme="minorHAnsi"/>
          <w:color w:val="auto"/>
        </w:rPr>
        <w:t xml:space="preserve"> </w:t>
      </w:r>
      <w:r w:rsidR="000670FA" w:rsidRPr="00C943FA">
        <w:rPr>
          <w:rFonts w:asciiTheme="minorHAnsi" w:hAnsiTheme="minorHAnsi" w:cstheme="minorHAnsi"/>
          <w:color w:val="auto"/>
        </w:rPr>
        <w:t xml:space="preserve">nabízení a </w:t>
      </w:r>
      <w:r w:rsidRPr="00C943FA">
        <w:rPr>
          <w:rFonts w:asciiTheme="minorHAnsi" w:hAnsiTheme="minorHAnsi" w:cstheme="minorHAnsi"/>
          <w:color w:val="auto"/>
        </w:rPr>
        <w:t xml:space="preserve">poskytování služeb </w:t>
      </w:r>
      <w:r w:rsidR="000670FA" w:rsidRPr="00C943FA">
        <w:rPr>
          <w:rFonts w:asciiTheme="minorHAnsi" w:hAnsiTheme="minorHAnsi" w:cstheme="minorHAnsi"/>
          <w:color w:val="auto"/>
        </w:rPr>
        <w:t xml:space="preserve">(dále jen „prodej zboží a poskytování služeb“) </w:t>
      </w:r>
      <w:r w:rsidRPr="00C943FA">
        <w:rPr>
          <w:rFonts w:asciiTheme="minorHAnsi" w:hAnsiTheme="minorHAnsi" w:cstheme="minorHAnsi"/>
          <w:color w:val="auto"/>
        </w:rPr>
        <w:t>mimo provozovnu určenou k tomuto účelu kolaudačním rozhodnutím podle zvláštního zákona</w:t>
      </w:r>
      <w:r w:rsidRPr="00C943FA">
        <w:rPr>
          <w:rStyle w:val="Znakapoznpodarou"/>
          <w:rFonts w:asciiTheme="minorHAnsi" w:hAnsiTheme="minorHAnsi" w:cstheme="minorHAnsi"/>
          <w:b/>
          <w:color w:val="0000FF"/>
        </w:rPr>
        <w:footnoteReference w:id="1"/>
      </w:r>
      <w:r w:rsidRPr="00C943FA">
        <w:rPr>
          <w:rFonts w:asciiTheme="minorHAnsi" w:hAnsiTheme="minorHAnsi" w:cstheme="minorHAnsi"/>
          <w:color w:val="auto"/>
        </w:rPr>
        <w:t>, a</w:t>
      </w:r>
      <w:r w:rsidR="00CB3FF5" w:rsidRPr="00C943FA">
        <w:rPr>
          <w:rFonts w:asciiTheme="minorHAnsi" w:hAnsiTheme="minorHAnsi" w:cstheme="minorHAnsi"/>
          <w:color w:val="auto"/>
        </w:rPr>
        <w:t xml:space="preserve"> </w:t>
      </w:r>
      <w:r w:rsidRPr="00C943FA">
        <w:rPr>
          <w:rFonts w:asciiTheme="minorHAnsi" w:hAnsiTheme="minorHAnsi" w:cstheme="minorHAnsi"/>
          <w:color w:val="auto"/>
        </w:rPr>
        <w:t xml:space="preserve">to na tržních místech, jednotlivých prodejních místech, předsunutých prodejních místech a restauračních </w:t>
      </w:r>
      <w:r w:rsidR="00A96DD7" w:rsidRPr="00C943FA">
        <w:rPr>
          <w:rFonts w:asciiTheme="minorHAnsi" w:hAnsiTheme="minorHAnsi" w:cstheme="minorHAnsi"/>
          <w:color w:val="auto"/>
        </w:rPr>
        <w:t>zah</w:t>
      </w:r>
      <w:r w:rsidRPr="00C943FA">
        <w:rPr>
          <w:rFonts w:asciiTheme="minorHAnsi" w:hAnsiTheme="minorHAnsi" w:cstheme="minorHAnsi"/>
          <w:color w:val="auto"/>
        </w:rPr>
        <w:t>rádkách.</w:t>
      </w:r>
    </w:p>
    <w:p w14:paraId="00364501" w14:textId="16AD5CB2" w:rsidR="00CF1C5E" w:rsidRPr="00C943FA" w:rsidRDefault="00CF1C5E" w:rsidP="00CF1C5E">
      <w:pPr>
        <w:pStyle w:val="Zkladntext"/>
        <w:jc w:val="both"/>
        <w:rPr>
          <w:rFonts w:asciiTheme="minorHAnsi" w:hAnsiTheme="minorHAnsi" w:cstheme="minorHAnsi"/>
          <w:sz w:val="24"/>
          <w:szCs w:val="24"/>
        </w:rPr>
      </w:pPr>
      <w:r w:rsidRPr="00C943FA">
        <w:rPr>
          <w:rFonts w:asciiTheme="minorHAnsi" w:hAnsiTheme="minorHAnsi" w:cstheme="minorHAnsi"/>
          <w:sz w:val="24"/>
          <w:szCs w:val="24"/>
        </w:rPr>
        <w:t>Tržní řád je závazný na celém území města Jindřichův Hradec, bez ohledu na to, zda jde o tržní místa</w:t>
      </w:r>
      <w:r w:rsidR="0078600F" w:rsidRPr="00C943FA">
        <w:rPr>
          <w:rFonts w:asciiTheme="minorHAnsi" w:hAnsiTheme="minorHAnsi" w:cstheme="minorHAnsi"/>
          <w:sz w:val="24"/>
          <w:szCs w:val="24"/>
        </w:rPr>
        <w:t>,</w:t>
      </w:r>
      <w:r w:rsidR="0078600F" w:rsidRPr="00C943FA">
        <w:rPr>
          <w:rFonts w:asciiTheme="minorHAnsi" w:hAnsiTheme="minorHAnsi" w:cstheme="minorHAnsi"/>
        </w:rPr>
        <w:t xml:space="preserve"> </w:t>
      </w:r>
      <w:r w:rsidR="0078600F" w:rsidRPr="00C943FA">
        <w:rPr>
          <w:rFonts w:asciiTheme="minorHAnsi" w:hAnsiTheme="minorHAnsi" w:cstheme="minorHAnsi"/>
          <w:sz w:val="24"/>
          <w:szCs w:val="24"/>
        </w:rPr>
        <w:t>jednotlivá prodejní místa, předsunut</w:t>
      </w:r>
      <w:r w:rsidR="00275430" w:rsidRPr="00C943FA">
        <w:rPr>
          <w:rFonts w:asciiTheme="minorHAnsi" w:hAnsiTheme="minorHAnsi" w:cstheme="minorHAnsi"/>
          <w:sz w:val="24"/>
          <w:szCs w:val="24"/>
        </w:rPr>
        <w:t>á</w:t>
      </w:r>
      <w:r w:rsidR="0078600F" w:rsidRPr="00C943FA">
        <w:rPr>
          <w:rFonts w:asciiTheme="minorHAnsi" w:hAnsiTheme="minorHAnsi" w:cstheme="minorHAnsi"/>
          <w:sz w:val="24"/>
          <w:szCs w:val="24"/>
        </w:rPr>
        <w:t xml:space="preserve"> prodejní míst</w:t>
      </w:r>
      <w:r w:rsidR="00275430" w:rsidRPr="00C943FA">
        <w:rPr>
          <w:rFonts w:asciiTheme="minorHAnsi" w:hAnsiTheme="minorHAnsi" w:cstheme="minorHAnsi"/>
          <w:sz w:val="24"/>
          <w:szCs w:val="24"/>
        </w:rPr>
        <w:t>a</w:t>
      </w:r>
      <w:r w:rsidR="0078600F" w:rsidRPr="00C943FA">
        <w:rPr>
          <w:rFonts w:asciiTheme="minorHAnsi" w:hAnsiTheme="minorHAnsi" w:cstheme="minorHAnsi"/>
          <w:sz w:val="24"/>
          <w:szCs w:val="24"/>
        </w:rPr>
        <w:t xml:space="preserve"> a restaurační zahrádk</w:t>
      </w:r>
      <w:r w:rsidR="00DD61F2" w:rsidRPr="00C943FA">
        <w:rPr>
          <w:rFonts w:asciiTheme="minorHAnsi" w:hAnsiTheme="minorHAnsi" w:cstheme="minorHAnsi"/>
          <w:sz w:val="24"/>
          <w:szCs w:val="24"/>
        </w:rPr>
        <w:t>y</w:t>
      </w:r>
      <w:r w:rsidR="0078600F" w:rsidRPr="00C943FA">
        <w:rPr>
          <w:rFonts w:asciiTheme="minorHAnsi" w:hAnsiTheme="minorHAnsi" w:cstheme="minorHAnsi"/>
          <w:sz w:val="24"/>
          <w:szCs w:val="24"/>
        </w:rPr>
        <w:t xml:space="preserve"> </w:t>
      </w:r>
      <w:r w:rsidRPr="00C943FA">
        <w:rPr>
          <w:rFonts w:asciiTheme="minorHAnsi" w:hAnsiTheme="minorHAnsi" w:cstheme="minorHAnsi"/>
          <w:sz w:val="24"/>
          <w:szCs w:val="24"/>
        </w:rPr>
        <w:t>umístěná na pozemcích ve vlastnictví města nebo jiné právnické či fyzické osoby.</w:t>
      </w:r>
    </w:p>
    <w:p w14:paraId="3D01D6FC" w14:textId="77777777" w:rsidR="00CF1C5E" w:rsidRPr="00C943FA" w:rsidRDefault="00CF1C5E" w:rsidP="00CF1C5E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0AA14E0E" w14:textId="77777777" w:rsidR="00CF1C5E" w:rsidRPr="00C943FA" w:rsidRDefault="00CF1C5E" w:rsidP="00CF1C5E">
      <w:pPr>
        <w:pStyle w:val="Default"/>
        <w:jc w:val="center"/>
        <w:rPr>
          <w:rFonts w:asciiTheme="minorHAnsi" w:hAnsiTheme="minorHAnsi" w:cstheme="minorHAnsi"/>
          <w:b/>
        </w:rPr>
      </w:pPr>
      <w:r w:rsidRPr="00C943FA">
        <w:rPr>
          <w:rFonts w:asciiTheme="minorHAnsi" w:hAnsiTheme="minorHAnsi" w:cstheme="minorHAnsi"/>
          <w:b/>
        </w:rPr>
        <w:t>Čl. II</w:t>
      </w:r>
    </w:p>
    <w:p w14:paraId="693C1C0A" w14:textId="77777777" w:rsidR="00CF1C5E" w:rsidRPr="00C943FA" w:rsidRDefault="00CF1C5E" w:rsidP="00CF1C5E">
      <w:pPr>
        <w:jc w:val="center"/>
        <w:rPr>
          <w:rFonts w:asciiTheme="minorHAnsi" w:hAnsiTheme="minorHAnsi" w:cstheme="minorHAnsi"/>
          <w:b/>
          <w:sz w:val="24"/>
        </w:rPr>
      </w:pPr>
      <w:r w:rsidRPr="00C943FA">
        <w:rPr>
          <w:rFonts w:asciiTheme="minorHAnsi" w:hAnsiTheme="minorHAnsi" w:cstheme="minorHAnsi"/>
          <w:b/>
          <w:sz w:val="24"/>
        </w:rPr>
        <w:t>Předmět úpravy</w:t>
      </w:r>
    </w:p>
    <w:p w14:paraId="420CAB3C" w14:textId="77777777" w:rsidR="00CF1C5E" w:rsidRPr="00C943FA" w:rsidRDefault="00CF1C5E" w:rsidP="00741CC3">
      <w:pPr>
        <w:numPr>
          <w:ilvl w:val="0"/>
          <w:numId w:val="30"/>
        </w:numPr>
        <w:ind w:left="567" w:hanging="425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>Tržní řád určuje:</w:t>
      </w:r>
    </w:p>
    <w:p w14:paraId="7B120372" w14:textId="0800505D" w:rsidR="00CF1C5E" w:rsidRPr="00C943FA" w:rsidRDefault="00CF1C5E" w:rsidP="00741CC3">
      <w:pPr>
        <w:numPr>
          <w:ilvl w:val="0"/>
          <w:numId w:val="7"/>
        </w:numPr>
        <w:tabs>
          <w:tab w:val="clear" w:pos="720"/>
          <w:tab w:val="num" w:pos="567"/>
        </w:tabs>
        <w:ind w:left="568" w:hanging="284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 xml:space="preserve">místa pro </w:t>
      </w:r>
      <w:r w:rsidR="002324F3" w:rsidRPr="00C943FA">
        <w:rPr>
          <w:rFonts w:asciiTheme="minorHAnsi" w:hAnsiTheme="minorHAnsi" w:cstheme="minorHAnsi"/>
          <w:sz w:val="24"/>
        </w:rPr>
        <w:t xml:space="preserve">nabízení a </w:t>
      </w:r>
      <w:r w:rsidRPr="00C943FA">
        <w:rPr>
          <w:rFonts w:asciiTheme="minorHAnsi" w:hAnsiTheme="minorHAnsi" w:cstheme="minorHAnsi"/>
          <w:sz w:val="24"/>
        </w:rPr>
        <w:t>prodej zboží a</w:t>
      </w:r>
      <w:r w:rsidR="00E518E4" w:rsidRPr="00C943FA">
        <w:rPr>
          <w:rFonts w:asciiTheme="minorHAnsi" w:hAnsiTheme="minorHAnsi" w:cstheme="minorHAnsi"/>
          <w:sz w:val="24"/>
        </w:rPr>
        <w:t xml:space="preserve"> nabízení a</w:t>
      </w:r>
      <w:r w:rsidRPr="00C943FA">
        <w:rPr>
          <w:rFonts w:asciiTheme="minorHAnsi" w:hAnsiTheme="minorHAnsi" w:cstheme="minorHAnsi"/>
          <w:sz w:val="24"/>
        </w:rPr>
        <w:t xml:space="preserve"> poskytování služeb a jejich rozdělení,</w:t>
      </w:r>
    </w:p>
    <w:p w14:paraId="7D1B26C5" w14:textId="77777777" w:rsidR="00CF1C5E" w:rsidRPr="00C943FA" w:rsidRDefault="00CF1C5E" w:rsidP="00741CC3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>stanovení kapacity a přiměřené vybavenosti míst pro prodej zboží a poskytování služeb,</w:t>
      </w:r>
    </w:p>
    <w:p w14:paraId="15AB453C" w14:textId="2B54E58D" w:rsidR="00CF1C5E" w:rsidRPr="00C943FA" w:rsidRDefault="00CF1C5E" w:rsidP="00741CC3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 xml:space="preserve">dobu </w:t>
      </w:r>
      <w:r w:rsidR="00E518E4" w:rsidRPr="00C943FA">
        <w:rPr>
          <w:rFonts w:asciiTheme="minorHAnsi" w:hAnsiTheme="minorHAnsi" w:cstheme="minorHAnsi"/>
          <w:sz w:val="24"/>
        </w:rPr>
        <w:t xml:space="preserve">nabízení a </w:t>
      </w:r>
      <w:r w:rsidRPr="00C943FA">
        <w:rPr>
          <w:rFonts w:asciiTheme="minorHAnsi" w:hAnsiTheme="minorHAnsi" w:cstheme="minorHAnsi"/>
          <w:sz w:val="24"/>
        </w:rPr>
        <w:t>prodeje zboží a</w:t>
      </w:r>
      <w:r w:rsidR="00E518E4" w:rsidRPr="00C943FA">
        <w:rPr>
          <w:rFonts w:asciiTheme="minorHAnsi" w:hAnsiTheme="minorHAnsi" w:cstheme="minorHAnsi"/>
          <w:sz w:val="24"/>
        </w:rPr>
        <w:t xml:space="preserve"> nabízení a</w:t>
      </w:r>
      <w:r w:rsidRPr="00C943FA">
        <w:rPr>
          <w:rFonts w:asciiTheme="minorHAnsi" w:hAnsiTheme="minorHAnsi" w:cstheme="minorHAnsi"/>
          <w:sz w:val="24"/>
        </w:rPr>
        <w:t xml:space="preserve"> poskytování služeb na místech pro prodej zboží a poskytování služeb,</w:t>
      </w:r>
    </w:p>
    <w:p w14:paraId="668BD766" w14:textId="77777777" w:rsidR="00CF1C5E" w:rsidRPr="00C943FA" w:rsidRDefault="00CF1C5E" w:rsidP="00741CC3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 xml:space="preserve">pravidla pro udržování čistoty a bezpečnosti na trhu, tržních místech, předsunutých prodejních místech a restauračních </w:t>
      </w:r>
      <w:r w:rsidR="00A96DD7" w:rsidRPr="00C943FA">
        <w:rPr>
          <w:rFonts w:asciiTheme="minorHAnsi" w:hAnsiTheme="minorHAnsi" w:cstheme="minorHAnsi"/>
          <w:sz w:val="24"/>
        </w:rPr>
        <w:t>zah</w:t>
      </w:r>
      <w:r w:rsidRPr="00C943FA">
        <w:rPr>
          <w:rFonts w:asciiTheme="minorHAnsi" w:hAnsiTheme="minorHAnsi" w:cstheme="minorHAnsi"/>
          <w:sz w:val="24"/>
        </w:rPr>
        <w:t>rádkách,</w:t>
      </w:r>
    </w:p>
    <w:p w14:paraId="1DD364A2" w14:textId="77777777" w:rsidR="00CF1C5E" w:rsidRPr="00C943FA" w:rsidRDefault="00CF1C5E" w:rsidP="00741CC3">
      <w:pPr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>povinnosti, které musí dodržovat provozovatel trhu a provozovatel tržního místa.</w:t>
      </w:r>
    </w:p>
    <w:p w14:paraId="51C86900" w14:textId="77777777" w:rsidR="00CF1C5E" w:rsidRPr="00C943FA" w:rsidRDefault="00CF1C5E" w:rsidP="006A370E">
      <w:pPr>
        <w:pStyle w:val="Default"/>
        <w:numPr>
          <w:ilvl w:val="0"/>
          <w:numId w:val="30"/>
        </w:numPr>
        <w:spacing w:before="120"/>
        <w:ind w:left="567" w:hanging="425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 xml:space="preserve">Tržní řád se nevztahuje: </w:t>
      </w:r>
    </w:p>
    <w:p w14:paraId="10711027" w14:textId="77777777" w:rsidR="00CF1C5E" w:rsidRPr="00C943FA" w:rsidRDefault="00CF1C5E" w:rsidP="00741CC3">
      <w:pPr>
        <w:pStyle w:val="Default"/>
        <w:numPr>
          <w:ilvl w:val="0"/>
          <w:numId w:val="3"/>
        </w:numPr>
        <w:ind w:left="568" w:hanging="284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</w:rPr>
        <w:t>na prodej pomocí automatů obsluhovaných spotřebitelem,</w:t>
      </w:r>
    </w:p>
    <w:p w14:paraId="5C8551E7" w14:textId="2D1EEC71" w:rsidR="00CF1C5E" w:rsidRPr="00C943FA" w:rsidRDefault="00CF1C5E" w:rsidP="00741CC3">
      <w:pPr>
        <w:pStyle w:val="Default"/>
        <w:numPr>
          <w:ilvl w:val="0"/>
          <w:numId w:val="3"/>
        </w:numPr>
        <w:ind w:left="568" w:hanging="284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>na nabídku nebo prodej zboží a poskytování služeb u příležitosti konání oslav svátků, regionálních nebo městských slavností, festivalů, vánočních trhů, poutí, ostatních společenských, kulturních</w:t>
      </w:r>
      <w:r w:rsidR="000670FA" w:rsidRPr="00C943FA">
        <w:rPr>
          <w:rFonts w:asciiTheme="minorHAnsi" w:hAnsiTheme="minorHAnsi" w:cstheme="minorHAnsi"/>
          <w:color w:val="auto"/>
        </w:rPr>
        <w:t>, charitativních</w:t>
      </w:r>
      <w:r w:rsidRPr="00C943FA">
        <w:rPr>
          <w:rFonts w:asciiTheme="minorHAnsi" w:hAnsiTheme="minorHAnsi" w:cstheme="minorHAnsi"/>
          <w:color w:val="auto"/>
        </w:rPr>
        <w:t xml:space="preserve"> a sportovních akcí (dále jen "akce") ve dnech konání akce i na dalších místech vyhrazených k tomuto účelu Městským úřadem Jindřichův Hradec se souhlasem vlastníka prostranství (pozemku, komunikace), při dodržení stanovených podmínek. Tím nejsou dotčena ustanovení zvláštních předpisů,</w:t>
      </w:r>
    </w:p>
    <w:p w14:paraId="01A3EB6E" w14:textId="77777777" w:rsidR="00CF1C5E" w:rsidRPr="00C943FA" w:rsidRDefault="00990C6A" w:rsidP="00741CC3">
      <w:pPr>
        <w:pStyle w:val="Odstavecseseznamem"/>
        <w:numPr>
          <w:ilvl w:val="0"/>
          <w:numId w:val="3"/>
        </w:numPr>
        <w:ind w:left="567" w:hanging="283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 xml:space="preserve">na prodej ryb, </w:t>
      </w:r>
      <w:r w:rsidR="0031031E" w:rsidRPr="00C943FA">
        <w:rPr>
          <w:rFonts w:asciiTheme="minorHAnsi" w:hAnsiTheme="minorHAnsi" w:cstheme="minorHAnsi"/>
          <w:sz w:val="24"/>
        </w:rPr>
        <w:t xml:space="preserve">vánočních </w:t>
      </w:r>
      <w:r w:rsidRPr="00C943FA">
        <w:rPr>
          <w:rFonts w:asciiTheme="minorHAnsi" w:hAnsiTheme="minorHAnsi" w:cstheme="minorHAnsi"/>
          <w:sz w:val="24"/>
        </w:rPr>
        <w:t xml:space="preserve">stromků, jmelí a chvojí v období od soboty před první </w:t>
      </w:r>
      <w:r w:rsidR="0031031E" w:rsidRPr="00C943FA">
        <w:rPr>
          <w:rFonts w:asciiTheme="minorHAnsi" w:hAnsiTheme="minorHAnsi" w:cstheme="minorHAnsi"/>
          <w:sz w:val="24"/>
        </w:rPr>
        <w:t xml:space="preserve">nedělí </w:t>
      </w:r>
      <w:r w:rsidRPr="00C943FA">
        <w:rPr>
          <w:rFonts w:asciiTheme="minorHAnsi" w:hAnsiTheme="minorHAnsi" w:cstheme="minorHAnsi"/>
          <w:sz w:val="24"/>
        </w:rPr>
        <w:t>adventní do 2. ledna</w:t>
      </w:r>
      <w:r w:rsidRPr="00C943FA">
        <w:rPr>
          <w:rFonts w:asciiTheme="minorHAnsi" w:hAnsiTheme="minorHAnsi" w:cstheme="minorHAnsi"/>
          <w:color w:val="0000FF"/>
          <w:sz w:val="24"/>
        </w:rPr>
        <w:t xml:space="preserve"> </w:t>
      </w:r>
      <w:r w:rsidR="00370644" w:rsidRPr="00C943FA">
        <w:rPr>
          <w:rFonts w:asciiTheme="minorHAnsi" w:hAnsiTheme="minorHAnsi" w:cstheme="minorHAnsi"/>
          <w:sz w:val="24"/>
        </w:rPr>
        <w:t>včetně</w:t>
      </w:r>
      <w:r w:rsidR="00370644" w:rsidRPr="00C943FA">
        <w:rPr>
          <w:rFonts w:asciiTheme="minorHAnsi" w:hAnsiTheme="minorHAnsi" w:cstheme="minorHAnsi"/>
          <w:color w:val="0000FF"/>
          <w:sz w:val="24"/>
        </w:rPr>
        <w:t xml:space="preserve"> </w:t>
      </w:r>
      <w:r w:rsidRPr="00C943FA">
        <w:rPr>
          <w:rFonts w:asciiTheme="minorHAnsi" w:hAnsiTheme="minorHAnsi" w:cstheme="minorHAnsi"/>
          <w:sz w:val="24"/>
        </w:rPr>
        <w:t>(vánoční prodej),</w:t>
      </w:r>
    </w:p>
    <w:p w14:paraId="088B8CA4" w14:textId="77777777" w:rsidR="00CF1C5E" w:rsidRPr="00C943FA" w:rsidRDefault="00CF1C5E" w:rsidP="00741CC3">
      <w:pPr>
        <w:pStyle w:val="Default"/>
        <w:numPr>
          <w:ilvl w:val="0"/>
          <w:numId w:val="3"/>
        </w:numPr>
        <w:ind w:left="568" w:hanging="284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>na prodej ryb, kraslic a pomlázek v období 20 dnů před velikonočním pondělím (velikonoční prodej).</w:t>
      </w:r>
    </w:p>
    <w:p w14:paraId="6C9F3376" w14:textId="77777777" w:rsidR="00CF1C5E" w:rsidRPr="00C943FA" w:rsidRDefault="00CF1C5E" w:rsidP="00CF1C5E">
      <w:pPr>
        <w:pStyle w:val="Default"/>
        <w:jc w:val="center"/>
        <w:rPr>
          <w:rFonts w:asciiTheme="minorHAnsi" w:hAnsiTheme="minorHAnsi" w:cstheme="minorHAnsi"/>
          <w:b/>
        </w:rPr>
      </w:pPr>
      <w:r w:rsidRPr="00C943FA">
        <w:rPr>
          <w:rFonts w:asciiTheme="minorHAnsi" w:hAnsiTheme="minorHAnsi" w:cstheme="minorHAnsi"/>
          <w:b/>
        </w:rPr>
        <w:t>Čl. III</w:t>
      </w:r>
    </w:p>
    <w:p w14:paraId="328630F0" w14:textId="77777777" w:rsidR="00CF1C5E" w:rsidRPr="00C943FA" w:rsidRDefault="00CF1C5E" w:rsidP="00CF1C5E">
      <w:pPr>
        <w:pStyle w:val="Default"/>
        <w:jc w:val="center"/>
        <w:rPr>
          <w:rFonts w:asciiTheme="minorHAnsi" w:hAnsiTheme="minorHAnsi" w:cstheme="minorHAnsi"/>
          <w:b/>
        </w:rPr>
      </w:pPr>
      <w:r w:rsidRPr="00C943FA">
        <w:rPr>
          <w:rFonts w:asciiTheme="minorHAnsi" w:hAnsiTheme="minorHAnsi" w:cstheme="minorHAnsi"/>
          <w:b/>
          <w:bCs/>
        </w:rPr>
        <w:t>Základní pojmy</w:t>
      </w:r>
    </w:p>
    <w:p w14:paraId="61103B2E" w14:textId="77777777" w:rsidR="00CF1C5E" w:rsidRPr="00C943FA" w:rsidRDefault="00CF1C5E" w:rsidP="00CF1C5E">
      <w:pPr>
        <w:pStyle w:val="Default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lastRenderedPageBreak/>
        <w:t xml:space="preserve">Pro účely tržního řádu se rozumí: </w:t>
      </w:r>
    </w:p>
    <w:p w14:paraId="46BB454D" w14:textId="7777777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b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 xml:space="preserve">Trhem </w:t>
      </w:r>
      <w:r w:rsidRPr="00C943FA">
        <w:rPr>
          <w:rFonts w:asciiTheme="minorHAnsi" w:hAnsiTheme="minorHAnsi" w:cstheme="minorHAnsi"/>
          <w:sz w:val="24"/>
        </w:rPr>
        <w:t>– soubor prodejních míst zřizovaných k příležitostnému soustředěnému prodeji zboží nebo poskytování služeb více prodejci ve stanovených termínech pravidelných nebo při příležitosti mimořádných akcí.</w:t>
      </w:r>
    </w:p>
    <w:p w14:paraId="195E82E7" w14:textId="7777777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b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>Tržním místem</w:t>
      </w:r>
      <w:r w:rsidRPr="00C943FA">
        <w:rPr>
          <w:rFonts w:asciiTheme="minorHAnsi" w:hAnsiTheme="minorHAnsi" w:cstheme="minorHAnsi"/>
          <w:sz w:val="24"/>
        </w:rPr>
        <w:t xml:space="preserve"> – vymezený prostor mimo trhy, který není provozovnou určenou k prodeji a poskytování služeb kolaudačním rozhodnutím podle zvláštního zákona</w:t>
      </w:r>
      <w:r w:rsidRPr="00C943FA">
        <w:rPr>
          <w:rFonts w:asciiTheme="minorHAnsi" w:hAnsiTheme="minorHAnsi" w:cstheme="minorHAnsi"/>
          <w:b/>
          <w:color w:val="0000FF"/>
          <w:sz w:val="24"/>
        </w:rPr>
        <w:t>¹</w:t>
      </w:r>
      <w:r w:rsidRPr="00C943FA">
        <w:rPr>
          <w:rFonts w:asciiTheme="minorHAnsi" w:hAnsiTheme="minorHAnsi" w:cstheme="minorHAnsi"/>
          <w:sz w:val="24"/>
        </w:rPr>
        <w:t>, určený k prodeji nebo poskytování služeb na jednom nebo na více jednotlivých prodejních místech při použití prodejních zařízení.</w:t>
      </w:r>
    </w:p>
    <w:p w14:paraId="59D088EB" w14:textId="7777777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b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>Prodejním místem</w:t>
      </w:r>
      <w:r w:rsidRPr="00C943FA">
        <w:rPr>
          <w:rFonts w:asciiTheme="minorHAnsi" w:hAnsiTheme="minorHAnsi" w:cstheme="minorHAnsi"/>
          <w:sz w:val="24"/>
        </w:rPr>
        <w:t xml:space="preserve"> – místo, na kterém se uskutečňuje prodej zboží nebo poskytování služeb jedním prodejcem na prodejním zařízení. </w:t>
      </w:r>
    </w:p>
    <w:p w14:paraId="302197A2" w14:textId="7777777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b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>Předsunutým prodejním místem</w:t>
      </w:r>
      <w:r w:rsidRPr="00C943FA">
        <w:rPr>
          <w:rFonts w:asciiTheme="minorHAnsi" w:hAnsiTheme="minorHAnsi" w:cstheme="minorHAnsi"/>
          <w:sz w:val="24"/>
        </w:rPr>
        <w:t xml:space="preserve"> – vymezený prostor mimo provozovnu určenou k prodeji kolaudačním rozhodnutím podle zvláštního zákona</w:t>
      </w:r>
      <w:r w:rsidRPr="00C943FA">
        <w:rPr>
          <w:rFonts w:asciiTheme="minorHAnsi" w:hAnsiTheme="minorHAnsi" w:cstheme="minorHAnsi"/>
          <w:color w:val="0000FF"/>
          <w:sz w:val="24"/>
        </w:rPr>
        <w:t>¹</w:t>
      </w:r>
      <w:r w:rsidRPr="00C943FA">
        <w:rPr>
          <w:rFonts w:asciiTheme="minorHAnsi" w:hAnsiTheme="minorHAnsi" w:cstheme="minorHAnsi"/>
          <w:sz w:val="24"/>
        </w:rPr>
        <w:t xml:space="preserve">, na kterém se uskutečňuje prodej a poskytování služeb při použití prodejního zařízení. Předsunuté prodejní místo musí funkčně i svým umístěním souviset s touto provozovnou a musí mít stejného provozovatele. </w:t>
      </w:r>
    </w:p>
    <w:p w14:paraId="13C2E9C9" w14:textId="7777777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 xml:space="preserve">Restaurační </w:t>
      </w:r>
      <w:r w:rsidR="00A96DD7" w:rsidRPr="00C943FA">
        <w:rPr>
          <w:rFonts w:asciiTheme="minorHAnsi" w:hAnsiTheme="minorHAnsi" w:cstheme="minorHAnsi"/>
          <w:b/>
          <w:sz w:val="24"/>
          <w:u w:val="single"/>
        </w:rPr>
        <w:t>zah</w:t>
      </w:r>
      <w:r w:rsidRPr="00C943FA">
        <w:rPr>
          <w:rFonts w:asciiTheme="minorHAnsi" w:hAnsiTheme="minorHAnsi" w:cstheme="minorHAnsi"/>
          <w:b/>
          <w:sz w:val="24"/>
          <w:u w:val="single"/>
        </w:rPr>
        <w:t>rádkou</w:t>
      </w:r>
      <w:r w:rsidRPr="00C943FA">
        <w:rPr>
          <w:rFonts w:asciiTheme="minorHAnsi" w:hAnsiTheme="minorHAnsi" w:cstheme="minorHAnsi"/>
          <w:b/>
          <w:sz w:val="24"/>
        </w:rPr>
        <w:t xml:space="preserve"> </w:t>
      </w:r>
      <w:r w:rsidRPr="00C943FA">
        <w:rPr>
          <w:rFonts w:asciiTheme="minorHAnsi" w:hAnsiTheme="minorHAnsi" w:cstheme="minorHAnsi"/>
          <w:sz w:val="24"/>
        </w:rPr>
        <w:t>– vymezený prostor mimo provozovnu určenou k prodeji a poskytování služeb kolaudačním rozhodnutím podle zvláštního zákona</w:t>
      </w:r>
      <w:r w:rsidRPr="00C943FA">
        <w:rPr>
          <w:rFonts w:asciiTheme="minorHAnsi" w:hAnsiTheme="minorHAnsi" w:cstheme="minorHAnsi"/>
          <w:color w:val="0000FF"/>
          <w:sz w:val="24"/>
        </w:rPr>
        <w:t>¹</w:t>
      </w:r>
      <w:r w:rsidRPr="00C943FA">
        <w:rPr>
          <w:rFonts w:asciiTheme="minorHAnsi" w:hAnsiTheme="minorHAnsi" w:cstheme="minorHAnsi"/>
          <w:sz w:val="24"/>
        </w:rPr>
        <w:t xml:space="preserve">, na kterém je provozována hostinská činnost. Restaurační </w:t>
      </w:r>
      <w:r w:rsidR="00A96DD7" w:rsidRPr="00C943FA">
        <w:rPr>
          <w:rFonts w:asciiTheme="minorHAnsi" w:hAnsiTheme="minorHAnsi" w:cstheme="minorHAnsi"/>
          <w:sz w:val="24"/>
        </w:rPr>
        <w:t>zah</w:t>
      </w:r>
      <w:r w:rsidRPr="00C943FA">
        <w:rPr>
          <w:rFonts w:asciiTheme="minorHAnsi" w:hAnsiTheme="minorHAnsi" w:cstheme="minorHAnsi"/>
          <w:sz w:val="24"/>
        </w:rPr>
        <w:t>rádka musí funkčně i svým umístěním souviset s touto provozovnou a musí mít stejného provozovatele.</w:t>
      </w:r>
    </w:p>
    <w:p w14:paraId="378F85E2" w14:textId="7777777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b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>Provozovatelem trhu</w:t>
      </w:r>
      <w:r w:rsidR="00343432" w:rsidRPr="00C943FA">
        <w:rPr>
          <w:rFonts w:asciiTheme="minorHAnsi" w:hAnsiTheme="minorHAnsi" w:cstheme="minorHAnsi"/>
          <w:b/>
          <w:sz w:val="24"/>
        </w:rPr>
        <w:t xml:space="preserve"> </w:t>
      </w:r>
      <w:r w:rsidRPr="00C943FA">
        <w:rPr>
          <w:rFonts w:asciiTheme="minorHAnsi" w:hAnsiTheme="minorHAnsi" w:cstheme="minorHAnsi"/>
          <w:sz w:val="24"/>
        </w:rPr>
        <w:t xml:space="preserve">– </w:t>
      </w:r>
      <w:r w:rsidR="00343432" w:rsidRPr="00C943FA">
        <w:rPr>
          <w:rFonts w:asciiTheme="minorHAnsi" w:hAnsiTheme="minorHAnsi" w:cstheme="minorHAnsi"/>
          <w:sz w:val="24"/>
        </w:rPr>
        <w:t>Služby města Jindřichův Hradec s.r.o.</w:t>
      </w:r>
      <w:r w:rsidR="00F335A3" w:rsidRPr="00C943FA">
        <w:rPr>
          <w:rFonts w:asciiTheme="minorHAnsi" w:hAnsiTheme="minorHAnsi" w:cstheme="minorHAnsi"/>
          <w:sz w:val="24"/>
        </w:rPr>
        <w:t>, IČO:</w:t>
      </w:r>
      <w:r w:rsidR="00343432" w:rsidRPr="00C943FA">
        <w:rPr>
          <w:rFonts w:asciiTheme="minorHAnsi" w:hAnsiTheme="minorHAnsi" w:cstheme="minorHAnsi"/>
          <w:sz w:val="24"/>
        </w:rPr>
        <w:t xml:space="preserve"> 26043335</w:t>
      </w:r>
      <w:r w:rsidR="0020372D" w:rsidRPr="00C943FA">
        <w:rPr>
          <w:rFonts w:asciiTheme="minorHAnsi" w:hAnsiTheme="minorHAnsi" w:cstheme="minorHAnsi"/>
          <w:sz w:val="24"/>
        </w:rPr>
        <w:t>.</w:t>
      </w:r>
    </w:p>
    <w:p w14:paraId="180FFBFB" w14:textId="77777777" w:rsidR="00343432" w:rsidRPr="00C943FA" w:rsidRDefault="00343432" w:rsidP="00343432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b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>Provozovatelem tržního místa</w:t>
      </w:r>
      <w:r w:rsidRPr="00C943FA">
        <w:rPr>
          <w:rFonts w:asciiTheme="minorHAnsi" w:hAnsiTheme="minorHAnsi" w:cstheme="minorHAnsi"/>
          <w:sz w:val="24"/>
        </w:rPr>
        <w:t xml:space="preserve"> – fyzická nebo právnická osoba oprávněná k provozování tržního místa dle určení či rozhodnutí Města Jindřichův Hradec.</w:t>
      </w:r>
    </w:p>
    <w:p w14:paraId="38428D99" w14:textId="7777777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>Prodejcem</w:t>
      </w:r>
      <w:r w:rsidRPr="00C943FA">
        <w:rPr>
          <w:rFonts w:asciiTheme="minorHAnsi" w:hAnsiTheme="minorHAnsi" w:cstheme="minorHAnsi"/>
          <w:sz w:val="24"/>
        </w:rPr>
        <w:t xml:space="preserve"> </w:t>
      </w:r>
    </w:p>
    <w:p w14:paraId="6C3EF002" w14:textId="77777777" w:rsidR="00CF1C5E" w:rsidRPr="00C943FA" w:rsidRDefault="00CF1C5E" w:rsidP="00CF1C5E">
      <w:pPr>
        <w:numPr>
          <w:ilvl w:val="1"/>
          <w:numId w:val="8"/>
        </w:numPr>
        <w:tabs>
          <w:tab w:val="clear" w:pos="1440"/>
          <w:tab w:val="num" w:pos="567"/>
          <w:tab w:val="num" w:pos="851"/>
        </w:tabs>
        <w:ind w:left="567" w:firstLine="0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>podnik</w:t>
      </w:r>
      <w:r w:rsidR="002B6992" w:rsidRPr="00C943FA">
        <w:rPr>
          <w:rFonts w:asciiTheme="minorHAnsi" w:hAnsiTheme="minorHAnsi" w:cstheme="minorHAnsi"/>
          <w:sz w:val="24"/>
        </w:rPr>
        <w:t>atel</w:t>
      </w:r>
      <w:r w:rsidRPr="00C943FA">
        <w:rPr>
          <w:rStyle w:val="Znakapoznpodarou"/>
          <w:rFonts w:asciiTheme="minorHAnsi" w:hAnsiTheme="minorHAnsi" w:cstheme="minorHAnsi"/>
          <w:b/>
          <w:color w:val="0000FF"/>
        </w:rPr>
        <w:footnoteReference w:id="2"/>
      </w:r>
      <w:r w:rsidRPr="00C943FA">
        <w:rPr>
          <w:rFonts w:asciiTheme="minorHAnsi" w:hAnsiTheme="minorHAnsi" w:cstheme="minorHAnsi"/>
          <w:sz w:val="24"/>
        </w:rPr>
        <w:t>,</w:t>
      </w:r>
    </w:p>
    <w:p w14:paraId="458A7D3B" w14:textId="77777777" w:rsidR="00CF1C5E" w:rsidRPr="00C943FA" w:rsidRDefault="00CF1C5E" w:rsidP="00CF1C5E">
      <w:pPr>
        <w:numPr>
          <w:ilvl w:val="1"/>
          <w:numId w:val="8"/>
        </w:numPr>
        <w:tabs>
          <w:tab w:val="clear" w:pos="1440"/>
          <w:tab w:val="num" w:pos="567"/>
          <w:tab w:val="num" w:pos="851"/>
        </w:tabs>
        <w:ind w:left="567" w:firstLine="0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>fyzická osoba nabízející zemědělské produkty z vlastní drobné zemědělské výroby.</w:t>
      </w:r>
    </w:p>
    <w:p w14:paraId="6CF307B0" w14:textId="7777777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b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>Prodejním zařízením</w:t>
      </w:r>
      <w:r w:rsidRPr="00C943FA">
        <w:rPr>
          <w:rFonts w:asciiTheme="minorHAnsi" w:hAnsiTheme="minorHAnsi" w:cstheme="minorHAnsi"/>
          <w:b/>
          <w:sz w:val="24"/>
        </w:rPr>
        <w:t xml:space="preserve"> –</w:t>
      </w:r>
      <w:r w:rsidRPr="00C943FA">
        <w:rPr>
          <w:rFonts w:asciiTheme="minorHAnsi" w:hAnsiTheme="minorHAnsi" w:cstheme="minorHAnsi"/>
          <w:sz w:val="24"/>
        </w:rPr>
        <w:t xml:space="preserve"> jakékoliv zařízení (např. stánek, který není stavbou podle zvláštního zákona¹, přenosný stánek, stůl, pult, vozík, stojan, tyč) sloužící k prodeji nebo poskytování služeb, jehož umístěním dochází k záboru prostranství nebo prostoru nad ním. Prodejním zařízením je rovněž automobil, přívěs nebo jiné silniční vozidlo sloužící k prodeji nebo poskytování služeb (dále jen „pojízdné prodejní zařízení“). Prodejním zařízením nejsou běžné reklamní tabule umístěné bez současného vystavení nabízeného zboží. </w:t>
      </w:r>
    </w:p>
    <w:p w14:paraId="427AE12D" w14:textId="7777777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b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>Pojízdným prodejem</w:t>
      </w:r>
      <w:r w:rsidRPr="00C943FA">
        <w:rPr>
          <w:rFonts w:asciiTheme="minorHAnsi" w:hAnsiTheme="minorHAnsi" w:cstheme="minorHAnsi"/>
          <w:sz w:val="24"/>
        </w:rPr>
        <w:t xml:space="preserve"> – prodej a poskytování služeb uskutečňovaný z pojízdných prodejních zařízení, zejména z ložné plochy automobilu, mimo prodejní místo. Pojízdným prodejem není provozování taxislužby a dopravy.</w:t>
      </w:r>
    </w:p>
    <w:p w14:paraId="7F1D4719" w14:textId="7777777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b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>Prodejem bez prodejního zařízení</w:t>
      </w:r>
      <w:r w:rsidRPr="00C943FA">
        <w:rPr>
          <w:rFonts w:asciiTheme="minorHAnsi" w:hAnsiTheme="minorHAnsi" w:cstheme="minorHAnsi"/>
          <w:sz w:val="24"/>
        </w:rPr>
        <w:t xml:space="preserve"> – prodej a poskytování služeb uskutečňovaný mimo prodejní místo bez použití prodejního zařízení, zejména pochůzkový prodej a podomní prodej. Prodejem bez prodejního zařízení je i prodej realizovaný z jednoho stanoviště.</w:t>
      </w:r>
    </w:p>
    <w:p w14:paraId="213D7C6D" w14:textId="45DE253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>Pochůzkovým prodejem</w:t>
      </w:r>
      <w:r w:rsidRPr="00C943FA">
        <w:rPr>
          <w:rFonts w:asciiTheme="minorHAnsi" w:hAnsiTheme="minorHAnsi" w:cstheme="minorHAnsi"/>
          <w:sz w:val="24"/>
        </w:rPr>
        <w:t xml:space="preserve"> –</w:t>
      </w:r>
      <w:r w:rsidR="00472E89">
        <w:rPr>
          <w:rFonts w:asciiTheme="minorHAnsi" w:hAnsiTheme="minorHAnsi" w:cstheme="minorHAnsi"/>
          <w:sz w:val="24"/>
        </w:rPr>
        <w:t xml:space="preserve"> </w:t>
      </w:r>
      <w:r w:rsidR="008738BB">
        <w:rPr>
          <w:rFonts w:asciiTheme="minorHAnsi" w:hAnsiTheme="minorHAnsi" w:cstheme="minorHAnsi"/>
          <w:sz w:val="24"/>
        </w:rPr>
        <w:t xml:space="preserve">nabízení a </w:t>
      </w:r>
      <w:r w:rsidRPr="00C943FA">
        <w:rPr>
          <w:rFonts w:asciiTheme="minorHAnsi" w:hAnsiTheme="minorHAnsi" w:cstheme="minorHAnsi"/>
          <w:sz w:val="24"/>
        </w:rPr>
        <w:t>prodej</w:t>
      </w:r>
      <w:r w:rsidR="008738BB">
        <w:rPr>
          <w:rFonts w:asciiTheme="minorHAnsi" w:hAnsiTheme="minorHAnsi" w:cstheme="minorHAnsi"/>
          <w:sz w:val="24"/>
        </w:rPr>
        <w:t xml:space="preserve"> zboží</w:t>
      </w:r>
      <w:r w:rsidRPr="00C943FA">
        <w:rPr>
          <w:rFonts w:asciiTheme="minorHAnsi" w:hAnsiTheme="minorHAnsi" w:cstheme="minorHAnsi"/>
          <w:sz w:val="24"/>
        </w:rPr>
        <w:t xml:space="preserve"> a</w:t>
      </w:r>
      <w:r w:rsidR="005D7B3C">
        <w:rPr>
          <w:rFonts w:asciiTheme="minorHAnsi" w:hAnsiTheme="minorHAnsi" w:cstheme="minorHAnsi"/>
          <w:sz w:val="24"/>
        </w:rPr>
        <w:t xml:space="preserve"> nabízení a</w:t>
      </w:r>
      <w:r w:rsidRPr="00C943FA">
        <w:rPr>
          <w:rFonts w:asciiTheme="minorHAnsi" w:hAnsiTheme="minorHAnsi" w:cstheme="minorHAnsi"/>
          <w:sz w:val="24"/>
        </w:rPr>
        <w:t xml:space="preserve"> poskytování služeb provozovan</w:t>
      </w:r>
      <w:r w:rsidR="005D7B3C">
        <w:rPr>
          <w:rFonts w:asciiTheme="minorHAnsi" w:hAnsiTheme="minorHAnsi" w:cstheme="minorHAnsi"/>
          <w:sz w:val="24"/>
        </w:rPr>
        <w:t>é</w:t>
      </w:r>
      <w:r w:rsidRPr="00C943FA">
        <w:rPr>
          <w:rFonts w:asciiTheme="minorHAnsi" w:hAnsiTheme="minorHAnsi" w:cstheme="minorHAnsi"/>
          <w:sz w:val="24"/>
        </w:rPr>
        <w:t xml:space="preserve"> formou pochůzky, bez prodejního zařízení, při němž je zákazník vyhledáván na veřejně přístupných místech, s výjimkou prodeje tisku prostřednictvím kamelotů.</w:t>
      </w:r>
    </w:p>
    <w:p w14:paraId="4EDB1C44" w14:textId="63A4D691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b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 xml:space="preserve">Podomním prodejem </w:t>
      </w:r>
      <w:r w:rsidRPr="00C943FA">
        <w:rPr>
          <w:rFonts w:asciiTheme="minorHAnsi" w:hAnsiTheme="minorHAnsi" w:cstheme="minorHAnsi"/>
          <w:sz w:val="24"/>
        </w:rPr>
        <w:t>–</w:t>
      </w:r>
      <w:r w:rsidR="00C05451">
        <w:rPr>
          <w:rFonts w:asciiTheme="minorHAnsi" w:hAnsiTheme="minorHAnsi" w:cstheme="minorHAnsi"/>
          <w:sz w:val="24"/>
        </w:rPr>
        <w:t xml:space="preserve"> </w:t>
      </w:r>
      <w:r w:rsidR="0037576F">
        <w:rPr>
          <w:rFonts w:asciiTheme="minorHAnsi" w:hAnsiTheme="minorHAnsi" w:cstheme="minorHAnsi"/>
          <w:sz w:val="24"/>
        </w:rPr>
        <w:t>nabí</w:t>
      </w:r>
      <w:r w:rsidR="00342004">
        <w:rPr>
          <w:rFonts w:asciiTheme="minorHAnsi" w:hAnsiTheme="minorHAnsi" w:cstheme="minorHAnsi"/>
          <w:sz w:val="24"/>
        </w:rPr>
        <w:t xml:space="preserve">zení a </w:t>
      </w:r>
      <w:r w:rsidRPr="00C943FA">
        <w:rPr>
          <w:rFonts w:asciiTheme="minorHAnsi" w:hAnsiTheme="minorHAnsi" w:cstheme="minorHAnsi"/>
          <w:sz w:val="24"/>
        </w:rPr>
        <w:t>prodej</w:t>
      </w:r>
      <w:r w:rsidR="00342004">
        <w:rPr>
          <w:rFonts w:asciiTheme="minorHAnsi" w:hAnsiTheme="minorHAnsi" w:cstheme="minorHAnsi"/>
          <w:sz w:val="24"/>
        </w:rPr>
        <w:t xml:space="preserve"> zboží</w:t>
      </w:r>
      <w:r w:rsidRPr="00C943FA">
        <w:rPr>
          <w:rFonts w:asciiTheme="minorHAnsi" w:hAnsiTheme="minorHAnsi" w:cstheme="minorHAnsi"/>
          <w:sz w:val="24"/>
        </w:rPr>
        <w:t xml:space="preserve"> a</w:t>
      </w:r>
      <w:r w:rsidR="00342004">
        <w:rPr>
          <w:rFonts w:asciiTheme="minorHAnsi" w:hAnsiTheme="minorHAnsi" w:cstheme="minorHAnsi"/>
          <w:sz w:val="24"/>
        </w:rPr>
        <w:t xml:space="preserve"> nabízení a</w:t>
      </w:r>
      <w:r w:rsidRPr="00C943FA">
        <w:rPr>
          <w:rFonts w:asciiTheme="minorHAnsi" w:hAnsiTheme="minorHAnsi" w:cstheme="minorHAnsi"/>
          <w:sz w:val="24"/>
        </w:rPr>
        <w:t xml:space="preserve"> poskytování služeb provozovan</w:t>
      </w:r>
      <w:r w:rsidR="00DE44DA">
        <w:rPr>
          <w:rFonts w:asciiTheme="minorHAnsi" w:hAnsiTheme="minorHAnsi" w:cstheme="minorHAnsi"/>
          <w:sz w:val="24"/>
        </w:rPr>
        <w:t>é</w:t>
      </w:r>
      <w:r w:rsidRPr="00C943FA">
        <w:rPr>
          <w:rFonts w:asciiTheme="minorHAnsi" w:hAnsiTheme="minorHAnsi" w:cstheme="minorHAnsi"/>
          <w:sz w:val="24"/>
        </w:rPr>
        <w:t xml:space="preserve"> bez prodejního zařízení pochůzkou v neveřejných prostorách zejména v domech určených k bydlení bez předchozí objednávky.</w:t>
      </w:r>
    </w:p>
    <w:p w14:paraId="46D83F29" w14:textId="77777777" w:rsidR="00CF1C5E" w:rsidRPr="00C943FA" w:rsidRDefault="00CF1C5E" w:rsidP="00CF1C5E">
      <w:pPr>
        <w:numPr>
          <w:ilvl w:val="0"/>
          <w:numId w:val="8"/>
        </w:numPr>
        <w:tabs>
          <w:tab w:val="clear" w:pos="720"/>
          <w:tab w:val="num" w:pos="567"/>
        </w:tabs>
        <w:ind w:left="567" w:hanging="425"/>
        <w:rPr>
          <w:rFonts w:asciiTheme="minorHAnsi" w:hAnsiTheme="minorHAnsi" w:cstheme="minorHAnsi"/>
          <w:b/>
          <w:sz w:val="24"/>
          <w:u w:val="single"/>
        </w:rPr>
      </w:pPr>
      <w:r w:rsidRPr="00C943FA">
        <w:rPr>
          <w:rFonts w:asciiTheme="minorHAnsi" w:hAnsiTheme="minorHAnsi" w:cstheme="minorHAnsi"/>
          <w:b/>
          <w:sz w:val="24"/>
          <w:u w:val="single"/>
        </w:rPr>
        <w:t>Územím města Jindřichova Hradce</w:t>
      </w:r>
      <w:r w:rsidRPr="00C943FA">
        <w:rPr>
          <w:rFonts w:asciiTheme="minorHAnsi" w:hAnsiTheme="minorHAnsi" w:cstheme="minorHAnsi"/>
          <w:sz w:val="24"/>
        </w:rPr>
        <w:t xml:space="preserve"> – tvoří je katastrální území Jindřichův Hradec a katastrální území místních částí Buk, </w:t>
      </w:r>
      <w:proofErr w:type="spellStart"/>
      <w:r w:rsidRPr="00C943FA">
        <w:rPr>
          <w:rFonts w:asciiTheme="minorHAnsi" w:hAnsiTheme="minorHAnsi" w:cstheme="minorHAnsi"/>
          <w:sz w:val="24"/>
        </w:rPr>
        <w:t>Děbolín</w:t>
      </w:r>
      <w:proofErr w:type="spellEnd"/>
      <w:r w:rsidRPr="00C943FA">
        <w:rPr>
          <w:rFonts w:asciiTheme="minorHAnsi" w:hAnsiTheme="minorHAnsi" w:cstheme="minorHAnsi"/>
          <w:sz w:val="24"/>
        </w:rPr>
        <w:t xml:space="preserve">, Dolní Radouň, Dolní Skrýchov, Horní Žďár, Matná, Otín, </w:t>
      </w:r>
      <w:proofErr w:type="spellStart"/>
      <w:r w:rsidRPr="00C943FA">
        <w:rPr>
          <w:rFonts w:asciiTheme="minorHAnsi" w:hAnsiTheme="minorHAnsi" w:cstheme="minorHAnsi"/>
          <w:sz w:val="24"/>
        </w:rPr>
        <w:t>Políkno</w:t>
      </w:r>
      <w:proofErr w:type="spellEnd"/>
      <w:r w:rsidRPr="00C943FA">
        <w:rPr>
          <w:rFonts w:asciiTheme="minorHAnsi" w:hAnsiTheme="minorHAnsi" w:cstheme="minorHAnsi"/>
          <w:sz w:val="24"/>
        </w:rPr>
        <w:t xml:space="preserve"> a </w:t>
      </w:r>
      <w:proofErr w:type="spellStart"/>
      <w:r w:rsidRPr="00C943FA">
        <w:rPr>
          <w:rFonts w:asciiTheme="minorHAnsi" w:hAnsiTheme="minorHAnsi" w:cstheme="minorHAnsi"/>
          <w:sz w:val="24"/>
        </w:rPr>
        <w:t>Radouňka</w:t>
      </w:r>
      <w:proofErr w:type="spellEnd"/>
      <w:r w:rsidRPr="00C943FA">
        <w:rPr>
          <w:rFonts w:asciiTheme="minorHAnsi" w:hAnsiTheme="minorHAnsi" w:cstheme="minorHAnsi"/>
          <w:sz w:val="24"/>
        </w:rPr>
        <w:t>.</w:t>
      </w:r>
    </w:p>
    <w:p w14:paraId="70FBD54B" w14:textId="77777777" w:rsidR="00CF1C5E" w:rsidRPr="00C943FA" w:rsidRDefault="00CF1C5E" w:rsidP="00CF1C5E">
      <w:pPr>
        <w:pStyle w:val="Default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8329071" w14:textId="77777777" w:rsidR="00CF1C5E" w:rsidRPr="00C943FA" w:rsidRDefault="00CF1C5E" w:rsidP="00CF1C5E">
      <w:pPr>
        <w:pStyle w:val="Default"/>
        <w:jc w:val="center"/>
        <w:rPr>
          <w:rFonts w:asciiTheme="minorHAnsi" w:hAnsiTheme="minorHAnsi" w:cstheme="minorHAnsi"/>
          <w:b/>
        </w:rPr>
      </w:pPr>
      <w:r w:rsidRPr="00C943FA">
        <w:rPr>
          <w:rFonts w:asciiTheme="minorHAnsi" w:hAnsiTheme="minorHAnsi" w:cstheme="minorHAnsi"/>
          <w:b/>
        </w:rPr>
        <w:t>Čl. IV</w:t>
      </w:r>
    </w:p>
    <w:p w14:paraId="16DBEBA3" w14:textId="77777777" w:rsidR="00CF1C5E" w:rsidRPr="00C943FA" w:rsidRDefault="00CF1C5E" w:rsidP="00CF1C5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943FA">
        <w:rPr>
          <w:rFonts w:asciiTheme="minorHAnsi" w:hAnsiTheme="minorHAnsi" w:cstheme="minorHAnsi"/>
          <w:b/>
          <w:bCs/>
        </w:rPr>
        <w:t>Místo pro prodej a poskytování služeb, omezení některých druhů prodeje</w:t>
      </w:r>
    </w:p>
    <w:p w14:paraId="0DEB829E" w14:textId="16618172" w:rsidR="00CF1C5E" w:rsidRPr="00C943FA" w:rsidRDefault="00CF1C5E" w:rsidP="0014182B">
      <w:pPr>
        <w:pStyle w:val="Default"/>
        <w:numPr>
          <w:ilvl w:val="0"/>
          <w:numId w:val="9"/>
        </w:numPr>
        <w:spacing w:before="120"/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lastRenderedPageBreak/>
        <w:t xml:space="preserve">Na území města Jindřichův Hradec je možno mimo řádnou provozovnu </w:t>
      </w:r>
      <w:r w:rsidR="003E553C" w:rsidRPr="00C943FA">
        <w:rPr>
          <w:rFonts w:asciiTheme="minorHAnsi" w:hAnsiTheme="minorHAnsi" w:cstheme="minorHAnsi"/>
          <w:color w:val="auto"/>
        </w:rPr>
        <w:t xml:space="preserve">nabízet a </w:t>
      </w:r>
      <w:r w:rsidRPr="00C943FA">
        <w:rPr>
          <w:rFonts w:asciiTheme="minorHAnsi" w:hAnsiTheme="minorHAnsi" w:cstheme="minorHAnsi"/>
          <w:color w:val="auto"/>
        </w:rPr>
        <w:t xml:space="preserve">prodávat zboží a </w:t>
      </w:r>
      <w:r w:rsidR="003E553C" w:rsidRPr="00C943FA">
        <w:rPr>
          <w:rFonts w:asciiTheme="minorHAnsi" w:hAnsiTheme="minorHAnsi" w:cstheme="minorHAnsi"/>
          <w:color w:val="auto"/>
        </w:rPr>
        <w:t xml:space="preserve">nabízet a </w:t>
      </w:r>
      <w:r w:rsidRPr="00C943FA">
        <w:rPr>
          <w:rFonts w:asciiTheme="minorHAnsi" w:hAnsiTheme="minorHAnsi" w:cstheme="minorHAnsi"/>
          <w:color w:val="auto"/>
        </w:rPr>
        <w:t xml:space="preserve">poskytovat služby pouze na tržních místech, </w:t>
      </w:r>
      <w:r w:rsidRPr="00C943FA">
        <w:rPr>
          <w:rFonts w:asciiTheme="minorHAnsi" w:hAnsiTheme="minorHAnsi" w:cstheme="minorHAnsi"/>
          <w:bCs/>
          <w:color w:val="auto"/>
        </w:rPr>
        <w:t>předsunutých prodejních místech, trzích</w:t>
      </w:r>
      <w:r w:rsidRPr="00C943FA">
        <w:rPr>
          <w:rFonts w:asciiTheme="minorHAnsi" w:hAnsiTheme="minorHAnsi" w:cstheme="minorHAnsi"/>
          <w:color w:val="auto"/>
        </w:rPr>
        <w:t xml:space="preserve"> uvedených v příloze č. 1 tržního řádu</w:t>
      </w:r>
      <w:r w:rsidR="00E927C4" w:rsidRPr="00C943FA">
        <w:rPr>
          <w:rFonts w:asciiTheme="minorHAnsi" w:hAnsiTheme="minorHAnsi" w:cstheme="minorHAnsi"/>
          <w:color w:val="auto"/>
        </w:rPr>
        <w:t xml:space="preserve"> a restauračních zahrádkách.</w:t>
      </w:r>
    </w:p>
    <w:p w14:paraId="1EFE95EE" w14:textId="77777777" w:rsidR="00CF1C5E" w:rsidRPr="00C943FA" w:rsidRDefault="00CF1C5E" w:rsidP="006C1378">
      <w:pPr>
        <w:pStyle w:val="Defaul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 xml:space="preserve">Na tržních místech </w:t>
      </w:r>
      <w:r w:rsidRPr="00C943FA">
        <w:rPr>
          <w:rFonts w:asciiTheme="minorHAnsi" w:hAnsiTheme="minorHAnsi" w:cstheme="minorHAnsi"/>
          <w:bCs/>
        </w:rPr>
        <w:t>a trzích</w:t>
      </w:r>
      <w:r w:rsidRPr="00C943FA">
        <w:rPr>
          <w:rFonts w:asciiTheme="minorHAnsi" w:hAnsiTheme="minorHAnsi" w:cstheme="minorHAnsi"/>
        </w:rPr>
        <w:t xml:space="preserve"> je možné prodávat sortiment zboží v souladu s </w:t>
      </w:r>
      <w:r w:rsidRPr="00C943FA">
        <w:rPr>
          <w:rFonts w:asciiTheme="minorHAnsi" w:hAnsiTheme="minorHAnsi" w:cstheme="minorHAnsi"/>
          <w:color w:val="auto"/>
        </w:rPr>
        <w:t>přílohou č. 1 tržního</w:t>
      </w:r>
      <w:r w:rsidRPr="00C943FA">
        <w:rPr>
          <w:rFonts w:asciiTheme="minorHAnsi" w:hAnsiTheme="minorHAnsi" w:cstheme="minorHAnsi"/>
        </w:rPr>
        <w:t xml:space="preserve"> řádu.</w:t>
      </w:r>
    </w:p>
    <w:p w14:paraId="27CA9D96" w14:textId="77777777" w:rsidR="00CF1C5E" w:rsidRPr="00C943FA" w:rsidRDefault="00CF1C5E" w:rsidP="006C1378">
      <w:pPr>
        <w:pStyle w:val="Defaul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 xml:space="preserve">Na území města Jindřichův Hradec je </w:t>
      </w:r>
      <w:r w:rsidRPr="00C943FA">
        <w:rPr>
          <w:rFonts w:asciiTheme="minorHAnsi" w:hAnsiTheme="minorHAnsi" w:cstheme="minorHAnsi"/>
          <w:color w:val="auto"/>
        </w:rPr>
        <w:t>pochůzkový</w:t>
      </w:r>
      <w:r w:rsidRPr="00C943FA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C943FA">
        <w:rPr>
          <w:rFonts w:asciiTheme="minorHAnsi" w:hAnsiTheme="minorHAnsi" w:cstheme="minorHAnsi"/>
          <w:color w:val="auto"/>
        </w:rPr>
        <w:t>a podomní</w:t>
      </w:r>
      <w:r w:rsidRPr="00C943FA">
        <w:rPr>
          <w:rFonts w:asciiTheme="minorHAnsi" w:hAnsiTheme="minorHAnsi" w:cstheme="minorHAnsi"/>
        </w:rPr>
        <w:t xml:space="preserve"> prodej zakázán. </w:t>
      </w:r>
      <w:r w:rsidR="00D77E2D" w:rsidRPr="00C943FA">
        <w:rPr>
          <w:rFonts w:asciiTheme="minorHAnsi" w:hAnsiTheme="minorHAnsi" w:cstheme="minorHAnsi"/>
        </w:rPr>
        <w:t xml:space="preserve">Zákaz se nevztahuje na ohlášené veřejné sbírky konané </w:t>
      </w:r>
      <w:r w:rsidR="00F857D2" w:rsidRPr="00C943FA">
        <w:rPr>
          <w:rFonts w:asciiTheme="minorHAnsi" w:hAnsiTheme="minorHAnsi" w:cstheme="minorHAnsi"/>
        </w:rPr>
        <w:t>po</w:t>
      </w:r>
      <w:r w:rsidR="00D77E2D" w:rsidRPr="00C943FA">
        <w:rPr>
          <w:rFonts w:asciiTheme="minorHAnsi" w:hAnsiTheme="minorHAnsi" w:cstheme="minorHAnsi"/>
        </w:rPr>
        <w:t>dle zvláštníh</w:t>
      </w:r>
      <w:r w:rsidR="00F857D2" w:rsidRPr="00C943FA">
        <w:rPr>
          <w:rFonts w:asciiTheme="minorHAnsi" w:hAnsiTheme="minorHAnsi" w:cstheme="minorHAnsi"/>
        </w:rPr>
        <w:t>o</w:t>
      </w:r>
      <w:r w:rsidR="00D77E2D" w:rsidRPr="00C943FA">
        <w:rPr>
          <w:rFonts w:asciiTheme="minorHAnsi" w:hAnsiTheme="minorHAnsi" w:cstheme="minorHAnsi"/>
        </w:rPr>
        <w:t xml:space="preserve"> právníh</w:t>
      </w:r>
      <w:r w:rsidR="00F857D2" w:rsidRPr="00C943FA">
        <w:rPr>
          <w:rFonts w:asciiTheme="minorHAnsi" w:hAnsiTheme="minorHAnsi" w:cstheme="minorHAnsi"/>
        </w:rPr>
        <w:t>o</w:t>
      </w:r>
      <w:r w:rsidR="00D77E2D" w:rsidRPr="00C943FA">
        <w:rPr>
          <w:rFonts w:asciiTheme="minorHAnsi" w:hAnsiTheme="minorHAnsi" w:cstheme="minorHAnsi"/>
        </w:rPr>
        <w:t xml:space="preserve"> předpis</w:t>
      </w:r>
      <w:r w:rsidR="00F857D2" w:rsidRPr="00C943FA">
        <w:rPr>
          <w:rFonts w:asciiTheme="minorHAnsi" w:hAnsiTheme="minorHAnsi" w:cstheme="minorHAnsi"/>
        </w:rPr>
        <w:t>u</w:t>
      </w:r>
      <w:r w:rsidR="00D77E2D" w:rsidRPr="00C943FA">
        <w:rPr>
          <w:rStyle w:val="Znakapoznpodarou"/>
          <w:rFonts w:asciiTheme="minorHAnsi" w:hAnsiTheme="minorHAnsi" w:cstheme="minorHAnsi"/>
          <w:b/>
          <w:color w:val="0000CC"/>
        </w:rPr>
        <w:footnoteReference w:id="3"/>
      </w:r>
      <w:r w:rsidR="00D77E2D" w:rsidRPr="00C943FA">
        <w:rPr>
          <w:rFonts w:asciiTheme="minorHAnsi" w:hAnsiTheme="minorHAnsi" w:cstheme="minorHAnsi"/>
        </w:rPr>
        <w:t>.</w:t>
      </w:r>
    </w:p>
    <w:p w14:paraId="230C39F8" w14:textId="77777777" w:rsidR="00CF1C5E" w:rsidRPr="00C943FA" w:rsidRDefault="00CF1C5E" w:rsidP="006C1378">
      <w:pPr>
        <w:pStyle w:val="Default"/>
        <w:numPr>
          <w:ilvl w:val="0"/>
          <w:numId w:val="9"/>
        </w:numPr>
        <w:ind w:left="567" w:hanging="425"/>
        <w:jc w:val="both"/>
        <w:rPr>
          <w:rFonts w:asciiTheme="minorHAnsi" w:hAnsiTheme="minorHAnsi" w:cstheme="minorHAnsi"/>
          <w:bCs/>
          <w:color w:val="auto"/>
        </w:rPr>
      </w:pPr>
      <w:r w:rsidRPr="00C943FA">
        <w:rPr>
          <w:rFonts w:asciiTheme="minorHAnsi" w:hAnsiTheme="minorHAnsi" w:cstheme="minorHAnsi"/>
          <w:bCs/>
          <w:color w:val="auto"/>
        </w:rPr>
        <w:t>Pojízdný prodej na území města Jindřichův Hradec je možné provozovat pouze na pozemních komunikacích a za podmínek uvedených v povolení vydaném příslušným silničním správním úřadem.</w:t>
      </w:r>
    </w:p>
    <w:p w14:paraId="27189498" w14:textId="77777777" w:rsidR="00CF1C5E" w:rsidRPr="00C943FA" w:rsidRDefault="00CF1C5E" w:rsidP="00B93801">
      <w:pPr>
        <w:pStyle w:val="Default"/>
        <w:jc w:val="center"/>
        <w:rPr>
          <w:rFonts w:asciiTheme="minorHAnsi" w:hAnsiTheme="minorHAnsi" w:cstheme="minorHAnsi"/>
          <w:b/>
        </w:rPr>
      </w:pPr>
      <w:r w:rsidRPr="00C943FA">
        <w:rPr>
          <w:rFonts w:asciiTheme="minorHAnsi" w:hAnsiTheme="minorHAnsi" w:cstheme="minorHAnsi"/>
          <w:b/>
        </w:rPr>
        <w:t>Čl. V</w:t>
      </w:r>
    </w:p>
    <w:p w14:paraId="75095937" w14:textId="77777777" w:rsidR="00CF1C5E" w:rsidRPr="00C943FA" w:rsidRDefault="00CF1C5E" w:rsidP="00B9380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943FA">
        <w:rPr>
          <w:rFonts w:asciiTheme="minorHAnsi" w:hAnsiTheme="minorHAnsi" w:cstheme="minorHAnsi"/>
          <w:b/>
          <w:bCs/>
        </w:rPr>
        <w:t>Stanovení kapacity a přiměřené vybavenosti</w:t>
      </w:r>
    </w:p>
    <w:p w14:paraId="02B0968F" w14:textId="0C64FBA0" w:rsidR="00CF1C5E" w:rsidRPr="00C943FA" w:rsidRDefault="00CF1C5E" w:rsidP="0014182B">
      <w:pPr>
        <w:pStyle w:val="Default"/>
        <w:numPr>
          <w:ilvl w:val="0"/>
          <w:numId w:val="10"/>
        </w:numPr>
        <w:spacing w:before="120"/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Kapacita míst pro </w:t>
      </w:r>
      <w:r w:rsidR="006C73B1" w:rsidRPr="00C943FA">
        <w:rPr>
          <w:rFonts w:asciiTheme="minorHAnsi" w:hAnsiTheme="minorHAnsi" w:cstheme="minorHAnsi"/>
          <w:color w:val="auto"/>
        </w:rPr>
        <w:t xml:space="preserve">nabízení a </w:t>
      </w:r>
      <w:r w:rsidRPr="00C943FA">
        <w:rPr>
          <w:rFonts w:asciiTheme="minorHAnsi" w:hAnsiTheme="minorHAnsi" w:cstheme="minorHAnsi"/>
          <w:color w:val="auto"/>
        </w:rPr>
        <w:t>prodej zboží a</w:t>
      </w:r>
      <w:r w:rsidR="006C73B1" w:rsidRPr="00C943FA">
        <w:rPr>
          <w:rFonts w:asciiTheme="minorHAnsi" w:hAnsiTheme="minorHAnsi" w:cstheme="minorHAnsi"/>
          <w:color w:val="auto"/>
        </w:rPr>
        <w:t xml:space="preserve"> nabízení a </w:t>
      </w:r>
      <w:r w:rsidRPr="00C943FA">
        <w:rPr>
          <w:rFonts w:asciiTheme="minorHAnsi" w:hAnsiTheme="minorHAnsi" w:cstheme="minorHAnsi"/>
          <w:color w:val="auto"/>
        </w:rPr>
        <w:t>poskytování služeb je stanovena v příloze č. 1 tržního řádu.</w:t>
      </w:r>
    </w:p>
    <w:p w14:paraId="4B8C9DED" w14:textId="5DA54B98" w:rsidR="00CF1C5E" w:rsidRPr="00C943FA" w:rsidRDefault="00CF1C5E" w:rsidP="006C1378">
      <w:pPr>
        <w:pStyle w:val="Default"/>
        <w:numPr>
          <w:ilvl w:val="0"/>
          <w:numId w:val="10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Tržní místa a trhy musí být dle charakteru </w:t>
      </w:r>
      <w:r w:rsidR="00332BD9" w:rsidRPr="00C943FA">
        <w:rPr>
          <w:rFonts w:asciiTheme="minorHAnsi" w:hAnsiTheme="minorHAnsi" w:cstheme="minorHAnsi"/>
          <w:color w:val="auto"/>
        </w:rPr>
        <w:t xml:space="preserve">nabízeného a </w:t>
      </w:r>
      <w:r w:rsidRPr="00C943FA">
        <w:rPr>
          <w:rFonts w:asciiTheme="minorHAnsi" w:hAnsiTheme="minorHAnsi" w:cstheme="minorHAnsi"/>
          <w:color w:val="auto"/>
        </w:rPr>
        <w:t xml:space="preserve">prodávaného zboží nebo </w:t>
      </w:r>
      <w:r w:rsidR="00332BD9" w:rsidRPr="00C943FA">
        <w:rPr>
          <w:rFonts w:asciiTheme="minorHAnsi" w:hAnsiTheme="minorHAnsi" w:cstheme="minorHAnsi"/>
          <w:color w:val="auto"/>
        </w:rPr>
        <w:t xml:space="preserve">nabízené a </w:t>
      </w:r>
      <w:r w:rsidRPr="00C943FA">
        <w:rPr>
          <w:rFonts w:asciiTheme="minorHAnsi" w:hAnsiTheme="minorHAnsi" w:cstheme="minorHAnsi"/>
          <w:color w:val="auto"/>
        </w:rPr>
        <w:t xml:space="preserve">poskytované služby dále vybavena takto: </w:t>
      </w:r>
    </w:p>
    <w:p w14:paraId="6C936CDB" w14:textId="77777777" w:rsidR="00CF1C5E" w:rsidRPr="00C943FA" w:rsidRDefault="00CF1C5E" w:rsidP="00CF1C5E">
      <w:pPr>
        <w:pStyle w:val="Default"/>
        <w:ind w:left="720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>- u prodeje živočišných produktů podle „Provozního řádu farmářských trhů Jindřichův Hradec“,</w:t>
      </w:r>
    </w:p>
    <w:p w14:paraId="6EC403A5" w14:textId="77777777" w:rsidR="00CF1C5E" w:rsidRPr="00C943FA" w:rsidRDefault="00CF1C5E" w:rsidP="00CF1C5E">
      <w:pPr>
        <w:pStyle w:val="Default"/>
        <w:ind w:left="720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>- u potravin</w:t>
      </w:r>
      <w:r w:rsidRPr="00C943FA">
        <w:rPr>
          <w:rStyle w:val="Znakapoznpodarou"/>
          <w:rFonts w:asciiTheme="minorHAnsi" w:hAnsiTheme="minorHAnsi" w:cstheme="minorHAnsi"/>
          <w:b/>
          <w:color w:val="0000CC"/>
        </w:rPr>
        <w:footnoteReference w:id="4"/>
      </w:r>
      <w:r w:rsidRPr="00C943FA">
        <w:rPr>
          <w:rFonts w:asciiTheme="minorHAnsi" w:hAnsiTheme="minorHAnsi" w:cstheme="minorHAnsi"/>
        </w:rPr>
        <w:t xml:space="preserve">, zařízeními </w:t>
      </w:r>
      <w:r w:rsidRPr="00C943FA">
        <w:rPr>
          <w:rFonts w:asciiTheme="minorHAnsi" w:hAnsiTheme="minorHAnsi" w:cstheme="minorHAnsi"/>
          <w:color w:val="auto"/>
        </w:rPr>
        <w:t xml:space="preserve">požadovanými </w:t>
      </w:r>
      <w:r w:rsidR="00213BA6" w:rsidRPr="00C943FA">
        <w:rPr>
          <w:rFonts w:asciiTheme="minorHAnsi" w:hAnsiTheme="minorHAnsi" w:cstheme="minorHAnsi"/>
          <w:color w:val="auto"/>
        </w:rPr>
        <w:t>zvláštními</w:t>
      </w:r>
      <w:r w:rsidRPr="00C943FA">
        <w:rPr>
          <w:rFonts w:asciiTheme="minorHAnsi" w:hAnsiTheme="minorHAnsi" w:cstheme="minorHAnsi"/>
          <w:color w:val="auto"/>
        </w:rPr>
        <w:t xml:space="preserve"> právními </w:t>
      </w:r>
      <w:r w:rsidRPr="00C943FA">
        <w:rPr>
          <w:rFonts w:asciiTheme="minorHAnsi" w:hAnsiTheme="minorHAnsi" w:cstheme="minorHAnsi"/>
        </w:rPr>
        <w:t>předpisy</w:t>
      </w:r>
      <w:r w:rsidRPr="00C943FA">
        <w:rPr>
          <w:rStyle w:val="Znakapoznpodarou"/>
          <w:rFonts w:asciiTheme="minorHAnsi" w:hAnsiTheme="minorHAnsi" w:cstheme="minorHAnsi"/>
          <w:b/>
          <w:color w:val="0000CC"/>
        </w:rPr>
        <w:footnoteReference w:id="5"/>
      </w:r>
      <w:r w:rsidRPr="00C943FA">
        <w:rPr>
          <w:rFonts w:asciiTheme="minorHAnsi" w:hAnsiTheme="minorHAnsi" w:cstheme="minorHAnsi"/>
        </w:rPr>
        <w:t>,</w:t>
      </w:r>
    </w:p>
    <w:p w14:paraId="70CCB4F8" w14:textId="77777777" w:rsidR="00CF1C5E" w:rsidRPr="00C943FA" w:rsidRDefault="00CF1C5E" w:rsidP="00CF1C5E">
      <w:pPr>
        <w:pStyle w:val="Default"/>
        <w:ind w:left="851" w:hanging="131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 xml:space="preserve">- u ovoce, zeleniny a dalších potravin musí být zajištěna vhodná prodejní zařízení, popř. na ně navazující podložky tak, aby toto zboží bylo uloženo nejméně 70 cm nad zemí, </w:t>
      </w:r>
    </w:p>
    <w:p w14:paraId="78477AD0" w14:textId="77777777" w:rsidR="00CF1C5E" w:rsidRPr="00C943FA" w:rsidRDefault="00CF1C5E" w:rsidP="00CF1C5E">
      <w:pPr>
        <w:pStyle w:val="Default"/>
        <w:ind w:left="720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 xml:space="preserve">- u oděvů samostatným, alespoň plentou odděleným prostorem a zrcadlem pro jejich vyzkoušení, </w:t>
      </w:r>
    </w:p>
    <w:p w14:paraId="693F6CFB" w14:textId="77777777" w:rsidR="00CF1C5E" w:rsidRPr="00C943FA" w:rsidRDefault="00CF1C5E" w:rsidP="00CF1C5E">
      <w:pPr>
        <w:pStyle w:val="Default"/>
        <w:ind w:left="720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 xml:space="preserve">- u obuvi místem ke zkoušení obuvi vsedě, zrcadlem a lžící na boty, </w:t>
      </w:r>
    </w:p>
    <w:p w14:paraId="4144B6EB" w14:textId="77777777" w:rsidR="00CF1C5E" w:rsidRPr="00C943FA" w:rsidRDefault="00CF1C5E" w:rsidP="00CF1C5E">
      <w:pPr>
        <w:pStyle w:val="Default"/>
        <w:ind w:left="720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 xml:space="preserve">- u elektrospotřebičů a elektronického zboží přípojkami energií pro předvedení zboží. </w:t>
      </w:r>
    </w:p>
    <w:p w14:paraId="042A3821" w14:textId="77777777" w:rsidR="006C5FAC" w:rsidRPr="00C943FA" w:rsidRDefault="006C5FAC" w:rsidP="00CF1C5E">
      <w:pPr>
        <w:pStyle w:val="Default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2B80CE6" w14:textId="77777777" w:rsidR="00CF1C5E" w:rsidRPr="00C943FA" w:rsidRDefault="00CF1C5E" w:rsidP="00CF1C5E">
      <w:pPr>
        <w:pStyle w:val="Default"/>
        <w:jc w:val="center"/>
        <w:rPr>
          <w:rFonts w:asciiTheme="minorHAnsi" w:hAnsiTheme="minorHAnsi" w:cstheme="minorHAnsi"/>
          <w:b/>
        </w:rPr>
      </w:pPr>
      <w:r w:rsidRPr="00C943FA">
        <w:rPr>
          <w:rFonts w:asciiTheme="minorHAnsi" w:hAnsiTheme="minorHAnsi" w:cstheme="minorHAnsi"/>
          <w:b/>
        </w:rPr>
        <w:t>Čl. VI</w:t>
      </w:r>
    </w:p>
    <w:p w14:paraId="49D3B543" w14:textId="77777777" w:rsidR="00CF1C5E" w:rsidRPr="00C943FA" w:rsidRDefault="00CF1C5E" w:rsidP="00B93801">
      <w:pPr>
        <w:pStyle w:val="Default"/>
        <w:spacing w:after="120"/>
        <w:jc w:val="center"/>
        <w:rPr>
          <w:rFonts w:asciiTheme="minorHAnsi" w:hAnsiTheme="minorHAnsi" w:cstheme="minorHAnsi"/>
          <w:b/>
          <w:bCs/>
        </w:rPr>
      </w:pPr>
      <w:r w:rsidRPr="00C943FA">
        <w:rPr>
          <w:rFonts w:asciiTheme="minorHAnsi" w:hAnsiTheme="minorHAnsi" w:cstheme="minorHAnsi"/>
          <w:b/>
          <w:bCs/>
        </w:rPr>
        <w:t>Pravidla pro udržování čistoty a bezpečnosti</w:t>
      </w:r>
    </w:p>
    <w:p w14:paraId="59DD9FC8" w14:textId="68694A36" w:rsidR="00CF1C5E" w:rsidRPr="00C943FA" w:rsidRDefault="00CF1C5E" w:rsidP="006A370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Při </w:t>
      </w:r>
      <w:r w:rsidR="00377CBE" w:rsidRPr="00C943FA">
        <w:rPr>
          <w:rFonts w:asciiTheme="minorHAnsi" w:hAnsiTheme="minorHAnsi" w:cstheme="minorHAnsi"/>
          <w:color w:val="auto"/>
        </w:rPr>
        <w:t xml:space="preserve">nabízení a </w:t>
      </w:r>
      <w:r w:rsidRPr="00C943FA">
        <w:rPr>
          <w:rFonts w:asciiTheme="minorHAnsi" w:hAnsiTheme="minorHAnsi" w:cstheme="minorHAnsi"/>
          <w:color w:val="auto"/>
        </w:rPr>
        <w:t xml:space="preserve">prodeji zboží a </w:t>
      </w:r>
      <w:r w:rsidR="00377CBE" w:rsidRPr="00C943FA">
        <w:rPr>
          <w:rFonts w:asciiTheme="minorHAnsi" w:hAnsiTheme="minorHAnsi" w:cstheme="minorHAnsi"/>
          <w:color w:val="auto"/>
        </w:rPr>
        <w:t xml:space="preserve">nabízení a </w:t>
      </w:r>
      <w:r w:rsidRPr="00C943FA">
        <w:rPr>
          <w:rFonts w:asciiTheme="minorHAnsi" w:hAnsiTheme="minorHAnsi" w:cstheme="minorHAnsi"/>
          <w:color w:val="auto"/>
        </w:rPr>
        <w:t xml:space="preserve">poskytování služeb na trhu, tržních místech, předsunutých prodejních místech a restauračních </w:t>
      </w:r>
      <w:r w:rsidR="00A96DD7" w:rsidRPr="00C943FA">
        <w:rPr>
          <w:rFonts w:asciiTheme="minorHAnsi" w:hAnsiTheme="minorHAnsi" w:cstheme="minorHAnsi"/>
          <w:color w:val="auto"/>
        </w:rPr>
        <w:t>zah</w:t>
      </w:r>
      <w:r w:rsidRPr="00C943FA">
        <w:rPr>
          <w:rFonts w:asciiTheme="minorHAnsi" w:hAnsiTheme="minorHAnsi" w:cstheme="minorHAnsi"/>
          <w:color w:val="auto"/>
        </w:rPr>
        <w:t xml:space="preserve">rádkách jsou všechny zúčastněné osoby (provozovatelé, prodávající a poskytovatelé služeb) povinny: </w:t>
      </w:r>
    </w:p>
    <w:p w14:paraId="2647B0B2" w14:textId="77777777" w:rsidR="00CF1C5E" w:rsidRPr="00C943FA" w:rsidRDefault="00CF1C5E" w:rsidP="006A370E">
      <w:pPr>
        <w:pStyle w:val="Default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>zabezpečit trvalý a řádný úklid, udržovat čistotu stánků a míst pro prodej a poskytování služeb,</w:t>
      </w:r>
    </w:p>
    <w:p w14:paraId="27526BDD" w14:textId="77777777" w:rsidR="00CF1C5E" w:rsidRPr="00C943FA" w:rsidRDefault="00CF1C5E" w:rsidP="006A370E">
      <w:pPr>
        <w:pStyle w:val="Default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>průběžně odstraňovat odpad včetně obalů ze zboží na určené místo a po ukončení prodeje nebo poskytování služeb zanechat prodejní místo čistě uklizené,</w:t>
      </w:r>
    </w:p>
    <w:p w14:paraId="2000D6E7" w14:textId="77777777" w:rsidR="00CF1C5E" w:rsidRPr="00C943FA" w:rsidRDefault="00CF1C5E" w:rsidP="006A370E">
      <w:pPr>
        <w:pStyle w:val="Default"/>
        <w:numPr>
          <w:ilvl w:val="0"/>
          <w:numId w:val="12"/>
        </w:numPr>
        <w:ind w:left="568" w:hanging="284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>parkovat motorová vozidla a přívěsy, jimiž bylo dopravováno zboží na místo prodeje, na místech tomuto účelu určených.</w:t>
      </w:r>
    </w:p>
    <w:p w14:paraId="5B4118AF" w14:textId="01C8627E" w:rsidR="00A326D5" w:rsidRPr="00C943FA" w:rsidRDefault="00A326D5" w:rsidP="0013076F">
      <w:pPr>
        <w:spacing w:before="120"/>
        <w:ind w:left="0" w:firstLine="0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>Další pravidla, povinnosti a případné sankční postihy jsou stanoveny jinými právními předpisy</w:t>
      </w:r>
      <w:r w:rsidR="00536BCE" w:rsidRPr="00C943FA">
        <w:rPr>
          <w:rStyle w:val="Znakapoznpodarou"/>
          <w:rFonts w:asciiTheme="minorHAnsi" w:hAnsiTheme="minorHAnsi" w:cstheme="minorHAnsi"/>
          <w:b/>
          <w:color w:val="310E94"/>
        </w:rPr>
        <w:footnoteReference w:id="6"/>
      </w:r>
      <w:r w:rsidR="008B0129" w:rsidRPr="00C943FA">
        <w:rPr>
          <w:rFonts w:asciiTheme="minorHAnsi" w:hAnsiTheme="minorHAnsi" w:cstheme="minorHAnsi"/>
          <w:color w:val="310E94"/>
          <w:sz w:val="24"/>
        </w:rPr>
        <w:t>.</w:t>
      </w:r>
    </w:p>
    <w:p w14:paraId="6B5CD753" w14:textId="77777777" w:rsidR="00357A87" w:rsidRPr="00C943FA" w:rsidRDefault="00357A87" w:rsidP="00357A87">
      <w:pPr>
        <w:pStyle w:val="Default"/>
        <w:jc w:val="center"/>
        <w:rPr>
          <w:rFonts w:asciiTheme="minorHAnsi" w:hAnsiTheme="minorHAnsi" w:cstheme="minorHAnsi"/>
          <w:color w:val="auto"/>
          <w:sz w:val="16"/>
          <w:szCs w:val="16"/>
        </w:rPr>
      </w:pPr>
    </w:p>
    <w:p w14:paraId="63BD7E9D" w14:textId="77777777" w:rsidR="00357A87" w:rsidRPr="00C943FA" w:rsidRDefault="00357A87" w:rsidP="00357A87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C943FA">
        <w:rPr>
          <w:rFonts w:asciiTheme="minorHAnsi" w:hAnsiTheme="minorHAnsi" w:cstheme="minorHAnsi"/>
          <w:b/>
          <w:color w:val="auto"/>
        </w:rPr>
        <w:t>Čl. VII</w:t>
      </w:r>
    </w:p>
    <w:p w14:paraId="77AF49CA" w14:textId="77777777" w:rsidR="00357A87" w:rsidRPr="00C943FA" w:rsidRDefault="00357A87" w:rsidP="00357A87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b/>
          <w:bCs/>
          <w:color w:val="auto"/>
        </w:rPr>
        <w:t>Doba prodeje a poskytování služeb na místech pro prodej zboží a poskytování služeb</w:t>
      </w:r>
    </w:p>
    <w:p w14:paraId="1AAEB4C9" w14:textId="77777777" w:rsidR="00357A87" w:rsidRPr="00C943FA" w:rsidRDefault="00357A87" w:rsidP="00357A87">
      <w:pPr>
        <w:pStyle w:val="Default"/>
        <w:spacing w:before="120"/>
        <w:ind w:left="284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 1. Tržní místa mohou být provozována po celý rok, a to v době od 6:00 do 20:00 hodin. </w:t>
      </w:r>
    </w:p>
    <w:p w14:paraId="3B5A33CC" w14:textId="77777777" w:rsidR="00357A87" w:rsidRPr="00C943FA" w:rsidRDefault="00357A87" w:rsidP="00357A87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lastRenderedPageBreak/>
        <w:t>Restaurační zahrádky mohou být provozovány po celý rok. Není-li v rozhodnutí správního orgánu nebo v kolaudačním rozhodnutí provozovny stanoveno jinak, mohou být restaurační zahrádky provozovány v uvedených časech, přičemž do doby provozování se započítává i doba nezbytného úklidu:</w:t>
      </w:r>
    </w:p>
    <w:p w14:paraId="0E81FC78" w14:textId="77777777" w:rsidR="00357A87" w:rsidRPr="00C943FA" w:rsidRDefault="00357A87" w:rsidP="00357A87">
      <w:pPr>
        <w:pStyle w:val="Default"/>
        <w:numPr>
          <w:ilvl w:val="0"/>
          <w:numId w:val="40"/>
        </w:numPr>
        <w:spacing w:before="80"/>
        <w:ind w:left="1134" w:hanging="42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>v období od 1. července do 31. srpna</w:t>
      </w:r>
    </w:p>
    <w:p w14:paraId="2BBF3587" w14:textId="77777777" w:rsidR="00357A87" w:rsidRPr="00C943FA" w:rsidRDefault="00357A87" w:rsidP="00357A87">
      <w:pPr>
        <w:pStyle w:val="Default"/>
        <w:numPr>
          <w:ilvl w:val="1"/>
          <w:numId w:val="41"/>
        </w:numPr>
        <w:tabs>
          <w:tab w:val="left" w:pos="1701"/>
        </w:tabs>
        <w:ind w:left="1984" w:hanging="42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ulice </w:t>
      </w:r>
      <w:proofErr w:type="gramStart"/>
      <w:r w:rsidRPr="00C943FA">
        <w:rPr>
          <w:rFonts w:asciiTheme="minorHAnsi" w:hAnsiTheme="minorHAnsi" w:cstheme="minorHAnsi"/>
          <w:color w:val="auto"/>
        </w:rPr>
        <w:t>Panská - od</w:t>
      </w:r>
      <w:proofErr w:type="gramEnd"/>
      <w:r w:rsidRPr="00C943FA">
        <w:rPr>
          <w:rFonts w:asciiTheme="minorHAnsi" w:hAnsiTheme="minorHAnsi" w:cstheme="minorHAnsi"/>
          <w:color w:val="auto"/>
        </w:rPr>
        <w:t xml:space="preserve"> 10:00 do 24:00 hodin</w:t>
      </w:r>
    </w:p>
    <w:p w14:paraId="61753CC8" w14:textId="77777777" w:rsidR="00357A87" w:rsidRPr="00C943FA" w:rsidRDefault="00357A87" w:rsidP="006C1378">
      <w:pPr>
        <w:pStyle w:val="Default"/>
        <w:numPr>
          <w:ilvl w:val="1"/>
          <w:numId w:val="41"/>
        </w:numPr>
        <w:tabs>
          <w:tab w:val="left" w:pos="1701"/>
        </w:tabs>
        <w:ind w:left="1984" w:hanging="42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ostatní části </w:t>
      </w:r>
      <w:proofErr w:type="gramStart"/>
      <w:r w:rsidRPr="00C943FA">
        <w:rPr>
          <w:rFonts w:asciiTheme="minorHAnsi" w:hAnsiTheme="minorHAnsi" w:cstheme="minorHAnsi"/>
          <w:color w:val="auto"/>
        </w:rPr>
        <w:t>města - od</w:t>
      </w:r>
      <w:proofErr w:type="gramEnd"/>
      <w:r w:rsidRPr="00C943FA">
        <w:rPr>
          <w:rFonts w:asciiTheme="minorHAnsi" w:hAnsiTheme="minorHAnsi" w:cstheme="minorHAnsi"/>
          <w:color w:val="auto"/>
        </w:rPr>
        <w:t xml:space="preserve"> 7:00 do 24:00 hodin</w:t>
      </w:r>
    </w:p>
    <w:p w14:paraId="69A99C18" w14:textId="77777777" w:rsidR="00357A87" w:rsidRPr="00C943FA" w:rsidRDefault="00357A87" w:rsidP="00357A87">
      <w:pPr>
        <w:pStyle w:val="Default"/>
        <w:numPr>
          <w:ilvl w:val="0"/>
          <w:numId w:val="40"/>
        </w:numPr>
        <w:spacing w:before="80"/>
        <w:ind w:left="1134" w:hanging="42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>v období od 1. dubna do 30. června a od 1. září do 31. října</w:t>
      </w:r>
    </w:p>
    <w:p w14:paraId="2AD643F3" w14:textId="77777777" w:rsidR="00357A87" w:rsidRPr="00C943FA" w:rsidRDefault="00357A87" w:rsidP="00357A87">
      <w:pPr>
        <w:pStyle w:val="Default"/>
        <w:numPr>
          <w:ilvl w:val="1"/>
          <w:numId w:val="41"/>
        </w:numPr>
        <w:tabs>
          <w:tab w:val="left" w:pos="1701"/>
        </w:tabs>
        <w:ind w:left="1985" w:hanging="426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ulice </w:t>
      </w:r>
      <w:proofErr w:type="gramStart"/>
      <w:r w:rsidRPr="00C943FA">
        <w:rPr>
          <w:rFonts w:asciiTheme="minorHAnsi" w:hAnsiTheme="minorHAnsi" w:cstheme="minorHAnsi"/>
          <w:color w:val="auto"/>
        </w:rPr>
        <w:t>Panská - neděle</w:t>
      </w:r>
      <w:proofErr w:type="gramEnd"/>
      <w:r w:rsidRPr="00C943FA">
        <w:rPr>
          <w:rFonts w:asciiTheme="minorHAnsi" w:hAnsiTheme="minorHAnsi" w:cstheme="minorHAnsi"/>
          <w:color w:val="auto"/>
        </w:rPr>
        <w:t xml:space="preserve"> až čtvrtek od 10:00 do 22:00 hodin </w:t>
      </w:r>
    </w:p>
    <w:p w14:paraId="78F98516" w14:textId="77777777" w:rsidR="00357A87" w:rsidRPr="00C943FA" w:rsidRDefault="00357A87" w:rsidP="00357A87">
      <w:pPr>
        <w:pStyle w:val="Default"/>
        <w:tabs>
          <w:tab w:val="left" w:pos="1701"/>
        </w:tabs>
        <w:ind w:left="198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ab/>
      </w:r>
      <w:r w:rsidRPr="00C943FA">
        <w:rPr>
          <w:rFonts w:asciiTheme="minorHAnsi" w:hAnsiTheme="minorHAnsi" w:cstheme="minorHAnsi"/>
          <w:color w:val="auto"/>
        </w:rPr>
        <w:tab/>
        <w:t xml:space="preserve">       - pátek a sobota od 10:00 do 23:00 hodin</w:t>
      </w:r>
    </w:p>
    <w:p w14:paraId="17738598" w14:textId="77777777" w:rsidR="00357A87" w:rsidRPr="00C943FA" w:rsidRDefault="00357A87" w:rsidP="006C1378">
      <w:pPr>
        <w:pStyle w:val="Default"/>
        <w:numPr>
          <w:ilvl w:val="1"/>
          <w:numId w:val="41"/>
        </w:numPr>
        <w:tabs>
          <w:tab w:val="left" w:pos="1701"/>
        </w:tabs>
        <w:ind w:left="1984" w:hanging="42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ostatní části </w:t>
      </w:r>
      <w:proofErr w:type="gramStart"/>
      <w:r w:rsidRPr="00C943FA">
        <w:rPr>
          <w:rFonts w:asciiTheme="minorHAnsi" w:hAnsiTheme="minorHAnsi" w:cstheme="minorHAnsi"/>
          <w:color w:val="auto"/>
        </w:rPr>
        <w:t>města - neděle</w:t>
      </w:r>
      <w:proofErr w:type="gramEnd"/>
      <w:r w:rsidRPr="00C943FA">
        <w:rPr>
          <w:rFonts w:asciiTheme="minorHAnsi" w:hAnsiTheme="minorHAnsi" w:cstheme="minorHAnsi"/>
          <w:color w:val="auto"/>
        </w:rPr>
        <w:t xml:space="preserve"> až čtvrtek od 7:00 do 22:00 hodin</w:t>
      </w:r>
    </w:p>
    <w:p w14:paraId="45D8E193" w14:textId="77777777" w:rsidR="00357A87" w:rsidRPr="00C943FA" w:rsidRDefault="00357A87" w:rsidP="00094141">
      <w:pPr>
        <w:pStyle w:val="Default"/>
        <w:tabs>
          <w:tab w:val="left" w:pos="1701"/>
        </w:tabs>
        <w:ind w:left="198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                              - pátek a sobota od 7:00 do 23:00 hodin</w:t>
      </w:r>
    </w:p>
    <w:p w14:paraId="2C529793" w14:textId="77777777" w:rsidR="00357A87" w:rsidRPr="00C943FA" w:rsidRDefault="00357A87" w:rsidP="00094141">
      <w:pPr>
        <w:pStyle w:val="Default"/>
        <w:numPr>
          <w:ilvl w:val="0"/>
          <w:numId w:val="40"/>
        </w:numPr>
        <w:tabs>
          <w:tab w:val="left" w:pos="1701"/>
        </w:tabs>
        <w:spacing w:before="80"/>
        <w:ind w:left="1134" w:hanging="42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v období od 1. listopadu do 31. března </w:t>
      </w:r>
    </w:p>
    <w:p w14:paraId="778DADB4" w14:textId="77777777" w:rsidR="00E6218F" w:rsidRPr="00C943FA" w:rsidRDefault="00357A87" w:rsidP="000144BB">
      <w:pPr>
        <w:pStyle w:val="Default"/>
        <w:numPr>
          <w:ilvl w:val="1"/>
          <w:numId w:val="41"/>
        </w:numPr>
        <w:tabs>
          <w:tab w:val="left" w:pos="1701"/>
        </w:tabs>
        <w:ind w:left="1985" w:hanging="426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ulice </w:t>
      </w:r>
      <w:proofErr w:type="gramStart"/>
      <w:r w:rsidRPr="00C943FA">
        <w:rPr>
          <w:rFonts w:asciiTheme="minorHAnsi" w:hAnsiTheme="minorHAnsi" w:cstheme="minorHAnsi"/>
          <w:color w:val="auto"/>
        </w:rPr>
        <w:t>Panská - od</w:t>
      </w:r>
      <w:proofErr w:type="gramEnd"/>
      <w:r w:rsidRPr="00C943FA">
        <w:rPr>
          <w:rFonts w:asciiTheme="minorHAnsi" w:hAnsiTheme="minorHAnsi" w:cstheme="minorHAnsi"/>
          <w:color w:val="auto"/>
        </w:rPr>
        <w:t xml:space="preserve"> 10:00 do 18:00 hodin </w:t>
      </w:r>
    </w:p>
    <w:p w14:paraId="114DC14A" w14:textId="77777777" w:rsidR="00357A87" w:rsidRPr="00C943FA" w:rsidRDefault="00357A87" w:rsidP="000144BB">
      <w:pPr>
        <w:pStyle w:val="Default"/>
        <w:numPr>
          <w:ilvl w:val="1"/>
          <w:numId w:val="41"/>
        </w:numPr>
        <w:tabs>
          <w:tab w:val="left" w:pos="1701"/>
        </w:tabs>
        <w:ind w:left="1985" w:hanging="426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ostatní části </w:t>
      </w:r>
      <w:proofErr w:type="gramStart"/>
      <w:r w:rsidRPr="00C943FA">
        <w:rPr>
          <w:rFonts w:asciiTheme="minorHAnsi" w:hAnsiTheme="minorHAnsi" w:cstheme="minorHAnsi"/>
          <w:color w:val="auto"/>
        </w:rPr>
        <w:t>města - od</w:t>
      </w:r>
      <w:proofErr w:type="gramEnd"/>
      <w:r w:rsidRPr="00C943FA">
        <w:rPr>
          <w:rFonts w:asciiTheme="minorHAnsi" w:hAnsiTheme="minorHAnsi" w:cstheme="minorHAnsi"/>
          <w:color w:val="auto"/>
        </w:rPr>
        <w:t xml:space="preserve"> </w:t>
      </w:r>
      <w:r w:rsidR="003317B8" w:rsidRPr="00C943FA">
        <w:rPr>
          <w:rFonts w:asciiTheme="minorHAnsi" w:hAnsiTheme="minorHAnsi" w:cstheme="minorHAnsi"/>
          <w:color w:val="auto"/>
        </w:rPr>
        <w:t>10</w:t>
      </w:r>
      <w:r w:rsidRPr="00C943FA">
        <w:rPr>
          <w:rFonts w:asciiTheme="minorHAnsi" w:hAnsiTheme="minorHAnsi" w:cstheme="minorHAnsi"/>
          <w:color w:val="auto"/>
        </w:rPr>
        <w:t>:00 do 18:00 hodin</w:t>
      </w:r>
    </w:p>
    <w:p w14:paraId="6EFCE0C3" w14:textId="77777777" w:rsidR="00357A87" w:rsidRPr="00C943FA" w:rsidRDefault="00357A87" w:rsidP="00E6218F">
      <w:pPr>
        <w:pStyle w:val="Default"/>
        <w:tabs>
          <w:tab w:val="left" w:pos="1701"/>
        </w:tabs>
        <w:ind w:left="1985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                              </w:t>
      </w:r>
    </w:p>
    <w:p w14:paraId="32A4B9E1" w14:textId="1B94A285" w:rsidR="00E6218F" w:rsidRPr="00C943FA" w:rsidRDefault="00357A87" w:rsidP="00557080">
      <w:pPr>
        <w:pStyle w:val="Default"/>
        <w:tabs>
          <w:tab w:val="left" w:pos="1701"/>
        </w:tabs>
        <w:ind w:left="1134"/>
        <w:jc w:val="both"/>
        <w:rPr>
          <w:rFonts w:asciiTheme="minorHAnsi" w:hAnsiTheme="minorHAnsi" w:cstheme="minorHAnsi"/>
          <w:color w:val="auto"/>
        </w:rPr>
      </w:pPr>
      <w:r w:rsidRPr="00C943FA">
        <w:rPr>
          <w:rFonts w:asciiTheme="minorHAnsi" w:hAnsiTheme="minorHAnsi" w:cstheme="minorHAnsi"/>
          <w:color w:val="auto"/>
        </w:rPr>
        <w:t xml:space="preserve">V období od 1. listopadu do 31. března nesmí provoz restauračních zahrádek bránit zimní údržbě komunikací. V případě nepříznivých klimatických podmínek (sněžení, náledí) bude mobiliář neprodleně z komunikace odstraněn. Zahrádky jsou v tomto období vybaveny pouze stolky a židlemi; není povoleno umístění dřevěné konstrukce (pódium). </w:t>
      </w:r>
    </w:p>
    <w:p w14:paraId="747BCE5E" w14:textId="77777777" w:rsidR="00E6218F" w:rsidRPr="00C943FA" w:rsidRDefault="00E6218F" w:rsidP="00CF1C5E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</w:p>
    <w:p w14:paraId="4CA8DFFD" w14:textId="77777777" w:rsidR="00CF1C5E" w:rsidRPr="00C943FA" w:rsidRDefault="00CF1C5E" w:rsidP="00CF1C5E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C943FA">
        <w:rPr>
          <w:rFonts w:asciiTheme="minorHAnsi" w:hAnsiTheme="minorHAnsi" w:cstheme="minorHAnsi"/>
          <w:b/>
          <w:color w:val="auto"/>
        </w:rPr>
        <w:t>Čl. VIII</w:t>
      </w:r>
    </w:p>
    <w:p w14:paraId="05A5BFDC" w14:textId="77777777" w:rsidR="00CF1C5E" w:rsidRPr="00C943FA" w:rsidRDefault="00CF1C5E" w:rsidP="00B93801">
      <w:pPr>
        <w:pStyle w:val="Default"/>
        <w:spacing w:after="120"/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C943FA">
        <w:rPr>
          <w:rFonts w:asciiTheme="minorHAnsi" w:hAnsiTheme="minorHAnsi" w:cstheme="minorHAnsi"/>
          <w:b/>
          <w:bCs/>
          <w:color w:val="auto"/>
        </w:rPr>
        <w:t>Povinnosti provozovatele</w:t>
      </w:r>
    </w:p>
    <w:p w14:paraId="42BE1152" w14:textId="77777777" w:rsidR="00CF1C5E" w:rsidRPr="00C943FA" w:rsidRDefault="00CF1C5E" w:rsidP="00F335A3">
      <w:pPr>
        <w:pStyle w:val="Default"/>
        <w:numPr>
          <w:ilvl w:val="0"/>
          <w:numId w:val="24"/>
        </w:numPr>
        <w:ind w:left="567" w:hanging="425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>Provozovatel tržního místa j</w:t>
      </w:r>
      <w:r w:rsidR="00F335A3" w:rsidRPr="00C943FA">
        <w:rPr>
          <w:rFonts w:asciiTheme="minorHAnsi" w:hAnsiTheme="minorHAnsi" w:cstheme="minorHAnsi"/>
        </w:rPr>
        <w:t xml:space="preserve">e povinen </w:t>
      </w:r>
      <w:r w:rsidRPr="00C943FA">
        <w:rPr>
          <w:rFonts w:asciiTheme="minorHAnsi" w:hAnsiTheme="minorHAnsi" w:cstheme="minorHAnsi"/>
        </w:rPr>
        <w:t xml:space="preserve">provozovat </w:t>
      </w:r>
      <w:r w:rsidRPr="00C943FA">
        <w:rPr>
          <w:rFonts w:asciiTheme="minorHAnsi" w:hAnsiTheme="minorHAnsi" w:cstheme="minorHAnsi"/>
          <w:color w:val="auto"/>
        </w:rPr>
        <w:t xml:space="preserve">tržní místo </w:t>
      </w:r>
      <w:r w:rsidRPr="00C943FA">
        <w:rPr>
          <w:rFonts w:asciiTheme="minorHAnsi" w:hAnsiTheme="minorHAnsi" w:cstheme="minorHAnsi"/>
        </w:rPr>
        <w:t>v souladu s podmínkami určenými tímto tržním řádem a ostatními právními předpisy, které se vztahují na</w:t>
      </w:r>
      <w:r w:rsidR="0020372D" w:rsidRPr="00C943FA">
        <w:rPr>
          <w:rFonts w:asciiTheme="minorHAnsi" w:hAnsiTheme="minorHAnsi" w:cstheme="minorHAnsi"/>
        </w:rPr>
        <w:t xml:space="preserve"> zajištění jeho řádného provozu.</w:t>
      </w:r>
    </w:p>
    <w:p w14:paraId="10AB4BB0" w14:textId="77777777" w:rsidR="00CF1C5E" w:rsidRPr="00C943FA" w:rsidRDefault="00CF1C5E" w:rsidP="006A370E">
      <w:pPr>
        <w:pStyle w:val="Default"/>
        <w:numPr>
          <w:ilvl w:val="0"/>
          <w:numId w:val="24"/>
        </w:numPr>
        <w:ind w:left="567" w:hanging="425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>Provozovatel trhu je povinen:</w:t>
      </w:r>
    </w:p>
    <w:p w14:paraId="16834AB3" w14:textId="77777777" w:rsidR="00CF1C5E" w:rsidRPr="00C943FA" w:rsidRDefault="00CF1C5E" w:rsidP="006A370E">
      <w:pPr>
        <w:pStyle w:val="Default"/>
        <w:numPr>
          <w:ilvl w:val="0"/>
          <w:numId w:val="28"/>
        </w:numPr>
        <w:ind w:left="568" w:hanging="284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>provozovat trh v souladu s podmínkami určenými tímto tržním řádem a ostatními právními předpisy, které se vztahují na zajištění jeho řádného provozu,</w:t>
      </w:r>
    </w:p>
    <w:p w14:paraId="45D56B80" w14:textId="77777777" w:rsidR="00CF1C5E" w:rsidRPr="00C943FA" w:rsidRDefault="00CF1C5E" w:rsidP="006A370E">
      <w:pPr>
        <w:pStyle w:val="Default"/>
        <w:numPr>
          <w:ilvl w:val="0"/>
          <w:numId w:val="28"/>
        </w:numPr>
        <w:ind w:left="567" w:hanging="283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>určit prodejcům zboží a poskytovatelům služeb konkrétní prodejní místa,</w:t>
      </w:r>
    </w:p>
    <w:p w14:paraId="2789E95D" w14:textId="77777777" w:rsidR="00CF1C5E" w:rsidRPr="00C943FA" w:rsidRDefault="00CF1C5E" w:rsidP="006A370E">
      <w:pPr>
        <w:pStyle w:val="Default"/>
        <w:numPr>
          <w:ilvl w:val="0"/>
          <w:numId w:val="28"/>
        </w:numPr>
        <w:ind w:left="567" w:hanging="283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 xml:space="preserve">vést řádnou evidenci prodejců zboží a poskytovatelů služeb, v rozsahu </w:t>
      </w:r>
      <w:r w:rsidRPr="00C943FA">
        <w:rPr>
          <w:rFonts w:asciiTheme="minorHAnsi" w:hAnsiTheme="minorHAnsi" w:cstheme="minorHAnsi"/>
          <w:color w:val="auto"/>
        </w:rPr>
        <w:t>uvedeném ve zvláštním právním př</w:t>
      </w:r>
      <w:r w:rsidRPr="00C943FA">
        <w:rPr>
          <w:rFonts w:asciiTheme="minorHAnsi" w:hAnsiTheme="minorHAnsi" w:cstheme="minorHAnsi"/>
        </w:rPr>
        <w:t>edpisu</w:t>
      </w:r>
      <w:r w:rsidRPr="00C943FA">
        <w:rPr>
          <w:rFonts w:asciiTheme="minorHAnsi" w:hAnsiTheme="minorHAnsi" w:cstheme="minorHAnsi"/>
          <w:b/>
          <w:color w:val="0000CC"/>
          <w:vertAlign w:val="superscript"/>
        </w:rPr>
        <w:t>5</w:t>
      </w:r>
      <w:r w:rsidRPr="00C943FA">
        <w:rPr>
          <w:rFonts w:asciiTheme="minorHAnsi" w:hAnsiTheme="minorHAnsi" w:cstheme="minorHAnsi"/>
        </w:rPr>
        <w:t>,</w:t>
      </w:r>
    </w:p>
    <w:p w14:paraId="70CA62C8" w14:textId="77777777" w:rsidR="00CF1C5E" w:rsidRPr="00C943FA" w:rsidRDefault="00CF1C5E" w:rsidP="006A370E">
      <w:pPr>
        <w:pStyle w:val="Default"/>
        <w:numPr>
          <w:ilvl w:val="0"/>
          <w:numId w:val="28"/>
        </w:numPr>
        <w:ind w:left="567" w:hanging="283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>umístit na vhodném, trvale viditelném místě, provozní řád trhu.</w:t>
      </w:r>
    </w:p>
    <w:p w14:paraId="1F3C963C" w14:textId="77777777" w:rsidR="00653BC6" w:rsidRPr="00C943FA" w:rsidRDefault="00653BC6" w:rsidP="00CF1C5E">
      <w:pPr>
        <w:pStyle w:val="Bezmezer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25C2DC5" w14:textId="77777777" w:rsidR="00CF1C5E" w:rsidRPr="00C943FA" w:rsidRDefault="00CF1C5E" w:rsidP="00741CC3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43FA">
        <w:rPr>
          <w:rFonts w:asciiTheme="minorHAnsi" w:hAnsiTheme="minorHAnsi" w:cstheme="minorHAnsi"/>
          <w:b/>
          <w:sz w:val="24"/>
          <w:szCs w:val="24"/>
        </w:rPr>
        <w:t>Čl. IX</w:t>
      </w:r>
    </w:p>
    <w:p w14:paraId="5554E4B0" w14:textId="77777777" w:rsidR="00CF1C5E" w:rsidRPr="00C943FA" w:rsidRDefault="00CF1C5E" w:rsidP="00741CC3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43FA">
        <w:rPr>
          <w:rFonts w:asciiTheme="minorHAnsi" w:hAnsiTheme="minorHAnsi" w:cstheme="minorHAnsi"/>
          <w:b/>
          <w:sz w:val="24"/>
          <w:szCs w:val="24"/>
        </w:rPr>
        <w:t>Kontrola a sankce</w:t>
      </w:r>
    </w:p>
    <w:p w14:paraId="34D6132C" w14:textId="77777777" w:rsidR="00CF1C5E" w:rsidRPr="00C943FA" w:rsidRDefault="00CF1C5E" w:rsidP="00CF1C5E">
      <w:pPr>
        <w:pStyle w:val="Default"/>
        <w:numPr>
          <w:ilvl w:val="0"/>
          <w:numId w:val="16"/>
        </w:numPr>
        <w:spacing w:before="120"/>
        <w:ind w:left="567" w:hanging="425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 xml:space="preserve">Kontrolu dodržování tohoto tržního řádu provádí pověření pracovníci Městského úřadu Jindřichův Hradec a Městská policie Jindřichův Hradec. </w:t>
      </w:r>
    </w:p>
    <w:p w14:paraId="13AA53A8" w14:textId="77777777" w:rsidR="00CF1C5E" w:rsidRPr="00C943FA" w:rsidRDefault="00CF1C5E" w:rsidP="006C1378">
      <w:pPr>
        <w:pStyle w:val="Default"/>
        <w:numPr>
          <w:ilvl w:val="0"/>
          <w:numId w:val="16"/>
        </w:numPr>
        <w:ind w:left="567" w:hanging="425"/>
        <w:jc w:val="both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</w:rPr>
        <w:t>Porušení tohoto nařízení se postihuje podle zvláštních právních předpisů</w:t>
      </w:r>
      <w:r w:rsidRPr="00C943FA">
        <w:rPr>
          <w:rStyle w:val="Znakapoznpodarou"/>
          <w:rFonts w:asciiTheme="minorHAnsi" w:hAnsiTheme="minorHAnsi" w:cstheme="minorHAnsi"/>
          <w:b/>
          <w:color w:val="0000FF"/>
        </w:rPr>
        <w:footnoteReference w:id="7"/>
      </w:r>
      <w:r w:rsidRPr="00C943FA">
        <w:rPr>
          <w:rFonts w:asciiTheme="minorHAnsi" w:hAnsiTheme="minorHAnsi" w:cstheme="minorHAnsi"/>
        </w:rPr>
        <w:t xml:space="preserve">. </w:t>
      </w:r>
    </w:p>
    <w:p w14:paraId="08581140" w14:textId="77777777" w:rsidR="00CF1C5E" w:rsidRPr="00C943FA" w:rsidRDefault="00CF1C5E" w:rsidP="00CF1C5E">
      <w:pPr>
        <w:pStyle w:val="Default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59A8716" w14:textId="77777777" w:rsidR="00CF1C5E" w:rsidRPr="00C943FA" w:rsidRDefault="00CF1C5E" w:rsidP="00CF1C5E">
      <w:pPr>
        <w:pStyle w:val="Default"/>
        <w:jc w:val="center"/>
        <w:rPr>
          <w:rFonts w:asciiTheme="minorHAnsi" w:hAnsiTheme="minorHAnsi" w:cstheme="minorHAnsi"/>
          <w:b/>
        </w:rPr>
      </w:pPr>
      <w:r w:rsidRPr="00C943FA">
        <w:rPr>
          <w:rFonts w:asciiTheme="minorHAnsi" w:hAnsiTheme="minorHAnsi" w:cstheme="minorHAnsi"/>
          <w:b/>
        </w:rPr>
        <w:t>Čl. X</w:t>
      </w:r>
    </w:p>
    <w:p w14:paraId="043D31BC" w14:textId="77777777" w:rsidR="00CF1C5E" w:rsidRPr="00C943FA" w:rsidRDefault="00CF1C5E" w:rsidP="00CF1C5E">
      <w:pPr>
        <w:pStyle w:val="Default"/>
        <w:spacing w:after="120"/>
        <w:jc w:val="center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  <w:b/>
          <w:bCs/>
        </w:rPr>
        <w:t>Závěrečná ustanovení</w:t>
      </w:r>
    </w:p>
    <w:p w14:paraId="3AA9AB80" w14:textId="77777777" w:rsidR="00CF1C5E" w:rsidRPr="00C943FA" w:rsidRDefault="00CF1C5E" w:rsidP="00CF1C5E">
      <w:pPr>
        <w:pStyle w:val="Bezmezer"/>
        <w:numPr>
          <w:ilvl w:val="0"/>
          <w:numId w:val="18"/>
        </w:numPr>
        <w:spacing w:before="120"/>
        <w:ind w:left="567" w:hanging="425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napToGrid w:val="0"/>
          <w:sz w:val="24"/>
          <w:szCs w:val="24"/>
        </w:rPr>
        <w:t>Práva a povinnosti prodejců zboží, poskytovatelů služeb a provozovatelů trhů a tržních míst stanovená zvláštními právními předpisy nejsou tímto nařízením dotčena.</w:t>
      </w:r>
    </w:p>
    <w:p w14:paraId="1A251BCD" w14:textId="77777777" w:rsidR="00CF1C5E" w:rsidRPr="00C943FA" w:rsidRDefault="00CF1C5E" w:rsidP="006C1378">
      <w:pPr>
        <w:pStyle w:val="Bezmezer"/>
        <w:numPr>
          <w:ilvl w:val="0"/>
          <w:numId w:val="18"/>
        </w:numPr>
        <w:ind w:left="567" w:hanging="425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>Všechny zúčastněné osoby jsou povinny dodržovat obecně závazné právní předpisy a podmínky stanovené tímto tržním řádem.</w:t>
      </w:r>
    </w:p>
    <w:p w14:paraId="1CA85A32" w14:textId="77777777" w:rsidR="00CF1C5E" w:rsidRPr="00C943FA" w:rsidRDefault="00CF1C5E" w:rsidP="006C1378">
      <w:pPr>
        <w:numPr>
          <w:ilvl w:val="0"/>
          <w:numId w:val="18"/>
        </w:numPr>
        <w:ind w:left="499" w:hanging="357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lastRenderedPageBreak/>
        <w:t xml:space="preserve">Pokud je restaurační </w:t>
      </w:r>
      <w:r w:rsidR="00A96DD7" w:rsidRPr="00C943FA">
        <w:rPr>
          <w:rFonts w:asciiTheme="minorHAnsi" w:hAnsiTheme="minorHAnsi" w:cstheme="minorHAnsi"/>
          <w:sz w:val="24"/>
        </w:rPr>
        <w:t>zah</w:t>
      </w:r>
      <w:r w:rsidRPr="00C943FA">
        <w:rPr>
          <w:rFonts w:asciiTheme="minorHAnsi" w:hAnsiTheme="minorHAnsi" w:cstheme="minorHAnsi"/>
          <w:sz w:val="24"/>
        </w:rPr>
        <w:t>rádka nebo prodejní zařízení umístěno na místních komunikacích, je provozovatel povinen požádat příslušný silniční správní úřad o povolení ke zvláštnímu užívání pozemní komunikace podle zvláštního právního předpisu</w:t>
      </w:r>
      <w:r w:rsidRPr="00C943FA">
        <w:rPr>
          <w:rStyle w:val="Znakapoznpodarou"/>
          <w:rFonts w:asciiTheme="minorHAnsi" w:hAnsiTheme="minorHAnsi" w:cstheme="minorHAnsi"/>
          <w:b/>
          <w:color w:val="0000CC"/>
        </w:rPr>
        <w:footnoteReference w:id="8"/>
      </w:r>
      <w:r w:rsidRPr="00C943FA">
        <w:rPr>
          <w:rFonts w:asciiTheme="minorHAnsi" w:hAnsiTheme="minorHAnsi" w:cstheme="minorHAnsi"/>
          <w:sz w:val="24"/>
        </w:rPr>
        <w:t>.</w:t>
      </w:r>
    </w:p>
    <w:p w14:paraId="0198F806" w14:textId="77777777" w:rsidR="00CF1C5E" w:rsidRPr="00C943FA" w:rsidRDefault="00CF1C5E" w:rsidP="006C1378">
      <w:pPr>
        <w:numPr>
          <w:ilvl w:val="0"/>
          <w:numId w:val="18"/>
        </w:numPr>
        <w:ind w:left="499" w:hanging="357"/>
        <w:rPr>
          <w:rFonts w:asciiTheme="minorHAnsi" w:hAnsiTheme="minorHAnsi" w:cstheme="minorHAnsi"/>
          <w:sz w:val="24"/>
        </w:rPr>
      </w:pPr>
      <w:r w:rsidRPr="00C943FA">
        <w:rPr>
          <w:rFonts w:asciiTheme="minorHAnsi" w:hAnsiTheme="minorHAnsi" w:cstheme="minorHAnsi"/>
          <w:sz w:val="24"/>
        </w:rPr>
        <w:t xml:space="preserve">O změnách a rozšíření tržních míst, předsunutých prodejních míst, restauračních </w:t>
      </w:r>
      <w:r w:rsidR="00A96DD7" w:rsidRPr="00C943FA">
        <w:rPr>
          <w:rFonts w:asciiTheme="minorHAnsi" w:hAnsiTheme="minorHAnsi" w:cstheme="minorHAnsi"/>
          <w:sz w:val="24"/>
        </w:rPr>
        <w:t>zah</w:t>
      </w:r>
      <w:r w:rsidRPr="00C943FA">
        <w:rPr>
          <w:rFonts w:asciiTheme="minorHAnsi" w:hAnsiTheme="minorHAnsi" w:cstheme="minorHAnsi"/>
          <w:sz w:val="24"/>
        </w:rPr>
        <w:t>rádek a trhů rozhoduje Rada města Jindřichův Hradec s tím, že žádosti se předkládají vždy k poslednímu dni měsíce února ka</w:t>
      </w:r>
      <w:r w:rsidR="007F35D4" w:rsidRPr="00C943FA">
        <w:rPr>
          <w:rFonts w:asciiTheme="minorHAnsi" w:hAnsiTheme="minorHAnsi" w:cstheme="minorHAnsi"/>
          <w:sz w:val="24"/>
        </w:rPr>
        <w:t>lendářního</w:t>
      </w:r>
      <w:r w:rsidRPr="00C943FA">
        <w:rPr>
          <w:rFonts w:asciiTheme="minorHAnsi" w:hAnsiTheme="minorHAnsi" w:cstheme="minorHAnsi"/>
          <w:sz w:val="24"/>
        </w:rPr>
        <w:t xml:space="preserve"> roku.</w:t>
      </w:r>
    </w:p>
    <w:p w14:paraId="646FB912" w14:textId="77777777" w:rsidR="00F4005C" w:rsidRPr="00C943FA" w:rsidRDefault="00F4005C" w:rsidP="00741CC3">
      <w:pPr>
        <w:pStyle w:val="Default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D1BDEE7" w14:textId="77777777" w:rsidR="00997552" w:rsidRPr="00C943FA" w:rsidRDefault="00997552" w:rsidP="00741CC3">
      <w:pPr>
        <w:pStyle w:val="Default"/>
        <w:jc w:val="center"/>
        <w:rPr>
          <w:rFonts w:asciiTheme="minorHAnsi" w:hAnsiTheme="minorHAnsi" w:cstheme="minorHAnsi"/>
          <w:b/>
        </w:rPr>
      </w:pPr>
      <w:r w:rsidRPr="00C943FA">
        <w:rPr>
          <w:rFonts w:asciiTheme="minorHAnsi" w:hAnsiTheme="minorHAnsi" w:cstheme="minorHAnsi"/>
          <w:b/>
        </w:rPr>
        <w:t>Čl. XI</w:t>
      </w:r>
    </w:p>
    <w:p w14:paraId="2143106C" w14:textId="77777777" w:rsidR="00997552" w:rsidRPr="00C943FA" w:rsidRDefault="00997552" w:rsidP="00741CC3">
      <w:pPr>
        <w:pStyle w:val="Default"/>
        <w:jc w:val="center"/>
        <w:rPr>
          <w:rFonts w:asciiTheme="minorHAnsi" w:hAnsiTheme="minorHAnsi" w:cstheme="minorHAnsi"/>
          <w:b/>
        </w:rPr>
      </w:pPr>
      <w:r w:rsidRPr="00C943FA">
        <w:rPr>
          <w:rFonts w:asciiTheme="minorHAnsi" w:hAnsiTheme="minorHAnsi" w:cstheme="minorHAnsi"/>
          <w:b/>
        </w:rPr>
        <w:t>Zrušovací ustanovení</w:t>
      </w:r>
    </w:p>
    <w:p w14:paraId="24D9C42C" w14:textId="235ED922" w:rsidR="00997552" w:rsidRPr="00C943FA" w:rsidRDefault="00665773" w:rsidP="00FD1C7F">
      <w:pPr>
        <w:pStyle w:val="Default"/>
        <w:numPr>
          <w:ilvl w:val="0"/>
          <w:numId w:val="44"/>
        </w:numPr>
        <w:spacing w:before="60"/>
        <w:ind w:left="567" w:hanging="425"/>
        <w:jc w:val="both"/>
        <w:rPr>
          <w:rFonts w:asciiTheme="minorHAnsi" w:hAnsiTheme="minorHAnsi" w:cstheme="minorHAnsi"/>
          <w:color w:val="FF0000"/>
        </w:rPr>
      </w:pPr>
      <w:r w:rsidRPr="00C943FA">
        <w:rPr>
          <w:rFonts w:asciiTheme="minorHAnsi" w:hAnsiTheme="minorHAnsi" w:cstheme="minorHAnsi"/>
          <w:color w:val="auto"/>
        </w:rPr>
        <w:t>Zrušuje se nařízení města Jindřichův Hradec č. 1/20</w:t>
      </w:r>
      <w:r w:rsidR="00340488">
        <w:rPr>
          <w:rFonts w:asciiTheme="minorHAnsi" w:hAnsiTheme="minorHAnsi" w:cstheme="minorHAnsi"/>
          <w:color w:val="auto"/>
        </w:rPr>
        <w:t>21</w:t>
      </w:r>
      <w:r w:rsidRPr="00C943FA">
        <w:rPr>
          <w:rFonts w:asciiTheme="minorHAnsi" w:hAnsiTheme="minorHAnsi" w:cstheme="minorHAnsi"/>
          <w:color w:val="auto"/>
        </w:rPr>
        <w:t>, kterým se vydává TRŽNÍ ŘÁD.</w:t>
      </w:r>
    </w:p>
    <w:p w14:paraId="514783A8" w14:textId="77777777" w:rsidR="00F4005C" w:rsidRPr="00C943FA" w:rsidRDefault="00F4005C" w:rsidP="00741CC3">
      <w:pPr>
        <w:pStyle w:val="Default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F929C4C" w14:textId="77777777" w:rsidR="00CF1C5E" w:rsidRPr="00C943FA" w:rsidRDefault="00461967" w:rsidP="00741CC3">
      <w:pPr>
        <w:pStyle w:val="Default"/>
        <w:jc w:val="center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  <w:b/>
        </w:rPr>
        <w:t>Čl. XI</w:t>
      </w:r>
      <w:r w:rsidR="005077B4" w:rsidRPr="00C943FA">
        <w:rPr>
          <w:rFonts w:asciiTheme="minorHAnsi" w:hAnsiTheme="minorHAnsi" w:cstheme="minorHAnsi"/>
          <w:b/>
        </w:rPr>
        <w:t>I</w:t>
      </w:r>
    </w:p>
    <w:p w14:paraId="7682E865" w14:textId="77777777" w:rsidR="00370644" w:rsidRPr="00C943FA" w:rsidRDefault="00370644" w:rsidP="00741CC3">
      <w:pPr>
        <w:pStyle w:val="Default"/>
        <w:ind w:left="426" w:hanging="426"/>
        <w:jc w:val="center"/>
        <w:rPr>
          <w:rFonts w:asciiTheme="minorHAnsi" w:hAnsiTheme="minorHAnsi" w:cstheme="minorHAnsi"/>
          <w:b/>
        </w:rPr>
      </w:pPr>
      <w:r w:rsidRPr="00C943FA">
        <w:rPr>
          <w:rFonts w:asciiTheme="minorHAnsi" w:hAnsiTheme="minorHAnsi" w:cstheme="minorHAnsi"/>
          <w:b/>
        </w:rPr>
        <w:t>Účinnost</w:t>
      </w:r>
    </w:p>
    <w:p w14:paraId="36D7CA61" w14:textId="022DB09D" w:rsidR="00B42292" w:rsidRPr="00FD1C7F" w:rsidRDefault="00B42292" w:rsidP="00FD1C7F">
      <w:pPr>
        <w:pStyle w:val="Odstavecseseznamem"/>
        <w:numPr>
          <w:ilvl w:val="0"/>
          <w:numId w:val="45"/>
        </w:numPr>
        <w:tabs>
          <w:tab w:val="left" w:pos="567"/>
        </w:tabs>
        <w:spacing w:after="160" w:line="259" w:lineRule="auto"/>
        <w:ind w:left="567" w:hanging="425"/>
        <w:rPr>
          <w:rFonts w:asciiTheme="minorHAnsi" w:hAnsiTheme="minorHAnsi" w:cstheme="minorHAnsi"/>
          <w:sz w:val="24"/>
        </w:rPr>
      </w:pPr>
      <w:r w:rsidRPr="00FD1C7F">
        <w:rPr>
          <w:rFonts w:asciiTheme="minorHAnsi" w:hAnsiTheme="minorHAnsi" w:cstheme="minorHAnsi"/>
          <w:sz w:val="24"/>
        </w:rPr>
        <w:t>Toto nařízení nabývá účinnosti</w:t>
      </w:r>
      <w:r w:rsidR="00BB56DA">
        <w:rPr>
          <w:rFonts w:asciiTheme="minorHAnsi" w:hAnsiTheme="minorHAnsi" w:cstheme="minorHAnsi"/>
          <w:sz w:val="24"/>
        </w:rPr>
        <w:t xml:space="preserve"> od 1.1.2025</w:t>
      </w:r>
      <w:r w:rsidRPr="00FD1C7F">
        <w:rPr>
          <w:rFonts w:asciiTheme="minorHAnsi" w:hAnsiTheme="minorHAnsi" w:cstheme="minorHAnsi"/>
          <w:sz w:val="24"/>
        </w:rPr>
        <w:t>.</w:t>
      </w:r>
    </w:p>
    <w:p w14:paraId="6CEAF4B2" w14:textId="77777777" w:rsidR="00694858" w:rsidRDefault="00694858" w:rsidP="00CF1C5E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533C29F6" w14:textId="77777777" w:rsidR="00FD1C7F" w:rsidRDefault="00FD1C7F" w:rsidP="00CF1C5E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3B5BF192" w14:textId="77777777" w:rsidR="00FD1C7F" w:rsidRDefault="00FD1C7F" w:rsidP="00CF1C5E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673DCEA9" w14:textId="77777777" w:rsidR="00FD1C7F" w:rsidRPr="00C943FA" w:rsidRDefault="00FD1C7F" w:rsidP="00CF1C5E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5BC5B8DC" w14:textId="59E18751" w:rsidR="00C943FA" w:rsidRPr="00C943FA" w:rsidRDefault="00030938" w:rsidP="00C943FA">
      <w:pPr>
        <w:jc w:val="center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Mgr. </w:t>
      </w:r>
      <w:r w:rsidR="00C943FA" w:rsidRPr="00C943FA">
        <w:rPr>
          <w:rFonts w:asciiTheme="minorHAnsi" w:hAnsiTheme="minorHAnsi" w:cstheme="minorHAnsi"/>
          <w:bCs/>
          <w:sz w:val="24"/>
        </w:rPr>
        <w:t>Ing. Michal Kozár</w:t>
      </w:r>
      <w:r>
        <w:rPr>
          <w:rFonts w:asciiTheme="minorHAnsi" w:hAnsiTheme="minorHAnsi" w:cstheme="minorHAnsi"/>
          <w:bCs/>
          <w:sz w:val="24"/>
        </w:rPr>
        <w:t>, MBA</w:t>
      </w:r>
    </w:p>
    <w:p w14:paraId="4B51B8BF" w14:textId="0EE01E78" w:rsidR="00C943FA" w:rsidRPr="00C943FA" w:rsidRDefault="00E648F2" w:rsidP="00C943FA">
      <w:pPr>
        <w:jc w:val="center"/>
        <w:rPr>
          <w:rFonts w:asciiTheme="minorHAnsi" w:hAnsiTheme="minorHAnsi" w:cstheme="minorHAnsi"/>
          <w:bCs/>
          <w:sz w:val="24"/>
        </w:rPr>
      </w:pPr>
      <w:r w:rsidRPr="00C943FA">
        <w:rPr>
          <w:rFonts w:asciiTheme="minorHAnsi" w:hAnsiTheme="minorHAnsi" w:cstheme="minorHAnsi"/>
          <w:bCs/>
          <w:sz w:val="24"/>
        </w:rPr>
        <w:t>S</w:t>
      </w:r>
      <w:r w:rsidR="00C943FA" w:rsidRPr="00C943FA">
        <w:rPr>
          <w:rFonts w:asciiTheme="minorHAnsi" w:hAnsiTheme="minorHAnsi" w:cstheme="minorHAnsi"/>
          <w:bCs/>
          <w:sz w:val="24"/>
        </w:rPr>
        <w:t>tarosta</w:t>
      </w:r>
      <w:r>
        <w:rPr>
          <w:rFonts w:asciiTheme="minorHAnsi" w:hAnsiTheme="minorHAnsi" w:cstheme="minorHAnsi"/>
          <w:bCs/>
          <w:sz w:val="24"/>
        </w:rPr>
        <w:t xml:space="preserve"> v.r.</w:t>
      </w:r>
    </w:p>
    <w:p w14:paraId="192955A6" w14:textId="77777777" w:rsidR="00C943FA" w:rsidRPr="00C943FA" w:rsidRDefault="00C943FA" w:rsidP="00C943FA">
      <w:pPr>
        <w:jc w:val="center"/>
        <w:rPr>
          <w:rFonts w:asciiTheme="minorHAnsi" w:hAnsiTheme="minorHAnsi" w:cstheme="minorHAnsi"/>
          <w:bCs/>
          <w:sz w:val="24"/>
        </w:rPr>
      </w:pPr>
    </w:p>
    <w:p w14:paraId="61C7881C" w14:textId="77777777" w:rsidR="00C943FA" w:rsidRPr="00C943FA" w:rsidRDefault="00C943FA" w:rsidP="00C943FA">
      <w:pPr>
        <w:rPr>
          <w:rFonts w:asciiTheme="minorHAnsi" w:hAnsiTheme="minorHAnsi" w:cstheme="minorHAnsi"/>
          <w:sz w:val="24"/>
        </w:rPr>
      </w:pPr>
    </w:p>
    <w:p w14:paraId="3EBD8CF6" w14:textId="77777777" w:rsidR="00C943FA" w:rsidRPr="00C943FA" w:rsidRDefault="00C943FA" w:rsidP="00C943FA">
      <w:pPr>
        <w:rPr>
          <w:rFonts w:asciiTheme="minorHAnsi" w:hAnsiTheme="minorHAnsi" w:cstheme="minorHAnsi"/>
          <w:sz w:val="24"/>
        </w:rPr>
      </w:pPr>
    </w:p>
    <w:p w14:paraId="08D59DB3" w14:textId="77777777" w:rsidR="00C943FA" w:rsidRPr="00C943FA" w:rsidRDefault="00C943FA" w:rsidP="00C943FA">
      <w:pPr>
        <w:rPr>
          <w:rFonts w:asciiTheme="minorHAnsi" w:hAnsiTheme="minorHAnsi" w:cstheme="minorHAnsi"/>
          <w:sz w:val="24"/>
        </w:rPr>
      </w:pPr>
    </w:p>
    <w:p w14:paraId="060F97D3" w14:textId="77777777" w:rsidR="00C943FA" w:rsidRPr="00C943FA" w:rsidRDefault="00C943FA" w:rsidP="00C943FA">
      <w:pPr>
        <w:rPr>
          <w:rFonts w:asciiTheme="minorHAnsi" w:hAnsiTheme="minorHAnsi" w:cstheme="minorHAnsi"/>
          <w:sz w:val="24"/>
        </w:rPr>
      </w:pPr>
    </w:p>
    <w:p w14:paraId="1F402B2F" w14:textId="77777777" w:rsidR="00C943FA" w:rsidRPr="00C943FA" w:rsidRDefault="00C943FA" w:rsidP="00FD1C7F">
      <w:pPr>
        <w:ind w:left="709" w:firstLine="709"/>
        <w:rPr>
          <w:rFonts w:asciiTheme="minorHAnsi" w:hAnsiTheme="minorHAnsi" w:cstheme="minorHAnsi"/>
          <w:bCs/>
          <w:sz w:val="24"/>
        </w:rPr>
      </w:pPr>
      <w:r w:rsidRPr="00C943FA">
        <w:rPr>
          <w:rFonts w:asciiTheme="minorHAnsi" w:hAnsiTheme="minorHAnsi" w:cstheme="minorHAnsi"/>
          <w:bCs/>
          <w:sz w:val="24"/>
        </w:rPr>
        <w:t>Ing. Bohumil Komínek                                                    Bc. Radim Staněk</w:t>
      </w:r>
    </w:p>
    <w:p w14:paraId="7BC56005" w14:textId="49E26F99" w:rsidR="00C943FA" w:rsidRPr="00C943FA" w:rsidRDefault="00C943FA" w:rsidP="00C943FA">
      <w:pPr>
        <w:rPr>
          <w:rFonts w:asciiTheme="minorHAnsi" w:hAnsiTheme="minorHAnsi" w:cstheme="minorHAnsi"/>
          <w:bCs/>
          <w:sz w:val="24"/>
        </w:rPr>
      </w:pPr>
      <w:r w:rsidRPr="00C943FA">
        <w:rPr>
          <w:rFonts w:asciiTheme="minorHAnsi" w:hAnsiTheme="minorHAnsi" w:cstheme="minorHAnsi"/>
          <w:bCs/>
          <w:sz w:val="24"/>
        </w:rPr>
        <w:t xml:space="preserve">                  </w:t>
      </w:r>
      <w:r w:rsidR="00FD1C7F">
        <w:rPr>
          <w:rFonts w:asciiTheme="minorHAnsi" w:hAnsiTheme="minorHAnsi" w:cstheme="minorHAnsi"/>
          <w:bCs/>
          <w:sz w:val="24"/>
        </w:rPr>
        <w:tab/>
      </w:r>
      <w:r w:rsidRPr="00C943FA">
        <w:rPr>
          <w:rFonts w:asciiTheme="minorHAnsi" w:hAnsiTheme="minorHAnsi" w:cstheme="minorHAnsi"/>
          <w:bCs/>
          <w:sz w:val="24"/>
        </w:rPr>
        <w:t xml:space="preserve">      </w:t>
      </w:r>
      <w:r w:rsidR="00E648F2" w:rsidRPr="00C943FA">
        <w:rPr>
          <w:rFonts w:asciiTheme="minorHAnsi" w:hAnsiTheme="minorHAnsi" w:cstheme="minorHAnsi"/>
          <w:bCs/>
          <w:sz w:val="24"/>
        </w:rPr>
        <w:t>M</w:t>
      </w:r>
      <w:r w:rsidRPr="00C943FA">
        <w:rPr>
          <w:rFonts w:asciiTheme="minorHAnsi" w:hAnsiTheme="minorHAnsi" w:cstheme="minorHAnsi"/>
          <w:bCs/>
          <w:sz w:val="24"/>
        </w:rPr>
        <w:t>ístostarosta</w:t>
      </w:r>
      <w:r w:rsidR="00E648F2">
        <w:rPr>
          <w:rFonts w:asciiTheme="minorHAnsi" w:hAnsiTheme="minorHAnsi" w:cstheme="minorHAnsi"/>
          <w:bCs/>
          <w:sz w:val="24"/>
        </w:rPr>
        <w:t xml:space="preserve"> v.r.</w:t>
      </w:r>
      <w:r w:rsidRPr="00C943FA">
        <w:rPr>
          <w:rFonts w:asciiTheme="minorHAnsi" w:hAnsiTheme="minorHAnsi" w:cstheme="minorHAnsi"/>
          <w:bCs/>
          <w:sz w:val="24"/>
        </w:rPr>
        <w:t xml:space="preserve">                                                         místostarosta</w:t>
      </w:r>
      <w:r w:rsidR="00E648F2">
        <w:rPr>
          <w:rFonts w:asciiTheme="minorHAnsi" w:hAnsiTheme="minorHAnsi" w:cstheme="minorHAnsi"/>
          <w:bCs/>
          <w:sz w:val="24"/>
        </w:rPr>
        <w:t xml:space="preserve"> v.r.</w:t>
      </w:r>
    </w:p>
    <w:p w14:paraId="1A9EF0FD" w14:textId="07C7B32D" w:rsidR="00561688" w:rsidRPr="00C943FA" w:rsidRDefault="003313D7" w:rsidP="00557080">
      <w:pPr>
        <w:tabs>
          <w:tab w:val="center" w:pos="1418"/>
          <w:tab w:val="center" w:pos="7938"/>
        </w:tabs>
        <w:ind w:left="0" w:firstLine="0"/>
        <w:jc w:val="left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C943FA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               </w:t>
      </w:r>
      <w:r w:rsidR="00450527" w:rsidRPr="00C943FA">
        <w:rPr>
          <w:rFonts w:asciiTheme="minorHAnsi" w:eastAsia="MS Mincho" w:hAnsiTheme="minorHAnsi" w:cstheme="minorHAnsi"/>
          <w:sz w:val="22"/>
          <w:szCs w:val="22"/>
          <w:lang w:eastAsia="en-US"/>
        </w:rPr>
        <w:tab/>
      </w:r>
      <w:r w:rsidR="00BC29FA" w:rsidRPr="00C943FA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           </w:t>
      </w:r>
      <w:r w:rsidR="0011703D" w:rsidRPr="00C943FA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</w:t>
      </w:r>
      <w:r w:rsidR="00BC29FA" w:rsidRPr="00C943FA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   </w:t>
      </w:r>
    </w:p>
    <w:p w14:paraId="79378E75" w14:textId="77777777" w:rsidR="00213BA6" w:rsidRPr="00C943FA" w:rsidRDefault="00213BA6" w:rsidP="007C4C5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4FA8583" w14:textId="77777777" w:rsidR="00C943FA" w:rsidRPr="00C943FA" w:rsidRDefault="00C943FA" w:rsidP="007C4C5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3611710" w14:textId="77777777" w:rsidR="00FC4C5F" w:rsidRPr="00C943FA" w:rsidRDefault="00CF1C5E" w:rsidP="002B6992">
      <w:pPr>
        <w:pStyle w:val="Default"/>
        <w:rPr>
          <w:rFonts w:asciiTheme="minorHAnsi" w:hAnsiTheme="minorHAnsi" w:cstheme="minorHAnsi"/>
        </w:rPr>
      </w:pPr>
      <w:r w:rsidRPr="00C943FA">
        <w:rPr>
          <w:rFonts w:asciiTheme="minorHAnsi" w:hAnsiTheme="minorHAnsi" w:cstheme="minorHAnsi"/>
          <w:b/>
        </w:rPr>
        <w:t>Příloh</w:t>
      </w:r>
      <w:r w:rsidR="00B93801" w:rsidRPr="00C943FA">
        <w:rPr>
          <w:rFonts w:asciiTheme="minorHAnsi" w:hAnsiTheme="minorHAnsi" w:cstheme="minorHAnsi"/>
          <w:b/>
        </w:rPr>
        <w:t>a</w:t>
      </w:r>
      <w:r w:rsidRPr="00C943FA">
        <w:rPr>
          <w:rFonts w:asciiTheme="minorHAnsi" w:hAnsiTheme="minorHAnsi" w:cstheme="minorHAnsi"/>
          <w:b/>
        </w:rPr>
        <w:t>:</w:t>
      </w:r>
      <w:r w:rsidR="00B93801" w:rsidRPr="00C943FA">
        <w:rPr>
          <w:rFonts w:asciiTheme="minorHAnsi" w:hAnsiTheme="minorHAnsi" w:cstheme="minorHAnsi"/>
          <w:b/>
        </w:rPr>
        <w:t xml:space="preserve"> </w:t>
      </w:r>
      <w:r w:rsidR="00B93801" w:rsidRPr="00C943FA">
        <w:rPr>
          <w:rFonts w:asciiTheme="minorHAnsi" w:hAnsiTheme="minorHAnsi" w:cstheme="minorHAnsi"/>
        </w:rPr>
        <w:t>S</w:t>
      </w:r>
      <w:r w:rsidRPr="00C943FA">
        <w:rPr>
          <w:rFonts w:asciiTheme="minorHAnsi" w:hAnsiTheme="minorHAnsi" w:cstheme="minorHAnsi"/>
        </w:rPr>
        <w:t>eznam tržních</w:t>
      </w:r>
      <w:r w:rsidR="003E04BE" w:rsidRPr="00C943FA">
        <w:rPr>
          <w:rFonts w:asciiTheme="minorHAnsi" w:hAnsiTheme="minorHAnsi" w:cstheme="minorHAnsi"/>
        </w:rPr>
        <w:t xml:space="preserve"> míst</w:t>
      </w:r>
      <w:r w:rsidRPr="00C943FA">
        <w:rPr>
          <w:rFonts w:asciiTheme="minorHAnsi" w:hAnsiTheme="minorHAnsi" w:cstheme="minorHAnsi"/>
        </w:rPr>
        <w:t xml:space="preserve">, předsunutých prodejních míst, restauračních </w:t>
      </w:r>
      <w:r w:rsidR="00A96DD7" w:rsidRPr="00C943FA">
        <w:rPr>
          <w:rFonts w:asciiTheme="minorHAnsi" w:hAnsiTheme="minorHAnsi" w:cstheme="minorHAnsi"/>
        </w:rPr>
        <w:t>zah</w:t>
      </w:r>
      <w:r w:rsidRPr="00C943FA">
        <w:rPr>
          <w:rFonts w:asciiTheme="minorHAnsi" w:hAnsiTheme="minorHAnsi" w:cstheme="minorHAnsi"/>
        </w:rPr>
        <w:t>rádek a trhů</w:t>
      </w:r>
      <w:r w:rsidR="004D77E4" w:rsidRPr="00C943FA">
        <w:rPr>
          <w:rFonts w:asciiTheme="minorHAnsi" w:hAnsiTheme="minorHAnsi" w:cstheme="minorHAnsi"/>
        </w:rPr>
        <w:t xml:space="preserve">              </w:t>
      </w:r>
    </w:p>
    <w:sectPr w:rsidR="00FC4C5F" w:rsidRPr="00C943FA" w:rsidSect="00CF6EC7">
      <w:footerReference w:type="default" r:id="rId8"/>
      <w:footerReference w:type="first" r:id="rId9"/>
      <w:pgSz w:w="11907" w:h="16839" w:code="9"/>
      <w:pgMar w:top="851" w:right="1021" w:bottom="851" w:left="1021" w:header="340" w:footer="283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E8842" w14:textId="77777777" w:rsidR="00A02258" w:rsidRDefault="00A02258" w:rsidP="00B74E48">
      <w:r>
        <w:separator/>
      </w:r>
    </w:p>
  </w:endnote>
  <w:endnote w:type="continuationSeparator" w:id="0">
    <w:p w14:paraId="776A6E42" w14:textId="77777777" w:rsidR="00A02258" w:rsidRDefault="00A02258" w:rsidP="00B7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D07EC" w14:textId="77777777" w:rsidR="00B6182F" w:rsidRPr="00FC4C5F" w:rsidRDefault="00B6182F">
    <w:pPr>
      <w:pStyle w:val="Zpat"/>
      <w:jc w:val="center"/>
      <w:rPr>
        <w:b/>
        <w:sz w:val="16"/>
        <w:szCs w:val="16"/>
      </w:rPr>
    </w:pPr>
    <w:r w:rsidRPr="00FC4C5F">
      <w:rPr>
        <w:b/>
        <w:sz w:val="16"/>
        <w:szCs w:val="16"/>
      </w:rPr>
      <w:t xml:space="preserve">Stránka </w:t>
    </w:r>
    <w:r w:rsidRPr="00FC4C5F">
      <w:rPr>
        <w:b/>
        <w:sz w:val="16"/>
        <w:szCs w:val="16"/>
      </w:rPr>
      <w:fldChar w:fldCharType="begin"/>
    </w:r>
    <w:r w:rsidRPr="00FC4C5F">
      <w:rPr>
        <w:b/>
        <w:sz w:val="16"/>
        <w:szCs w:val="16"/>
      </w:rPr>
      <w:instrText>PAGE  \* Arabic  \* MERGEFORMAT</w:instrText>
    </w:r>
    <w:r w:rsidRPr="00FC4C5F">
      <w:rPr>
        <w:b/>
        <w:sz w:val="16"/>
        <w:szCs w:val="16"/>
      </w:rPr>
      <w:fldChar w:fldCharType="separate"/>
    </w:r>
    <w:r w:rsidR="00A532D3">
      <w:rPr>
        <w:b/>
        <w:noProof/>
        <w:sz w:val="16"/>
        <w:szCs w:val="16"/>
      </w:rPr>
      <w:t>3</w:t>
    </w:r>
    <w:r w:rsidRPr="00FC4C5F">
      <w:rPr>
        <w:b/>
        <w:sz w:val="16"/>
        <w:szCs w:val="16"/>
      </w:rPr>
      <w:fldChar w:fldCharType="end"/>
    </w:r>
    <w:r w:rsidRPr="00FC4C5F">
      <w:rPr>
        <w:b/>
        <w:sz w:val="16"/>
        <w:szCs w:val="16"/>
      </w:rPr>
      <w:t xml:space="preserve"> z </w:t>
    </w:r>
    <w:r w:rsidRPr="00FC4C5F">
      <w:rPr>
        <w:b/>
        <w:sz w:val="16"/>
        <w:szCs w:val="16"/>
      </w:rPr>
      <w:fldChar w:fldCharType="begin"/>
    </w:r>
    <w:r w:rsidRPr="00FC4C5F">
      <w:rPr>
        <w:b/>
        <w:sz w:val="16"/>
        <w:szCs w:val="16"/>
      </w:rPr>
      <w:instrText>NUMPAGES  \* Arabic  \* MERGEFORMAT</w:instrText>
    </w:r>
    <w:r w:rsidRPr="00FC4C5F">
      <w:rPr>
        <w:b/>
        <w:sz w:val="16"/>
        <w:szCs w:val="16"/>
      </w:rPr>
      <w:fldChar w:fldCharType="separate"/>
    </w:r>
    <w:r w:rsidR="00A532D3">
      <w:rPr>
        <w:b/>
        <w:noProof/>
        <w:sz w:val="16"/>
        <w:szCs w:val="16"/>
      </w:rPr>
      <w:t>4</w:t>
    </w:r>
    <w:r w:rsidRPr="00FC4C5F">
      <w:rPr>
        <w:b/>
        <w:sz w:val="16"/>
        <w:szCs w:val="16"/>
      </w:rPr>
      <w:fldChar w:fldCharType="end"/>
    </w:r>
  </w:p>
  <w:p w14:paraId="1EA5D528" w14:textId="77777777" w:rsidR="006A370E" w:rsidRPr="00621C03" w:rsidRDefault="006A370E" w:rsidP="00621C03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74E0D" w14:textId="77777777" w:rsidR="00685C16" w:rsidRPr="00FC4C5F" w:rsidRDefault="00685C16">
    <w:pPr>
      <w:pStyle w:val="Zpat"/>
      <w:jc w:val="center"/>
      <w:rPr>
        <w:b/>
        <w:sz w:val="16"/>
        <w:szCs w:val="16"/>
      </w:rPr>
    </w:pPr>
    <w:r w:rsidRPr="00FC4C5F">
      <w:rPr>
        <w:b/>
        <w:sz w:val="16"/>
        <w:szCs w:val="16"/>
      </w:rPr>
      <w:t xml:space="preserve">Stránka </w:t>
    </w:r>
    <w:r w:rsidRPr="00FC4C5F">
      <w:rPr>
        <w:b/>
        <w:sz w:val="16"/>
        <w:szCs w:val="16"/>
      </w:rPr>
      <w:fldChar w:fldCharType="begin"/>
    </w:r>
    <w:r w:rsidRPr="00FC4C5F">
      <w:rPr>
        <w:b/>
        <w:sz w:val="16"/>
        <w:szCs w:val="16"/>
      </w:rPr>
      <w:instrText>PAGE  \* Arabic  \* MERGEFORMAT</w:instrText>
    </w:r>
    <w:r w:rsidRPr="00FC4C5F">
      <w:rPr>
        <w:b/>
        <w:sz w:val="16"/>
        <w:szCs w:val="16"/>
      </w:rPr>
      <w:fldChar w:fldCharType="separate"/>
    </w:r>
    <w:r w:rsidR="00A532D3">
      <w:rPr>
        <w:b/>
        <w:noProof/>
        <w:sz w:val="16"/>
        <w:szCs w:val="16"/>
      </w:rPr>
      <w:t>1</w:t>
    </w:r>
    <w:r w:rsidRPr="00FC4C5F">
      <w:rPr>
        <w:b/>
        <w:sz w:val="16"/>
        <w:szCs w:val="16"/>
      </w:rPr>
      <w:fldChar w:fldCharType="end"/>
    </w:r>
    <w:r w:rsidRPr="00FC4C5F">
      <w:rPr>
        <w:b/>
        <w:sz w:val="16"/>
        <w:szCs w:val="16"/>
      </w:rPr>
      <w:t xml:space="preserve"> z </w:t>
    </w:r>
    <w:r w:rsidRPr="00FC4C5F">
      <w:rPr>
        <w:b/>
        <w:sz w:val="16"/>
        <w:szCs w:val="16"/>
      </w:rPr>
      <w:fldChar w:fldCharType="begin"/>
    </w:r>
    <w:r w:rsidRPr="00FC4C5F">
      <w:rPr>
        <w:b/>
        <w:sz w:val="16"/>
        <w:szCs w:val="16"/>
      </w:rPr>
      <w:instrText>NUMPAGES  \* Arabic  \* MERGEFORMAT</w:instrText>
    </w:r>
    <w:r w:rsidRPr="00FC4C5F">
      <w:rPr>
        <w:b/>
        <w:sz w:val="16"/>
        <w:szCs w:val="16"/>
      </w:rPr>
      <w:fldChar w:fldCharType="separate"/>
    </w:r>
    <w:r w:rsidR="00A532D3">
      <w:rPr>
        <w:b/>
        <w:noProof/>
        <w:sz w:val="16"/>
        <w:szCs w:val="16"/>
      </w:rPr>
      <w:t>4</w:t>
    </w:r>
    <w:r w:rsidRPr="00FC4C5F">
      <w:rPr>
        <w:b/>
        <w:sz w:val="16"/>
        <w:szCs w:val="16"/>
      </w:rPr>
      <w:fldChar w:fldCharType="end"/>
    </w:r>
  </w:p>
  <w:p w14:paraId="52C9FCA6" w14:textId="77777777" w:rsidR="00685C16" w:rsidRDefault="00685C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EC77A" w14:textId="77777777" w:rsidR="00A02258" w:rsidRDefault="00A02258" w:rsidP="00B74E48">
      <w:r>
        <w:separator/>
      </w:r>
    </w:p>
  </w:footnote>
  <w:footnote w:type="continuationSeparator" w:id="0">
    <w:p w14:paraId="3FFEE38A" w14:textId="77777777" w:rsidR="00A02258" w:rsidRDefault="00A02258" w:rsidP="00B74E48">
      <w:r>
        <w:continuationSeparator/>
      </w:r>
    </w:p>
  </w:footnote>
  <w:footnote w:id="1">
    <w:p w14:paraId="16F9E1D1" w14:textId="62633482" w:rsidR="006A370E" w:rsidRPr="00F2704C" w:rsidRDefault="006A370E" w:rsidP="00CF1C5E">
      <w:pPr>
        <w:pStyle w:val="Textpoznpodarou"/>
        <w:rPr>
          <w:color w:val="0000CC"/>
        </w:rPr>
      </w:pPr>
      <w:r w:rsidRPr="005062C9">
        <w:rPr>
          <w:rStyle w:val="Znakapoznpodarou"/>
          <w:rFonts w:ascii="Times New Roman" w:hAnsi="Times New Roman"/>
          <w:b/>
          <w:color w:val="0000CC"/>
          <w:sz w:val="20"/>
          <w:szCs w:val="20"/>
        </w:rPr>
        <w:footnoteRef/>
      </w:r>
      <w:r w:rsidRPr="005062C9">
        <w:rPr>
          <w:rFonts w:ascii="Times New Roman" w:hAnsi="Times New Roman"/>
          <w:b/>
          <w:color w:val="0000CC"/>
        </w:rPr>
        <w:t xml:space="preserve"> </w:t>
      </w:r>
      <w:r w:rsidRPr="00F2704C">
        <w:rPr>
          <w:rFonts w:ascii="Times New Roman" w:hAnsi="Times New Roman"/>
          <w:color w:val="0000CC"/>
        </w:rPr>
        <w:t>zákon č. 183/2006 Sb., o územním plánování a stavebním řádu (stavební zákon), ve znění pozdějších předpisů</w:t>
      </w:r>
      <w:r w:rsidR="00B10B7E">
        <w:rPr>
          <w:rFonts w:ascii="Times New Roman" w:hAnsi="Times New Roman"/>
          <w:color w:val="0000CC"/>
        </w:rPr>
        <w:t>, resp. zákon č. 283/</w:t>
      </w:r>
      <w:r w:rsidR="005963CE">
        <w:rPr>
          <w:rFonts w:ascii="Times New Roman" w:hAnsi="Times New Roman"/>
          <w:color w:val="0000CC"/>
        </w:rPr>
        <w:t>2021 Sb., stavební zákon, ve znění pozdějších předpisů</w:t>
      </w:r>
    </w:p>
  </w:footnote>
  <w:footnote w:id="2">
    <w:p w14:paraId="0B58C58D" w14:textId="77777777" w:rsidR="006A370E" w:rsidRPr="00F2704C" w:rsidRDefault="006A370E" w:rsidP="0093312F">
      <w:pPr>
        <w:pStyle w:val="Textpoznpodarou"/>
        <w:jc w:val="both"/>
        <w:rPr>
          <w:rFonts w:ascii="Times New Roman" w:hAnsi="Times New Roman"/>
          <w:color w:val="0000CC"/>
        </w:rPr>
      </w:pPr>
      <w:r w:rsidRPr="005062C9">
        <w:rPr>
          <w:rStyle w:val="Znakapoznpodarou"/>
          <w:rFonts w:ascii="Times New Roman" w:hAnsi="Times New Roman"/>
          <w:b/>
          <w:color w:val="0000CC"/>
          <w:sz w:val="20"/>
          <w:szCs w:val="20"/>
        </w:rPr>
        <w:footnoteRef/>
      </w:r>
      <w:r w:rsidRPr="00F2704C">
        <w:rPr>
          <w:rFonts w:ascii="Times New Roman" w:hAnsi="Times New Roman"/>
          <w:color w:val="0000CC"/>
        </w:rPr>
        <w:t xml:space="preserve"> </w:t>
      </w:r>
      <w:r w:rsidR="002B6992" w:rsidRPr="00F2704C">
        <w:rPr>
          <w:rFonts w:ascii="Times New Roman" w:hAnsi="Times New Roman"/>
          <w:color w:val="0000CC"/>
        </w:rPr>
        <w:t>§ 420 a § 421 zákona č. 89/2012 Sb., občanský zákoník</w:t>
      </w:r>
      <w:r w:rsidR="0093312F" w:rsidRPr="00F2704C">
        <w:rPr>
          <w:rFonts w:ascii="Times New Roman" w:hAnsi="Times New Roman"/>
          <w:bCs/>
          <w:color w:val="0000CC"/>
        </w:rPr>
        <w:t xml:space="preserve"> </w:t>
      </w:r>
    </w:p>
  </w:footnote>
  <w:footnote w:id="3">
    <w:p w14:paraId="679F75A8" w14:textId="77777777" w:rsidR="00D77E2D" w:rsidRPr="00F857D2" w:rsidRDefault="00D77E2D">
      <w:pPr>
        <w:pStyle w:val="Textpoznpodarou"/>
        <w:rPr>
          <w:rFonts w:ascii="Times New Roman" w:hAnsi="Times New Roman"/>
          <w:color w:val="0000CC"/>
        </w:rPr>
      </w:pPr>
      <w:r w:rsidRPr="005062C9">
        <w:rPr>
          <w:rStyle w:val="Znakapoznpodarou"/>
          <w:rFonts w:ascii="Times New Roman" w:hAnsi="Times New Roman"/>
          <w:b/>
          <w:color w:val="0000CC"/>
          <w:sz w:val="20"/>
          <w:szCs w:val="20"/>
        </w:rPr>
        <w:footnoteRef/>
      </w:r>
      <w:r w:rsidRPr="00F857D2">
        <w:rPr>
          <w:rFonts w:ascii="Times New Roman" w:hAnsi="Times New Roman"/>
          <w:color w:val="0000CC"/>
        </w:rPr>
        <w:t xml:space="preserve"> zákon č. 117/2001 Sb., o veřejných sbírkách</w:t>
      </w:r>
    </w:p>
  </w:footnote>
  <w:footnote w:id="4">
    <w:p w14:paraId="6B719A27" w14:textId="77777777" w:rsidR="006A370E" w:rsidRPr="00F2704C" w:rsidRDefault="006A370E" w:rsidP="0093312F">
      <w:pPr>
        <w:pStyle w:val="Textpoznpodarou"/>
        <w:jc w:val="both"/>
        <w:rPr>
          <w:rFonts w:ascii="Times New Roman" w:hAnsi="Times New Roman"/>
          <w:color w:val="0000CC"/>
        </w:rPr>
      </w:pPr>
      <w:r w:rsidRPr="005062C9">
        <w:rPr>
          <w:rStyle w:val="Znakapoznpodarou"/>
          <w:rFonts w:ascii="Times New Roman" w:hAnsi="Times New Roman"/>
          <w:b/>
          <w:color w:val="0000CC"/>
          <w:sz w:val="20"/>
          <w:szCs w:val="20"/>
        </w:rPr>
        <w:footnoteRef/>
      </w:r>
      <w:r w:rsidRPr="00F2704C">
        <w:rPr>
          <w:rFonts w:ascii="Times New Roman" w:hAnsi="Times New Roman"/>
          <w:color w:val="0000CC"/>
        </w:rPr>
        <w:t xml:space="preserve"> zákon č. 110/1997 Sb., o potravinách a tabákových výrobcích a o změně a doplnění některých souvisejících zákonů</w:t>
      </w:r>
      <w:r w:rsidR="004B2635" w:rsidRPr="00F2704C">
        <w:rPr>
          <w:rFonts w:ascii="Times New Roman" w:hAnsi="Times New Roman"/>
          <w:color w:val="0000CC"/>
        </w:rPr>
        <w:t>,</w:t>
      </w:r>
    </w:p>
  </w:footnote>
  <w:footnote w:id="5">
    <w:p w14:paraId="0033A822" w14:textId="77777777" w:rsidR="006A370E" w:rsidRPr="00F2704C" w:rsidRDefault="006A370E" w:rsidP="00653BC6">
      <w:pPr>
        <w:pStyle w:val="Default"/>
        <w:jc w:val="both"/>
        <w:rPr>
          <w:color w:val="0000CC"/>
          <w:sz w:val="20"/>
          <w:szCs w:val="20"/>
        </w:rPr>
      </w:pPr>
      <w:r w:rsidRPr="005062C9">
        <w:rPr>
          <w:rStyle w:val="Znakapoznpodarou"/>
          <w:rFonts w:ascii="Times New Roman" w:hAnsi="Times New Roman" w:cs="Times New Roman"/>
          <w:b/>
          <w:color w:val="0000CC"/>
          <w:sz w:val="20"/>
          <w:szCs w:val="20"/>
        </w:rPr>
        <w:footnoteRef/>
      </w:r>
      <w:r w:rsidRPr="00F2704C">
        <w:rPr>
          <w:rFonts w:ascii="Times New Roman" w:hAnsi="Times New Roman" w:cs="Times New Roman"/>
          <w:color w:val="0000CC"/>
          <w:sz w:val="20"/>
          <w:szCs w:val="20"/>
        </w:rPr>
        <w:t xml:space="preserve"> zákon č. 258/2000 Sb., o ochraně veřejného zdraví a o změně některých souvisejících zákonů, nařízení Evropského parlamentu a Rady č. 852/2004 o hygieně potravin, </w:t>
      </w:r>
      <w:r w:rsidRPr="00F2704C">
        <w:rPr>
          <w:rFonts w:ascii="Times New Roman" w:hAnsi="Times New Roman"/>
          <w:color w:val="0000CC"/>
          <w:sz w:val="20"/>
          <w:szCs w:val="20"/>
        </w:rPr>
        <w:t>zákon 166/1999 Sb., v platném znění (zákon o veterinární péči), vyhláška 289/2007 Sb., v platném znění (o veterinárních a hygienických požadavcích na živočišné produkty, které nejsou upraveny</w:t>
      </w:r>
      <w:r w:rsidR="00B45E89">
        <w:rPr>
          <w:rFonts w:ascii="Times New Roman" w:hAnsi="Times New Roman"/>
          <w:color w:val="0000CC"/>
          <w:sz w:val="20"/>
          <w:szCs w:val="20"/>
        </w:rPr>
        <w:t xml:space="preserve"> přímo použitelnými předpisy ES</w:t>
      </w:r>
    </w:p>
  </w:footnote>
  <w:footnote w:id="6">
    <w:p w14:paraId="58C5CB6F" w14:textId="77777777" w:rsidR="00536BCE" w:rsidRDefault="00536BCE" w:rsidP="00196376">
      <w:pPr>
        <w:pStyle w:val="Textpoznpodarou"/>
        <w:jc w:val="both"/>
      </w:pPr>
      <w:r w:rsidRPr="00CE57A1">
        <w:rPr>
          <w:rStyle w:val="Znakapoznpodarou"/>
          <w:rFonts w:ascii="Times New Roman" w:hAnsi="Times New Roman"/>
          <w:b/>
          <w:color w:val="0000CC"/>
          <w:sz w:val="20"/>
          <w:szCs w:val="20"/>
        </w:rPr>
        <w:footnoteRef/>
      </w:r>
      <w:r w:rsidRPr="00CE57A1">
        <w:rPr>
          <w:color w:val="0000CC"/>
        </w:rPr>
        <w:t xml:space="preserve"> </w:t>
      </w:r>
      <w:r w:rsidRPr="00CE57A1">
        <w:rPr>
          <w:rFonts w:ascii="Times New Roman" w:hAnsi="Times New Roman"/>
          <w:color w:val="0000CC"/>
        </w:rPr>
        <w:t xml:space="preserve">zejména </w:t>
      </w:r>
      <w:r w:rsidRPr="00F2704C">
        <w:rPr>
          <w:rFonts w:ascii="Times New Roman" w:hAnsi="Times New Roman"/>
          <w:color w:val="0000CC"/>
        </w:rPr>
        <w:t>zákon</w:t>
      </w:r>
      <w:r>
        <w:rPr>
          <w:rFonts w:ascii="Times New Roman" w:hAnsi="Times New Roman"/>
          <w:color w:val="0000CC"/>
        </w:rPr>
        <w:t>em</w:t>
      </w:r>
      <w:r w:rsidRPr="00F2704C">
        <w:rPr>
          <w:rFonts w:ascii="Times New Roman" w:hAnsi="Times New Roman"/>
          <w:color w:val="0000CC"/>
        </w:rPr>
        <w:t xml:space="preserve"> č. 110/1997 Sb., o potravinách a tabákových výrobcích</w:t>
      </w:r>
      <w:r>
        <w:rPr>
          <w:rFonts w:ascii="Times New Roman" w:hAnsi="Times New Roman"/>
          <w:color w:val="0000CC"/>
        </w:rPr>
        <w:t xml:space="preserve">, </w:t>
      </w:r>
      <w:r w:rsidRPr="00F2704C">
        <w:rPr>
          <w:rFonts w:ascii="Times New Roman" w:hAnsi="Times New Roman"/>
          <w:color w:val="0000CC"/>
        </w:rPr>
        <w:t>zákon</w:t>
      </w:r>
      <w:r>
        <w:rPr>
          <w:rFonts w:ascii="Times New Roman" w:hAnsi="Times New Roman"/>
          <w:color w:val="0000CC"/>
        </w:rPr>
        <w:t>em</w:t>
      </w:r>
      <w:r w:rsidRPr="00F2704C">
        <w:rPr>
          <w:rFonts w:ascii="Times New Roman" w:hAnsi="Times New Roman"/>
          <w:color w:val="0000CC"/>
        </w:rPr>
        <w:t xml:space="preserve"> č. 258/2000 Sb., o ochraně veřejného zdraví</w:t>
      </w:r>
      <w:r>
        <w:rPr>
          <w:rFonts w:ascii="Times New Roman" w:hAnsi="Times New Roman"/>
          <w:color w:val="0000CC"/>
        </w:rPr>
        <w:t xml:space="preserve">, </w:t>
      </w:r>
      <w:r w:rsidRPr="004F5A02">
        <w:rPr>
          <w:rFonts w:ascii="Times New Roman" w:hAnsi="Times New Roman"/>
          <w:color w:val="0000CC"/>
        </w:rPr>
        <w:t>zákon</w:t>
      </w:r>
      <w:r>
        <w:rPr>
          <w:rFonts w:ascii="Times New Roman" w:hAnsi="Times New Roman"/>
          <w:color w:val="0000CC"/>
        </w:rPr>
        <w:t>em</w:t>
      </w:r>
      <w:r w:rsidRPr="004F5A02">
        <w:rPr>
          <w:rFonts w:ascii="Times New Roman" w:hAnsi="Times New Roman"/>
          <w:color w:val="0000CC"/>
        </w:rPr>
        <w:t xml:space="preserve"> č. 166/1999 Sb., o veterinární péči</w:t>
      </w:r>
      <w:r>
        <w:rPr>
          <w:rFonts w:ascii="Times New Roman" w:hAnsi="Times New Roman"/>
          <w:color w:val="0000CC"/>
        </w:rPr>
        <w:t xml:space="preserve"> a </w:t>
      </w:r>
      <w:r w:rsidRPr="006D0CAD">
        <w:rPr>
          <w:rFonts w:ascii="Times New Roman" w:hAnsi="Times New Roman"/>
          <w:color w:val="0000CC"/>
        </w:rPr>
        <w:t>vyhlášk</w:t>
      </w:r>
      <w:r>
        <w:rPr>
          <w:rFonts w:ascii="Times New Roman" w:hAnsi="Times New Roman"/>
          <w:color w:val="0000CC"/>
        </w:rPr>
        <w:t>ou č.</w:t>
      </w:r>
      <w:r w:rsidRPr="006D0CAD">
        <w:rPr>
          <w:rFonts w:ascii="Times New Roman" w:hAnsi="Times New Roman"/>
          <w:color w:val="0000CC"/>
        </w:rPr>
        <w:t xml:space="preserve"> 289/2007 Sb., o veterinárních a hygienických požadavcích na živočišné produkty, které nejsou upraveny</w:t>
      </w:r>
      <w:r>
        <w:rPr>
          <w:rFonts w:ascii="Times New Roman" w:hAnsi="Times New Roman"/>
          <w:color w:val="0000CC"/>
        </w:rPr>
        <w:t xml:space="preserve"> přímo použitelnými předpisy ES, </w:t>
      </w:r>
      <w:r w:rsidRPr="00BD290D">
        <w:rPr>
          <w:rFonts w:ascii="Times New Roman" w:hAnsi="Times New Roman"/>
          <w:color w:val="0000CC"/>
        </w:rPr>
        <w:t>zákon</w:t>
      </w:r>
      <w:r>
        <w:rPr>
          <w:rFonts w:ascii="Times New Roman" w:hAnsi="Times New Roman"/>
          <w:color w:val="0000CC"/>
        </w:rPr>
        <w:t>em</w:t>
      </w:r>
      <w:r w:rsidRPr="00BD290D">
        <w:rPr>
          <w:rFonts w:ascii="Times New Roman" w:hAnsi="Times New Roman"/>
          <w:color w:val="0000CC"/>
        </w:rPr>
        <w:t xml:space="preserve"> č. 185/2001, o odpadech</w:t>
      </w:r>
      <w:r>
        <w:rPr>
          <w:rFonts w:ascii="Times New Roman" w:hAnsi="Times New Roman"/>
          <w:color w:val="0000CC"/>
        </w:rPr>
        <w:t xml:space="preserve">, </w:t>
      </w:r>
      <w:r w:rsidRPr="00BD290D">
        <w:rPr>
          <w:rFonts w:ascii="Times New Roman" w:hAnsi="Times New Roman"/>
          <w:color w:val="0000CC"/>
        </w:rPr>
        <w:t>zákon</w:t>
      </w:r>
      <w:r>
        <w:rPr>
          <w:rFonts w:ascii="Times New Roman" w:hAnsi="Times New Roman"/>
          <w:color w:val="0000CC"/>
        </w:rPr>
        <w:t>em</w:t>
      </w:r>
      <w:r w:rsidRPr="00BD290D">
        <w:rPr>
          <w:rFonts w:ascii="Times New Roman" w:hAnsi="Times New Roman"/>
          <w:color w:val="0000CC"/>
        </w:rPr>
        <w:t xml:space="preserve"> č. 13/1997 Sb., o pozemních komunikacích</w:t>
      </w:r>
      <w:r>
        <w:rPr>
          <w:rFonts w:ascii="Times New Roman" w:hAnsi="Times New Roman"/>
          <w:color w:val="0000CC"/>
        </w:rPr>
        <w:t xml:space="preserve">, </w:t>
      </w:r>
      <w:r w:rsidRPr="00BD290D">
        <w:rPr>
          <w:rFonts w:ascii="Times New Roman" w:hAnsi="Times New Roman"/>
          <w:color w:val="0000CC"/>
        </w:rPr>
        <w:t>zákon</w:t>
      </w:r>
      <w:r>
        <w:rPr>
          <w:rFonts w:ascii="Times New Roman" w:hAnsi="Times New Roman"/>
          <w:color w:val="0000CC"/>
        </w:rPr>
        <w:t>em</w:t>
      </w:r>
      <w:r w:rsidRPr="00BD290D">
        <w:rPr>
          <w:rFonts w:ascii="Times New Roman" w:hAnsi="Times New Roman"/>
          <w:color w:val="0000CC"/>
        </w:rPr>
        <w:t xml:space="preserve"> </w:t>
      </w:r>
      <w:r w:rsidR="00762DB4" w:rsidRPr="00F2704C">
        <w:rPr>
          <w:rFonts w:ascii="Times New Roman" w:hAnsi="Times New Roman"/>
          <w:color w:val="0000CC"/>
        </w:rPr>
        <w:t>č.</w:t>
      </w:r>
      <w:r w:rsidR="00762DB4">
        <w:rPr>
          <w:rFonts w:ascii="Times New Roman" w:hAnsi="Times New Roman"/>
          <w:color w:val="0000CC"/>
        </w:rPr>
        <w:t xml:space="preserve"> 250/2016 Sb.,</w:t>
      </w:r>
      <w:r w:rsidR="00762DB4" w:rsidRPr="00F2704C">
        <w:rPr>
          <w:rFonts w:ascii="Times New Roman" w:hAnsi="Times New Roman"/>
          <w:color w:val="0000CC"/>
        </w:rPr>
        <w:t xml:space="preserve"> </w:t>
      </w:r>
      <w:r w:rsidR="00762DB4" w:rsidRPr="00762DB4">
        <w:rPr>
          <w:rFonts w:ascii="Times New Roman" w:hAnsi="Times New Roman"/>
          <w:color w:val="0000CC"/>
        </w:rPr>
        <w:t xml:space="preserve">o odpovědnosti za přestupky a řízení o </w:t>
      </w:r>
      <w:r w:rsidR="00762DB4" w:rsidRPr="008D5276">
        <w:rPr>
          <w:rFonts w:ascii="Times New Roman" w:hAnsi="Times New Roman"/>
          <w:color w:val="0000CC"/>
        </w:rPr>
        <w:t>nich</w:t>
      </w:r>
      <w:r w:rsidRPr="008D5276">
        <w:rPr>
          <w:rFonts w:ascii="Times New Roman" w:hAnsi="Times New Roman"/>
          <w:color w:val="0000CC"/>
        </w:rPr>
        <w:t>, obecně závaznou vyhláškou města Jindřichův Hradec č. 2/2008, k zabezpečení místních záležitostí veřejného pořádku spočívajících v omezení konzumace alkoholu na veřejném prostranství</w:t>
      </w:r>
    </w:p>
  </w:footnote>
  <w:footnote w:id="7">
    <w:p w14:paraId="371A4C2D" w14:textId="77777777" w:rsidR="006A370E" w:rsidRPr="00F2704C" w:rsidRDefault="006A370E" w:rsidP="00CF1C5E">
      <w:pPr>
        <w:pStyle w:val="Default"/>
        <w:rPr>
          <w:rFonts w:ascii="Times New Roman" w:hAnsi="Times New Roman" w:cs="Times New Roman"/>
          <w:color w:val="0000CC"/>
          <w:sz w:val="20"/>
          <w:szCs w:val="20"/>
        </w:rPr>
      </w:pPr>
      <w:r w:rsidRPr="00F2704C">
        <w:rPr>
          <w:rStyle w:val="Znakapoznpodarou"/>
          <w:rFonts w:ascii="Times New Roman" w:hAnsi="Times New Roman" w:cs="Times New Roman"/>
          <w:color w:val="0000CC"/>
          <w:sz w:val="20"/>
          <w:szCs w:val="20"/>
        </w:rPr>
        <w:footnoteRef/>
      </w:r>
      <w:r w:rsidRPr="00F2704C">
        <w:rPr>
          <w:rFonts w:ascii="Times New Roman" w:hAnsi="Times New Roman" w:cs="Times New Roman"/>
          <w:color w:val="0000CC"/>
          <w:sz w:val="20"/>
          <w:szCs w:val="20"/>
        </w:rPr>
        <w:t xml:space="preserve"> zákon č. 128/2000 Sb., o obcích (obecní zřízení)</w:t>
      </w:r>
      <w:r w:rsidR="00DA4A98" w:rsidRPr="00F2704C">
        <w:rPr>
          <w:rFonts w:ascii="Times New Roman" w:hAnsi="Times New Roman" w:cs="Times New Roman"/>
          <w:color w:val="0000CC"/>
          <w:sz w:val="20"/>
          <w:szCs w:val="20"/>
        </w:rPr>
        <w:t xml:space="preserve">, </w:t>
      </w:r>
      <w:r w:rsidRPr="00F2704C">
        <w:rPr>
          <w:rFonts w:ascii="Times New Roman" w:hAnsi="Times New Roman" w:cs="Times New Roman"/>
          <w:color w:val="0000CC"/>
          <w:sz w:val="20"/>
          <w:szCs w:val="20"/>
        </w:rPr>
        <w:t>zákon č.</w:t>
      </w:r>
      <w:r w:rsidR="00762DB4">
        <w:rPr>
          <w:rFonts w:ascii="Times New Roman" w:hAnsi="Times New Roman" w:cs="Times New Roman"/>
          <w:color w:val="0000CC"/>
          <w:sz w:val="20"/>
          <w:szCs w:val="20"/>
        </w:rPr>
        <w:t xml:space="preserve"> 250/2016 Sb.,</w:t>
      </w:r>
      <w:r w:rsidRPr="00F2704C">
        <w:rPr>
          <w:rFonts w:ascii="Times New Roman" w:hAnsi="Times New Roman" w:cs="Times New Roman"/>
          <w:color w:val="0000CC"/>
          <w:sz w:val="20"/>
          <w:szCs w:val="20"/>
        </w:rPr>
        <w:t xml:space="preserve"> </w:t>
      </w:r>
      <w:r w:rsidR="00762DB4" w:rsidRPr="00762DB4">
        <w:rPr>
          <w:rFonts w:ascii="Times New Roman" w:hAnsi="Times New Roman" w:cs="Times New Roman"/>
          <w:color w:val="0000CC"/>
          <w:sz w:val="20"/>
          <w:szCs w:val="20"/>
        </w:rPr>
        <w:t>o odpovědnosti za přestupky a řízení o nich</w:t>
      </w:r>
      <w:r w:rsidRPr="00F2704C">
        <w:rPr>
          <w:rFonts w:ascii="Times New Roman" w:hAnsi="Times New Roman" w:cs="Times New Roman"/>
          <w:color w:val="0000CC"/>
          <w:sz w:val="20"/>
          <w:szCs w:val="20"/>
        </w:rPr>
        <w:t xml:space="preserve"> </w:t>
      </w:r>
    </w:p>
  </w:footnote>
  <w:footnote w:id="8">
    <w:p w14:paraId="06E91CF6" w14:textId="77777777" w:rsidR="006A370E" w:rsidRPr="00F2704C" w:rsidRDefault="006A370E" w:rsidP="00CF1C5E">
      <w:pPr>
        <w:pStyle w:val="Textpoznpodarou"/>
        <w:rPr>
          <w:rFonts w:ascii="Times New Roman" w:hAnsi="Times New Roman"/>
          <w:color w:val="0000CC"/>
        </w:rPr>
      </w:pPr>
      <w:r w:rsidRPr="00F2704C">
        <w:rPr>
          <w:rStyle w:val="Znakapoznpodarou"/>
          <w:rFonts w:ascii="Times New Roman" w:hAnsi="Times New Roman"/>
          <w:color w:val="0000CC"/>
          <w:sz w:val="20"/>
          <w:szCs w:val="20"/>
        </w:rPr>
        <w:footnoteRef/>
      </w:r>
      <w:r w:rsidRPr="00F2704C">
        <w:rPr>
          <w:rFonts w:ascii="Times New Roman" w:hAnsi="Times New Roman"/>
          <w:color w:val="0000CC"/>
        </w:rPr>
        <w:t xml:space="preserve"> zákon č. 13/1997 Sb., o pozemních komunikacích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040B"/>
    <w:multiLevelType w:val="hybridMultilevel"/>
    <w:tmpl w:val="DBD2AF7C"/>
    <w:lvl w:ilvl="0" w:tplc="E180A29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D249A6"/>
    <w:multiLevelType w:val="hybridMultilevel"/>
    <w:tmpl w:val="53182AF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F45823"/>
    <w:multiLevelType w:val="hybridMultilevel"/>
    <w:tmpl w:val="57EC72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469A4"/>
    <w:multiLevelType w:val="hybridMultilevel"/>
    <w:tmpl w:val="803E3C06"/>
    <w:lvl w:ilvl="0" w:tplc="040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9065EEF"/>
    <w:multiLevelType w:val="hybridMultilevel"/>
    <w:tmpl w:val="E0060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E2797"/>
    <w:multiLevelType w:val="hybridMultilevel"/>
    <w:tmpl w:val="FA182F5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927D85"/>
    <w:multiLevelType w:val="hybridMultilevel"/>
    <w:tmpl w:val="91E2F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566D3"/>
    <w:multiLevelType w:val="hybridMultilevel"/>
    <w:tmpl w:val="B184B324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98B0CAE"/>
    <w:multiLevelType w:val="multilevel"/>
    <w:tmpl w:val="E6DAC364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entative="1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entative="1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entative="1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entative="1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entative="1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9" w15:restartNumberingAfterBreak="0">
    <w:nsid w:val="1CFB072C"/>
    <w:multiLevelType w:val="multilevel"/>
    <w:tmpl w:val="84EC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135A0"/>
    <w:multiLevelType w:val="hybridMultilevel"/>
    <w:tmpl w:val="19F8B29C"/>
    <w:lvl w:ilvl="0" w:tplc="04FA4D4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C2C8A"/>
    <w:multiLevelType w:val="hybridMultilevel"/>
    <w:tmpl w:val="FFA2AE14"/>
    <w:lvl w:ilvl="0" w:tplc="D6A8A8B8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6D7393"/>
    <w:multiLevelType w:val="hybridMultilevel"/>
    <w:tmpl w:val="F364E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64D23"/>
    <w:multiLevelType w:val="hybridMultilevel"/>
    <w:tmpl w:val="8D149E9A"/>
    <w:lvl w:ilvl="0" w:tplc="143EF99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8992FE5"/>
    <w:multiLevelType w:val="hybridMultilevel"/>
    <w:tmpl w:val="31CEF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823F0"/>
    <w:multiLevelType w:val="hybridMultilevel"/>
    <w:tmpl w:val="90C8D1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6A8A6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9124B2"/>
    <w:multiLevelType w:val="hybridMultilevel"/>
    <w:tmpl w:val="34AE6A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7B34DA"/>
    <w:multiLevelType w:val="hybridMultilevel"/>
    <w:tmpl w:val="D484873A"/>
    <w:lvl w:ilvl="0" w:tplc="92F8D8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51988"/>
    <w:multiLevelType w:val="hybridMultilevel"/>
    <w:tmpl w:val="7C1CC974"/>
    <w:lvl w:ilvl="0" w:tplc="EC6478E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6756F75"/>
    <w:multiLevelType w:val="hybridMultilevel"/>
    <w:tmpl w:val="B928C97E"/>
    <w:lvl w:ilvl="0" w:tplc="7C460C9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FF6BBC"/>
    <w:multiLevelType w:val="hybridMultilevel"/>
    <w:tmpl w:val="9DDEFCA6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39B215E0"/>
    <w:multiLevelType w:val="hybridMultilevel"/>
    <w:tmpl w:val="E0060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101D5"/>
    <w:multiLevelType w:val="hybridMultilevel"/>
    <w:tmpl w:val="D1286BCA"/>
    <w:lvl w:ilvl="0" w:tplc="0405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FC4004A"/>
    <w:multiLevelType w:val="hybridMultilevel"/>
    <w:tmpl w:val="34B42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40100"/>
    <w:multiLevelType w:val="hybridMultilevel"/>
    <w:tmpl w:val="35B0F9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B67C3"/>
    <w:multiLevelType w:val="hybridMultilevel"/>
    <w:tmpl w:val="CE38DF70"/>
    <w:lvl w:ilvl="0" w:tplc="39B64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7064E"/>
    <w:multiLevelType w:val="hybridMultilevel"/>
    <w:tmpl w:val="3174A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3912"/>
    <w:multiLevelType w:val="hybridMultilevel"/>
    <w:tmpl w:val="C3A2A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A64AA"/>
    <w:multiLevelType w:val="hybridMultilevel"/>
    <w:tmpl w:val="B14E7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61F64"/>
    <w:multiLevelType w:val="hybridMultilevel"/>
    <w:tmpl w:val="A6685206"/>
    <w:lvl w:ilvl="0" w:tplc="43A463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822E12"/>
    <w:multiLevelType w:val="hybridMultilevel"/>
    <w:tmpl w:val="1898FC1E"/>
    <w:lvl w:ilvl="0" w:tplc="0A2CBAD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3BA55CB"/>
    <w:multiLevelType w:val="hybridMultilevel"/>
    <w:tmpl w:val="5C0218D4"/>
    <w:lvl w:ilvl="0" w:tplc="C3FAE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05522"/>
    <w:multiLevelType w:val="hybridMultilevel"/>
    <w:tmpl w:val="02EC550E"/>
    <w:lvl w:ilvl="0" w:tplc="58F2B122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257079"/>
    <w:multiLevelType w:val="hybridMultilevel"/>
    <w:tmpl w:val="602E56DE"/>
    <w:lvl w:ilvl="0" w:tplc="468833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BB5F9D"/>
    <w:multiLevelType w:val="hybridMultilevel"/>
    <w:tmpl w:val="AD60C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267314"/>
    <w:multiLevelType w:val="hybridMultilevel"/>
    <w:tmpl w:val="99E8F22E"/>
    <w:lvl w:ilvl="0" w:tplc="A940905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067ECA"/>
    <w:multiLevelType w:val="hybridMultilevel"/>
    <w:tmpl w:val="72B28E50"/>
    <w:lvl w:ilvl="0" w:tplc="32DC7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076C6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C1238"/>
    <w:multiLevelType w:val="hybridMultilevel"/>
    <w:tmpl w:val="0A608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A6610"/>
    <w:multiLevelType w:val="hybridMultilevel"/>
    <w:tmpl w:val="25C0A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A6259"/>
    <w:multiLevelType w:val="hybridMultilevel"/>
    <w:tmpl w:val="93081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A576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E45F5"/>
    <w:multiLevelType w:val="hybridMultilevel"/>
    <w:tmpl w:val="B928C97E"/>
    <w:lvl w:ilvl="0" w:tplc="7C460C9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FE70663"/>
    <w:multiLevelType w:val="hybridMultilevel"/>
    <w:tmpl w:val="42D8B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8843">
    <w:abstractNumId w:val="16"/>
  </w:num>
  <w:num w:numId="2" w16cid:durableId="1973244087">
    <w:abstractNumId w:val="3"/>
  </w:num>
  <w:num w:numId="3" w16cid:durableId="1146126040">
    <w:abstractNumId w:val="11"/>
  </w:num>
  <w:num w:numId="4" w16cid:durableId="1630211006">
    <w:abstractNumId w:val="25"/>
  </w:num>
  <w:num w:numId="5" w16cid:durableId="1715693943">
    <w:abstractNumId w:val="8"/>
  </w:num>
  <w:num w:numId="6" w16cid:durableId="529226391">
    <w:abstractNumId w:val="14"/>
  </w:num>
  <w:num w:numId="7" w16cid:durableId="1507866725">
    <w:abstractNumId w:val="41"/>
  </w:num>
  <w:num w:numId="8" w16cid:durableId="299306950">
    <w:abstractNumId w:val="36"/>
  </w:num>
  <w:num w:numId="9" w16cid:durableId="269318929">
    <w:abstractNumId w:val="18"/>
  </w:num>
  <w:num w:numId="10" w16cid:durableId="794521918">
    <w:abstractNumId w:val="39"/>
  </w:num>
  <w:num w:numId="11" w16cid:durableId="105855613">
    <w:abstractNumId w:val="40"/>
  </w:num>
  <w:num w:numId="12" w16cid:durableId="891502517">
    <w:abstractNumId w:val="20"/>
  </w:num>
  <w:num w:numId="13" w16cid:durableId="965624237">
    <w:abstractNumId w:val="2"/>
  </w:num>
  <w:num w:numId="14" w16cid:durableId="1544562005">
    <w:abstractNumId w:val="21"/>
  </w:num>
  <w:num w:numId="15" w16cid:durableId="796144879">
    <w:abstractNumId w:val="31"/>
  </w:num>
  <w:num w:numId="16" w16cid:durableId="998846621">
    <w:abstractNumId w:val="5"/>
  </w:num>
  <w:num w:numId="17" w16cid:durableId="838623133">
    <w:abstractNumId w:val="32"/>
  </w:num>
  <w:num w:numId="18" w16cid:durableId="733159361">
    <w:abstractNumId w:val="42"/>
  </w:num>
  <w:num w:numId="19" w16cid:durableId="1228027368">
    <w:abstractNumId w:val="17"/>
  </w:num>
  <w:num w:numId="20" w16cid:durableId="1981883147">
    <w:abstractNumId w:val="37"/>
  </w:num>
  <w:num w:numId="21" w16cid:durableId="278492486">
    <w:abstractNumId w:val="33"/>
  </w:num>
  <w:num w:numId="22" w16cid:durableId="339891843">
    <w:abstractNumId w:val="10"/>
  </w:num>
  <w:num w:numId="23" w16cid:durableId="1446584884">
    <w:abstractNumId w:val="34"/>
  </w:num>
  <w:num w:numId="24" w16cid:durableId="911551112">
    <w:abstractNumId w:val="28"/>
  </w:num>
  <w:num w:numId="25" w16cid:durableId="158279686">
    <w:abstractNumId w:val="35"/>
  </w:num>
  <w:num w:numId="26" w16cid:durableId="1507282063">
    <w:abstractNumId w:val="13"/>
  </w:num>
  <w:num w:numId="27" w16cid:durableId="554314779">
    <w:abstractNumId w:val="7"/>
  </w:num>
  <w:num w:numId="28" w16cid:durableId="458960716">
    <w:abstractNumId w:val="43"/>
  </w:num>
  <w:num w:numId="29" w16cid:durableId="422383298">
    <w:abstractNumId w:val="26"/>
  </w:num>
  <w:num w:numId="30" w16cid:durableId="752900182">
    <w:abstractNumId w:val="12"/>
  </w:num>
  <w:num w:numId="31" w16cid:durableId="190076815">
    <w:abstractNumId w:val="38"/>
  </w:num>
  <w:num w:numId="32" w16cid:durableId="761531561">
    <w:abstractNumId w:val="29"/>
  </w:num>
  <w:num w:numId="33" w16cid:durableId="1534609869">
    <w:abstractNumId w:val="1"/>
  </w:num>
  <w:num w:numId="34" w16cid:durableId="1870298225">
    <w:abstractNumId w:val="0"/>
  </w:num>
  <w:num w:numId="35" w16cid:durableId="998078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614951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49631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4840104">
    <w:abstractNumId w:val="19"/>
  </w:num>
  <w:num w:numId="39" w16cid:durableId="2128766588">
    <w:abstractNumId w:val="30"/>
  </w:num>
  <w:num w:numId="40" w16cid:durableId="99568230">
    <w:abstractNumId w:val="15"/>
  </w:num>
  <w:num w:numId="41" w16cid:durableId="998196441">
    <w:abstractNumId w:val="22"/>
  </w:num>
  <w:num w:numId="42" w16cid:durableId="498735032">
    <w:abstractNumId w:val="24"/>
  </w:num>
  <w:num w:numId="43" w16cid:durableId="1020933154">
    <w:abstractNumId w:val="6"/>
  </w:num>
  <w:num w:numId="44" w16cid:durableId="144132581">
    <w:abstractNumId w:val="23"/>
  </w:num>
  <w:num w:numId="45" w16cid:durableId="20799378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B8"/>
    <w:rsid w:val="000000D7"/>
    <w:rsid w:val="0000138F"/>
    <w:rsid w:val="0000250E"/>
    <w:rsid w:val="000068BC"/>
    <w:rsid w:val="000111D9"/>
    <w:rsid w:val="00017BDD"/>
    <w:rsid w:val="00024ACE"/>
    <w:rsid w:val="00026975"/>
    <w:rsid w:val="00030938"/>
    <w:rsid w:val="00034DA6"/>
    <w:rsid w:val="00040E3F"/>
    <w:rsid w:val="00042222"/>
    <w:rsid w:val="00042C22"/>
    <w:rsid w:val="00043884"/>
    <w:rsid w:val="00044B78"/>
    <w:rsid w:val="00055BE9"/>
    <w:rsid w:val="00062AC0"/>
    <w:rsid w:val="00063AF9"/>
    <w:rsid w:val="000670FA"/>
    <w:rsid w:val="000676D9"/>
    <w:rsid w:val="0007011B"/>
    <w:rsid w:val="000734E6"/>
    <w:rsid w:val="000762E1"/>
    <w:rsid w:val="00077BC8"/>
    <w:rsid w:val="00091448"/>
    <w:rsid w:val="000926B0"/>
    <w:rsid w:val="00094141"/>
    <w:rsid w:val="000A7178"/>
    <w:rsid w:val="000B0DD0"/>
    <w:rsid w:val="000B1CE3"/>
    <w:rsid w:val="000B21E7"/>
    <w:rsid w:val="000B3655"/>
    <w:rsid w:val="000B3725"/>
    <w:rsid w:val="000B7513"/>
    <w:rsid w:val="000B7655"/>
    <w:rsid w:val="000C04E3"/>
    <w:rsid w:val="000C47F0"/>
    <w:rsid w:val="000C7157"/>
    <w:rsid w:val="000E1422"/>
    <w:rsid w:val="000E1660"/>
    <w:rsid w:val="000E1C72"/>
    <w:rsid w:val="000E5877"/>
    <w:rsid w:val="000F14F7"/>
    <w:rsid w:val="000F4ABE"/>
    <w:rsid w:val="0010203F"/>
    <w:rsid w:val="00103D13"/>
    <w:rsid w:val="001040DF"/>
    <w:rsid w:val="00104E30"/>
    <w:rsid w:val="001062C6"/>
    <w:rsid w:val="00106D8E"/>
    <w:rsid w:val="00113414"/>
    <w:rsid w:val="0011703D"/>
    <w:rsid w:val="001241D5"/>
    <w:rsid w:val="00125556"/>
    <w:rsid w:val="00126E2A"/>
    <w:rsid w:val="001270EB"/>
    <w:rsid w:val="0013076F"/>
    <w:rsid w:val="00131693"/>
    <w:rsid w:val="00135141"/>
    <w:rsid w:val="00136231"/>
    <w:rsid w:val="0014182B"/>
    <w:rsid w:val="00142BEA"/>
    <w:rsid w:val="00154EF8"/>
    <w:rsid w:val="0015784E"/>
    <w:rsid w:val="001651C6"/>
    <w:rsid w:val="00165895"/>
    <w:rsid w:val="00165D72"/>
    <w:rsid w:val="001706D4"/>
    <w:rsid w:val="00174EE3"/>
    <w:rsid w:val="0018159A"/>
    <w:rsid w:val="00181724"/>
    <w:rsid w:val="00182EC4"/>
    <w:rsid w:val="00191528"/>
    <w:rsid w:val="00196376"/>
    <w:rsid w:val="001A2E2C"/>
    <w:rsid w:val="001A49A1"/>
    <w:rsid w:val="001B14D6"/>
    <w:rsid w:val="001B2111"/>
    <w:rsid w:val="001B2636"/>
    <w:rsid w:val="001B4DC9"/>
    <w:rsid w:val="001B5257"/>
    <w:rsid w:val="001B5758"/>
    <w:rsid w:val="001B6611"/>
    <w:rsid w:val="001B6936"/>
    <w:rsid w:val="001D1837"/>
    <w:rsid w:val="001D35FB"/>
    <w:rsid w:val="001D58BA"/>
    <w:rsid w:val="001D6C04"/>
    <w:rsid w:val="001D7ACF"/>
    <w:rsid w:val="001E1BFE"/>
    <w:rsid w:val="001E548E"/>
    <w:rsid w:val="001F16FD"/>
    <w:rsid w:val="00201E74"/>
    <w:rsid w:val="0020372D"/>
    <w:rsid w:val="00213A9E"/>
    <w:rsid w:val="00213BA6"/>
    <w:rsid w:val="0021706D"/>
    <w:rsid w:val="00224385"/>
    <w:rsid w:val="00224F3E"/>
    <w:rsid w:val="00225984"/>
    <w:rsid w:val="0022750D"/>
    <w:rsid w:val="00230801"/>
    <w:rsid w:val="00231E28"/>
    <w:rsid w:val="002324F3"/>
    <w:rsid w:val="00232BE4"/>
    <w:rsid w:val="00233B52"/>
    <w:rsid w:val="00234085"/>
    <w:rsid w:val="00234BF9"/>
    <w:rsid w:val="0023625B"/>
    <w:rsid w:val="00243DD0"/>
    <w:rsid w:val="0026209A"/>
    <w:rsid w:val="002670F7"/>
    <w:rsid w:val="002752C8"/>
    <w:rsid w:val="00275430"/>
    <w:rsid w:val="00275868"/>
    <w:rsid w:val="0029179C"/>
    <w:rsid w:val="002A1E9C"/>
    <w:rsid w:val="002A7E4C"/>
    <w:rsid w:val="002B6992"/>
    <w:rsid w:val="002C2CE2"/>
    <w:rsid w:val="002D06A8"/>
    <w:rsid w:val="002D16D0"/>
    <w:rsid w:val="002E473B"/>
    <w:rsid w:val="002F026A"/>
    <w:rsid w:val="002F0E68"/>
    <w:rsid w:val="002F3835"/>
    <w:rsid w:val="002F3F83"/>
    <w:rsid w:val="002F7710"/>
    <w:rsid w:val="00300424"/>
    <w:rsid w:val="003031AF"/>
    <w:rsid w:val="00307943"/>
    <w:rsid w:val="00307EED"/>
    <w:rsid w:val="0031031E"/>
    <w:rsid w:val="003119DE"/>
    <w:rsid w:val="003126B6"/>
    <w:rsid w:val="003152EC"/>
    <w:rsid w:val="003201C5"/>
    <w:rsid w:val="00325FD7"/>
    <w:rsid w:val="00330B8B"/>
    <w:rsid w:val="00331190"/>
    <w:rsid w:val="003313D7"/>
    <w:rsid w:val="003317B8"/>
    <w:rsid w:val="00331C8B"/>
    <w:rsid w:val="0033234E"/>
    <w:rsid w:val="00332BD9"/>
    <w:rsid w:val="00334EF7"/>
    <w:rsid w:val="00340488"/>
    <w:rsid w:val="00340E75"/>
    <w:rsid w:val="00341AC6"/>
    <w:rsid w:val="00341E2A"/>
    <w:rsid w:val="00342004"/>
    <w:rsid w:val="00343432"/>
    <w:rsid w:val="00343954"/>
    <w:rsid w:val="003466B8"/>
    <w:rsid w:val="0034744E"/>
    <w:rsid w:val="00353D56"/>
    <w:rsid w:val="003545E3"/>
    <w:rsid w:val="00354F45"/>
    <w:rsid w:val="00357A87"/>
    <w:rsid w:val="0036468E"/>
    <w:rsid w:val="00366CA3"/>
    <w:rsid w:val="00370644"/>
    <w:rsid w:val="00370F2A"/>
    <w:rsid w:val="003720D6"/>
    <w:rsid w:val="00374B82"/>
    <w:rsid w:val="0037576F"/>
    <w:rsid w:val="00377CBE"/>
    <w:rsid w:val="0038069F"/>
    <w:rsid w:val="00380E3D"/>
    <w:rsid w:val="00381BB0"/>
    <w:rsid w:val="00393672"/>
    <w:rsid w:val="00393CC3"/>
    <w:rsid w:val="00395013"/>
    <w:rsid w:val="003A30CA"/>
    <w:rsid w:val="003A36D5"/>
    <w:rsid w:val="003A5276"/>
    <w:rsid w:val="003C3A8B"/>
    <w:rsid w:val="003C78F6"/>
    <w:rsid w:val="003D4BC0"/>
    <w:rsid w:val="003D4F56"/>
    <w:rsid w:val="003E04BE"/>
    <w:rsid w:val="003E553C"/>
    <w:rsid w:val="003F34F3"/>
    <w:rsid w:val="003F45A3"/>
    <w:rsid w:val="003F569A"/>
    <w:rsid w:val="00400786"/>
    <w:rsid w:val="00403722"/>
    <w:rsid w:val="0040728F"/>
    <w:rsid w:val="00415071"/>
    <w:rsid w:val="00422B1C"/>
    <w:rsid w:val="004358C6"/>
    <w:rsid w:val="00435F6F"/>
    <w:rsid w:val="00440DF0"/>
    <w:rsid w:val="00444F36"/>
    <w:rsid w:val="00450527"/>
    <w:rsid w:val="00450A2F"/>
    <w:rsid w:val="0045269F"/>
    <w:rsid w:val="00453DBC"/>
    <w:rsid w:val="00454A1C"/>
    <w:rsid w:val="004551E8"/>
    <w:rsid w:val="00461967"/>
    <w:rsid w:val="004636A3"/>
    <w:rsid w:val="00471570"/>
    <w:rsid w:val="00472BBC"/>
    <w:rsid w:val="00472E89"/>
    <w:rsid w:val="00481BC0"/>
    <w:rsid w:val="00482C2F"/>
    <w:rsid w:val="004837A8"/>
    <w:rsid w:val="004879BE"/>
    <w:rsid w:val="004950E0"/>
    <w:rsid w:val="004954AB"/>
    <w:rsid w:val="004A055E"/>
    <w:rsid w:val="004A68CB"/>
    <w:rsid w:val="004B2635"/>
    <w:rsid w:val="004B5777"/>
    <w:rsid w:val="004C278C"/>
    <w:rsid w:val="004C755E"/>
    <w:rsid w:val="004D77E4"/>
    <w:rsid w:val="004E3892"/>
    <w:rsid w:val="004F462D"/>
    <w:rsid w:val="004F55A6"/>
    <w:rsid w:val="00500B59"/>
    <w:rsid w:val="00503D2F"/>
    <w:rsid w:val="005062C9"/>
    <w:rsid w:val="005068EB"/>
    <w:rsid w:val="005077B4"/>
    <w:rsid w:val="005205CA"/>
    <w:rsid w:val="005205DF"/>
    <w:rsid w:val="0052134C"/>
    <w:rsid w:val="00531C0C"/>
    <w:rsid w:val="00531D44"/>
    <w:rsid w:val="00533738"/>
    <w:rsid w:val="00536BCE"/>
    <w:rsid w:val="00545A88"/>
    <w:rsid w:val="00545D9F"/>
    <w:rsid w:val="005479B2"/>
    <w:rsid w:val="005520E9"/>
    <w:rsid w:val="00554078"/>
    <w:rsid w:val="005569F3"/>
    <w:rsid w:val="00557080"/>
    <w:rsid w:val="00561688"/>
    <w:rsid w:val="00561B16"/>
    <w:rsid w:val="00562EDE"/>
    <w:rsid w:val="005760D3"/>
    <w:rsid w:val="00585912"/>
    <w:rsid w:val="0058739D"/>
    <w:rsid w:val="00591D1F"/>
    <w:rsid w:val="00593170"/>
    <w:rsid w:val="00593E58"/>
    <w:rsid w:val="005944AB"/>
    <w:rsid w:val="005963CE"/>
    <w:rsid w:val="005A1274"/>
    <w:rsid w:val="005A1ACF"/>
    <w:rsid w:val="005A47C1"/>
    <w:rsid w:val="005A4E8C"/>
    <w:rsid w:val="005A5839"/>
    <w:rsid w:val="005A5D4A"/>
    <w:rsid w:val="005A6AFC"/>
    <w:rsid w:val="005B30DC"/>
    <w:rsid w:val="005C1C85"/>
    <w:rsid w:val="005C2685"/>
    <w:rsid w:val="005C60BE"/>
    <w:rsid w:val="005D1C3A"/>
    <w:rsid w:val="005D501A"/>
    <w:rsid w:val="005D79BA"/>
    <w:rsid w:val="005D7B3C"/>
    <w:rsid w:val="005E0231"/>
    <w:rsid w:val="005E07EB"/>
    <w:rsid w:val="005E0A6F"/>
    <w:rsid w:val="005E5495"/>
    <w:rsid w:val="005F1242"/>
    <w:rsid w:val="005F2011"/>
    <w:rsid w:val="005F2295"/>
    <w:rsid w:val="005F321A"/>
    <w:rsid w:val="005F4570"/>
    <w:rsid w:val="005F5BA4"/>
    <w:rsid w:val="005F5E58"/>
    <w:rsid w:val="0060058C"/>
    <w:rsid w:val="00601408"/>
    <w:rsid w:val="00603B6F"/>
    <w:rsid w:val="00610520"/>
    <w:rsid w:val="00611F64"/>
    <w:rsid w:val="00613809"/>
    <w:rsid w:val="00616469"/>
    <w:rsid w:val="0062005E"/>
    <w:rsid w:val="00621C03"/>
    <w:rsid w:val="0062251D"/>
    <w:rsid w:val="00623486"/>
    <w:rsid w:val="00623C77"/>
    <w:rsid w:val="00637815"/>
    <w:rsid w:val="00637F53"/>
    <w:rsid w:val="00640008"/>
    <w:rsid w:val="0064381C"/>
    <w:rsid w:val="0064710B"/>
    <w:rsid w:val="00653BC6"/>
    <w:rsid w:val="006545C6"/>
    <w:rsid w:val="00654A95"/>
    <w:rsid w:val="00655DA0"/>
    <w:rsid w:val="00665773"/>
    <w:rsid w:val="006702C7"/>
    <w:rsid w:val="006756D8"/>
    <w:rsid w:val="006819C3"/>
    <w:rsid w:val="00681A57"/>
    <w:rsid w:val="0068366F"/>
    <w:rsid w:val="00683DC8"/>
    <w:rsid w:val="00683F9C"/>
    <w:rsid w:val="00684735"/>
    <w:rsid w:val="00685C16"/>
    <w:rsid w:val="00686164"/>
    <w:rsid w:val="00692FBA"/>
    <w:rsid w:val="00694858"/>
    <w:rsid w:val="00695C33"/>
    <w:rsid w:val="006A370E"/>
    <w:rsid w:val="006A41DC"/>
    <w:rsid w:val="006A4F01"/>
    <w:rsid w:val="006A512B"/>
    <w:rsid w:val="006B7BE3"/>
    <w:rsid w:val="006C1378"/>
    <w:rsid w:val="006C3A41"/>
    <w:rsid w:val="006C544F"/>
    <w:rsid w:val="006C5BE9"/>
    <w:rsid w:val="006C5FAC"/>
    <w:rsid w:val="006C7257"/>
    <w:rsid w:val="006C73B1"/>
    <w:rsid w:val="006C74E6"/>
    <w:rsid w:val="006C7D33"/>
    <w:rsid w:val="006D4BF3"/>
    <w:rsid w:val="006D667D"/>
    <w:rsid w:val="006E218B"/>
    <w:rsid w:val="006E274E"/>
    <w:rsid w:val="006F5F17"/>
    <w:rsid w:val="006F6CF7"/>
    <w:rsid w:val="007031A8"/>
    <w:rsid w:val="00705AAB"/>
    <w:rsid w:val="007068D4"/>
    <w:rsid w:val="00710730"/>
    <w:rsid w:val="00711D77"/>
    <w:rsid w:val="0071216B"/>
    <w:rsid w:val="007130D8"/>
    <w:rsid w:val="00722BB8"/>
    <w:rsid w:val="00727659"/>
    <w:rsid w:val="007307F8"/>
    <w:rsid w:val="00741CC3"/>
    <w:rsid w:val="007426ED"/>
    <w:rsid w:val="00745536"/>
    <w:rsid w:val="0074563B"/>
    <w:rsid w:val="00751D26"/>
    <w:rsid w:val="00762DB4"/>
    <w:rsid w:val="0076470F"/>
    <w:rsid w:val="007729F4"/>
    <w:rsid w:val="00774EA4"/>
    <w:rsid w:val="007836D5"/>
    <w:rsid w:val="0078600F"/>
    <w:rsid w:val="00786EC8"/>
    <w:rsid w:val="00786F50"/>
    <w:rsid w:val="007A0CB7"/>
    <w:rsid w:val="007A0E29"/>
    <w:rsid w:val="007A1943"/>
    <w:rsid w:val="007A1E5D"/>
    <w:rsid w:val="007A1EE7"/>
    <w:rsid w:val="007A74FD"/>
    <w:rsid w:val="007B04EC"/>
    <w:rsid w:val="007B2028"/>
    <w:rsid w:val="007B4725"/>
    <w:rsid w:val="007B6306"/>
    <w:rsid w:val="007B68F8"/>
    <w:rsid w:val="007B7CAC"/>
    <w:rsid w:val="007C115E"/>
    <w:rsid w:val="007C266C"/>
    <w:rsid w:val="007C430A"/>
    <w:rsid w:val="007C4C52"/>
    <w:rsid w:val="007D3E3D"/>
    <w:rsid w:val="007D5AAC"/>
    <w:rsid w:val="007E3C9B"/>
    <w:rsid w:val="007E61E6"/>
    <w:rsid w:val="007F1EC5"/>
    <w:rsid w:val="007F2138"/>
    <w:rsid w:val="007F35D4"/>
    <w:rsid w:val="007F607F"/>
    <w:rsid w:val="00807A77"/>
    <w:rsid w:val="00812083"/>
    <w:rsid w:val="00812B24"/>
    <w:rsid w:val="008147BA"/>
    <w:rsid w:val="008235E9"/>
    <w:rsid w:val="00826CA2"/>
    <w:rsid w:val="00826F7C"/>
    <w:rsid w:val="00833E9E"/>
    <w:rsid w:val="00840640"/>
    <w:rsid w:val="008412E9"/>
    <w:rsid w:val="0084268D"/>
    <w:rsid w:val="00842CCF"/>
    <w:rsid w:val="00843D9C"/>
    <w:rsid w:val="00851DB8"/>
    <w:rsid w:val="00852CEE"/>
    <w:rsid w:val="00854DB7"/>
    <w:rsid w:val="008702DF"/>
    <w:rsid w:val="00870EFC"/>
    <w:rsid w:val="00872420"/>
    <w:rsid w:val="008738BB"/>
    <w:rsid w:val="00874227"/>
    <w:rsid w:val="008749DF"/>
    <w:rsid w:val="00874B8A"/>
    <w:rsid w:val="00881F57"/>
    <w:rsid w:val="0088252F"/>
    <w:rsid w:val="00883860"/>
    <w:rsid w:val="00885808"/>
    <w:rsid w:val="008A57C6"/>
    <w:rsid w:val="008A5B0D"/>
    <w:rsid w:val="008A5DB3"/>
    <w:rsid w:val="008B0129"/>
    <w:rsid w:val="008B28A8"/>
    <w:rsid w:val="008B3C7E"/>
    <w:rsid w:val="008B3D6D"/>
    <w:rsid w:val="008C121F"/>
    <w:rsid w:val="008C1D0C"/>
    <w:rsid w:val="008C768B"/>
    <w:rsid w:val="008D0660"/>
    <w:rsid w:val="008D4A0E"/>
    <w:rsid w:val="008D5276"/>
    <w:rsid w:val="008E07BD"/>
    <w:rsid w:val="008E0864"/>
    <w:rsid w:val="008E16D8"/>
    <w:rsid w:val="008E547F"/>
    <w:rsid w:val="008E5C37"/>
    <w:rsid w:val="008F0D27"/>
    <w:rsid w:val="008F1C45"/>
    <w:rsid w:val="008F242D"/>
    <w:rsid w:val="008F32CD"/>
    <w:rsid w:val="0090026B"/>
    <w:rsid w:val="00903838"/>
    <w:rsid w:val="009042CD"/>
    <w:rsid w:val="0091138C"/>
    <w:rsid w:val="009124D8"/>
    <w:rsid w:val="00912BA0"/>
    <w:rsid w:val="00924DC2"/>
    <w:rsid w:val="00930C38"/>
    <w:rsid w:val="0093312F"/>
    <w:rsid w:val="00933DA1"/>
    <w:rsid w:val="0093414B"/>
    <w:rsid w:val="009402D9"/>
    <w:rsid w:val="00940F98"/>
    <w:rsid w:val="00941C08"/>
    <w:rsid w:val="00941E82"/>
    <w:rsid w:val="00945987"/>
    <w:rsid w:val="0094783C"/>
    <w:rsid w:val="009513AA"/>
    <w:rsid w:val="0095189C"/>
    <w:rsid w:val="00954910"/>
    <w:rsid w:val="009624F5"/>
    <w:rsid w:val="009635EB"/>
    <w:rsid w:val="00963717"/>
    <w:rsid w:val="00963E4D"/>
    <w:rsid w:val="009703B2"/>
    <w:rsid w:val="00971C2A"/>
    <w:rsid w:val="00973585"/>
    <w:rsid w:val="0099013C"/>
    <w:rsid w:val="00990C6A"/>
    <w:rsid w:val="00991246"/>
    <w:rsid w:val="009923A0"/>
    <w:rsid w:val="00996E91"/>
    <w:rsid w:val="009974A9"/>
    <w:rsid w:val="00997552"/>
    <w:rsid w:val="009A1D1F"/>
    <w:rsid w:val="009A4185"/>
    <w:rsid w:val="009B602C"/>
    <w:rsid w:val="009B6BBB"/>
    <w:rsid w:val="009C549D"/>
    <w:rsid w:val="009D0EE8"/>
    <w:rsid w:val="009D1647"/>
    <w:rsid w:val="009D27EC"/>
    <w:rsid w:val="009D3AC9"/>
    <w:rsid w:val="009D6C23"/>
    <w:rsid w:val="009E2559"/>
    <w:rsid w:val="009F2C71"/>
    <w:rsid w:val="00A02258"/>
    <w:rsid w:val="00A0471E"/>
    <w:rsid w:val="00A138C3"/>
    <w:rsid w:val="00A15EEE"/>
    <w:rsid w:val="00A174C4"/>
    <w:rsid w:val="00A177DA"/>
    <w:rsid w:val="00A20768"/>
    <w:rsid w:val="00A2553C"/>
    <w:rsid w:val="00A279E9"/>
    <w:rsid w:val="00A326D5"/>
    <w:rsid w:val="00A32C39"/>
    <w:rsid w:val="00A352A2"/>
    <w:rsid w:val="00A45025"/>
    <w:rsid w:val="00A461CD"/>
    <w:rsid w:val="00A50187"/>
    <w:rsid w:val="00A50615"/>
    <w:rsid w:val="00A532D3"/>
    <w:rsid w:val="00A53E6B"/>
    <w:rsid w:val="00A735D5"/>
    <w:rsid w:val="00A75735"/>
    <w:rsid w:val="00A76CDD"/>
    <w:rsid w:val="00A770A7"/>
    <w:rsid w:val="00A802B0"/>
    <w:rsid w:val="00A813BA"/>
    <w:rsid w:val="00A817D6"/>
    <w:rsid w:val="00A82956"/>
    <w:rsid w:val="00A8462D"/>
    <w:rsid w:val="00A8789E"/>
    <w:rsid w:val="00A90655"/>
    <w:rsid w:val="00A96DD7"/>
    <w:rsid w:val="00AA0214"/>
    <w:rsid w:val="00AA19BE"/>
    <w:rsid w:val="00AA1F86"/>
    <w:rsid w:val="00AB0A0F"/>
    <w:rsid w:val="00AB1D5A"/>
    <w:rsid w:val="00AB4011"/>
    <w:rsid w:val="00AC0A6F"/>
    <w:rsid w:val="00AC2CA5"/>
    <w:rsid w:val="00AC510A"/>
    <w:rsid w:val="00AC5A89"/>
    <w:rsid w:val="00AD53DF"/>
    <w:rsid w:val="00AD692F"/>
    <w:rsid w:val="00AE305D"/>
    <w:rsid w:val="00AE3DF1"/>
    <w:rsid w:val="00AF0746"/>
    <w:rsid w:val="00AF0FD2"/>
    <w:rsid w:val="00AF33BF"/>
    <w:rsid w:val="00AF51C1"/>
    <w:rsid w:val="00AF6FEE"/>
    <w:rsid w:val="00AF7B30"/>
    <w:rsid w:val="00B0269B"/>
    <w:rsid w:val="00B02EAF"/>
    <w:rsid w:val="00B1061D"/>
    <w:rsid w:val="00B10B7E"/>
    <w:rsid w:val="00B10D20"/>
    <w:rsid w:val="00B11E77"/>
    <w:rsid w:val="00B155F6"/>
    <w:rsid w:val="00B21F50"/>
    <w:rsid w:val="00B255A5"/>
    <w:rsid w:val="00B3003E"/>
    <w:rsid w:val="00B33EE6"/>
    <w:rsid w:val="00B345D7"/>
    <w:rsid w:val="00B34685"/>
    <w:rsid w:val="00B34B57"/>
    <w:rsid w:val="00B42292"/>
    <w:rsid w:val="00B42EBB"/>
    <w:rsid w:val="00B43E9F"/>
    <w:rsid w:val="00B4512F"/>
    <w:rsid w:val="00B45E89"/>
    <w:rsid w:val="00B54592"/>
    <w:rsid w:val="00B55E55"/>
    <w:rsid w:val="00B5726A"/>
    <w:rsid w:val="00B5731F"/>
    <w:rsid w:val="00B6067C"/>
    <w:rsid w:val="00B6182F"/>
    <w:rsid w:val="00B63E31"/>
    <w:rsid w:val="00B648F3"/>
    <w:rsid w:val="00B743F8"/>
    <w:rsid w:val="00B74E48"/>
    <w:rsid w:val="00B765AD"/>
    <w:rsid w:val="00B807E7"/>
    <w:rsid w:val="00B81471"/>
    <w:rsid w:val="00B84374"/>
    <w:rsid w:val="00B93801"/>
    <w:rsid w:val="00B94CBA"/>
    <w:rsid w:val="00BA0DBE"/>
    <w:rsid w:val="00BA2B0D"/>
    <w:rsid w:val="00BA3272"/>
    <w:rsid w:val="00BB0B85"/>
    <w:rsid w:val="00BB1A8F"/>
    <w:rsid w:val="00BB56DA"/>
    <w:rsid w:val="00BC29FA"/>
    <w:rsid w:val="00BC52BA"/>
    <w:rsid w:val="00BC67C0"/>
    <w:rsid w:val="00BC719C"/>
    <w:rsid w:val="00BC7D63"/>
    <w:rsid w:val="00BD385C"/>
    <w:rsid w:val="00BD5607"/>
    <w:rsid w:val="00BE38B7"/>
    <w:rsid w:val="00BF0BC9"/>
    <w:rsid w:val="00BF1927"/>
    <w:rsid w:val="00C00090"/>
    <w:rsid w:val="00C0192F"/>
    <w:rsid w:val="00C02DEC"/>
    <w:rsid w:val="00C02E90"/>
    <w:rsid w:val="00C05451"/>
    <w:rsid w:val="00C11543"/>
    <w:rsid w:val="00C162F6"/>
    <w:rsid w:val="00C16E10"/>
    <w:rsid w:val="00C22DF8"/>
    <w:rsid w:val="00C23743"/>
    <w:rsid w:val="00C24E4B"/>
    <w:rsid w:val="00C3382B"/>
    <w:rsid w:val="00C35393"/>
    <w:rsid w:val="00C36A06"/>
    <w:rsid w:val="00C37C1B"/>
    <w:rsid w:val="00C37D7D"/>
    <w:rsid w:val="00C44C51"/>
    <w:rsid w:val="00C564C9"/>
    <w:rsid w:val="00C600DE"/>
    <w:rsid w:val="00C611F9"/>
    <w:rsid w:val="00C65DEB"/>
    <w:rsid w:val="00C66C98"/>
    <w:rsid w:val="00C6778C"/>
    <w:rsid w:val="00C72C9C"/>
    <w:rsid w:val="00C73DAA"/>
    <w:rsid w:val="00C82A94"/>
    <w:rsid w:val="00C83590"/>
    <w:rsid w:val="00C8392A"/>
    <w:rsid w:val="00C84A39"/>
    <w:rsid w:val="00C91973"/>
    <w:rsid w:val="00C943FA"/>
    <w:rsid w:val="00CA3CE8"/>
    <w:rsid w:val="00CB01D9"/>
    <w:rsid w:val="00CB3FF5"/>
    <w:rsid w:val="00CB5A2A"/>
    <w:rsid w:val="00CB788C"/>
    <w:rsid w:val="00CC1CD6"/>
    <w:rsid w:val="00CC5590"/>
    <w:rsid w:val="00CD333C"/>
    <w:rsid w:val="00CD3D16"/>
    <w:rsid w:val="00CD3DF0"/>
    <w:rsid w:val="00CD7C18"/>
    <w:rsid w:val="00CE0576"/>
    <w:rsid w:val="00CE57A1"/>
    <w:rsid w:val="00CF0038"/>
    <w:rsid w:val="00CF0952"/>
    <w:rsid w:val="00CF0C6C"/>
    <w:rsid w:val="00CF1AED"/>
    <w:rsid w:val="00CF1C5E"/>
    <w:rsid w:val="00CF26F8"/>
    <w:rsid w:val="00CF3622"/>
    <w:rsid w:val="00CF3B16"/>
    <w:rsid w:val="00CF6A17"/>
    <w:rsid w:val="00CF6EC7"/>
    <w:rsid w:val="00CF768C"/>
    <w:rsid w:val="00D00703"/>
    <w:rsid w:val="00D0246C"/>
    <w:rsid w:val="00D02547"/>
    <w:rsid w:val="00D02A41"/>
    <w:rsid w:val="00D06764"/>
    <w:rsid w:val="00D11F4E"/>
    <w:rsid w:val="00D228AF"/>
    <w:rsid w:val="00D23733"/>
    <w:rsid w:val="00D31FE5"/>
    <w:rsid w:val="00D32BB8"/>
    <w:rsid w:val="00D3449B"/>
    <w:rsid w:val="00D36C6B"/>
    <w:rsid w:val="00D43CD3"/>
    <w:rsid w:val="00D45EC4"/>
    <w:rsid w:val="00D54E0A"/>
    <w:rsid w:val="00D578E6"/>
    <w:rsid w:val="00D60208"/>
    <w:rsid w:val="00D64D12"/>
    <w:rsid w:val="00D65D0C"/>
    <w:rsid w:val="00D66D26"/>
    <w:rsid w:val="00D72EED"/>
    <w:rsid w:val="00D73A7F"/>
    <w:rsid w:val="00D75E92"/>
    <w:rsid w:val="00D775B0"/>
    <w:rsid w:val="00D77E2D"/>
    <w:rsid w:val="00D84155"/>
    <w:rsid w:val="00D91935"/>
    <w:rsid w:val="00D93F8B"/>
    <w:rsid w:val="00DA48A6"/>
    <w:rsid w:val="00DA4A98"/>
    <w:rsid w:val="00DB1D9B"/>
    <w:rsid w:val="00DB5412"/>
    <w:rsid w:val="00DB7427"/>
    <w:rsid w:val="00DC0960"/>
    <w:rsid w:val="00DC3CF7"/>
    <w:rsid w:val="00DC78B6"/>
    <w:rsid w:val="00DD61F2"/>
    <w:rsid w:val="00DD6CD6"/>
    <w:rsid w:val="00DE06FE"/>
    <w:rsid w:val="00DE30BF"/>
    <w:rsid w:val="00DE354A"/>
    <w:rsid w:val="00DE354F"/>
    <w:rsid w:val="00DE3BD1"/>
    <w:rsid w:val="00DE44DA"/>
    <w:rsid w:val="00DE48D7"/>
    <w:rsid w:val="00DF4B74"/>
    <w:rsid w:val="00DF6287"/>
    <w:rsid w:val="00E03210"/>
    <w:rsid w:val="00E11D79"/>
    <w:rsid w:val="00E11D80"/>
    <w:rsid w:val="00E11FEC"/>
    <w:rsid w:val="00E14615"/>
    <w:rsid w:val="00E2134B"/>
    <w:rsid w:val="00E24544"/>
    <w:rsid w:val="00E24A43"/>
    <w:rsid w:val="00E250E0"/>
    <w:rsid w:val="00E30885"/>
    <w:rsid w:val="00E32872"/>
    <w:rsid w:val="00E32FC7"/>
    <w:rsid w:val="00E340DF"/>
    <w:rsid w:val="00E34508"/>
    <w:rsid w:val="00E360E8"/>
    <w:rsid w:val="00E37EC3"/>
    <w:rsid w:val="00E45DC9"/>
    <w:rsid w:val="00E518E4"/>
    <w:rsid w:val="00E51D4B"/>
    <w:rsid w:val="00E53C38"/>
    <w:rsid w:val="00E53C7E"/>
    <w:rsid w:val="00E53F1C"/>
    <w:rsid w:val="00E56BEC"/>
    <w:rsid w:val="00E6218F"/>
    <w:rsid w:val="00E648F2"/>
    <w:rsid w:val="00E67E84"/>
    <w:rsid w:val="00E711D3"/>
    <w:rsid w:val="00E73673"/>
    <w:rsid w:val="00E777D7"/>
    <w:rsid w:val="00E82198"/>
    <w:rsid w:val="00E821C9"/>
    <w:rsid w:val="00E823A6"/>
    <w:rsid w:val="00E86A7D"/>
    <w:rsid w:val="00E87B4D"/>
    <w:rsid w:val="00E90412"/>
    <w:rsid w:val="00E9272F"/>
    <w:rsid w:val="00E927C4"/>
    <w:rsid w:val="00E94AC5"/>
    <w:rsid w:val="00E96B52"/>
    <w:rsid w:val="00EA087E"/>
    <w:rsid w:val="00EA0B74"/>
    <w:rsid w:val="00EA2D9D"/>
    <w:rsid w:val="00EB2952"/>
    <w:rsid w:val="00EB6CDF"/>
    <w:rsid w:val="00EB7DB2"/>
    <w:rsid w:val="00EC1D65"/>
    <w:rsid w:val="00ED15F2"/>
    <w:rsid w:val="00ED6C25"/>
    <w:rsid w:val="00EE05AD"/>
    <w:rsid w:val="00EE28DB"/>
    <w:rsid w:val="00EE2F98"/>
    <w:rsid w:val="00EE46A9"/>
    <w:rsid w:val="00EE4C1F"/>
    <w:rsid w:val="00EF2C20"/>
    <w:rsid w:val="00EF587D"/>
    <w:rsid w:val="00EF69A3"/>
    <w:rsid w:val="00F04618"/>
    <w:rsid w:val="00F06602"/>
    <w:rsid w:val="00F1334A"/>
    <w:rsid w:val="00F14EB4"/>
    <w:rsid w:val="00F16D8B"/>
    <w:rsid w:val="00F22DC9"/>
    <w:rsid w:val="00F23D7F"/>
    <w:rsid w:val="00F2571E"/>
    <w:rsid w:val="00F2704C"/>
    <w:rsid w:val="00F27C58"/>
    <w:rsid w:val="00F3058D"/>
    <w:rsid w:val="00F316D8"/>
    <w:rsid w:val="00F32D64"/>
    <w:rsid w:val="00F335A3"/>
    <w:rsid w:val="00F372B7"/>
    <w:rsid w:val="00F37993"/>
    <w:rsid w:val="00F4005C"/>
    <w:rsid w:val="00F44208"/>
    <w:rsid w:val="00F46787"/>
    <w:rsid w:val="00F547D7"/>
    <w:rsid w:val="00F5488D"/>
    <w:rsid w:val="00F57EAA"/>
    <w:rsid w:val="00F60554"/>
    <w:rsid w:val="00F62BD6"/>
    <w:rsid w:val="00F63488"/>
    <w:rsid w:val="00F66100"/>
    <w:rsid w:val="00F66B61"/>
    <w:rsid w:val="00F702C7"/>
    <w:rsid w:val="00F747A9"/>
    <w:rsid w:val="00F7545F"/>
    <w:rsid w:val="00F80FFF"/>
    <w:rsid w:val="00F84CBC"/>
    <w:rsid w:val="00F857D2"/>
    <w:rsid w:val="00F873C7"/>
    <w:rsid w:val="00F87D93"/>
    <w:rsid w:val="00F90B2B"/>
    <w:rsid w:val="00F91355"/>
    <w:rsid w:val="00F93B28"/>
    <w:rsid w:val="00F96664"/>
    <w:rsid w:val="00F96A24"/>
    <w:rsid w:val="00FA59C0"/>
    <w:rsid w:val="00FB315E"/>
    <w:rsid w:val="00FB5FED"/>
    <w:rsid w:val="00FB62AE"/>
    <w:rsid w:val="00FC08D8"/>
    <w:rsid w:val="00FC18D7"/>
    <w:rsid w:val="00FC4396"/>
    <w:rsid w:val="00FC4C5F"/>
    <w:rsid w:val="00FD1C7F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7A1AD"/>
  <w15:docId w15:val="{EB0DDBE6-575C-48DC-869D-BCEDD117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16D0"/>
    <w:pPr>
      <w:ind w:left="397" w:hanging="397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D6C04"/>
    <w:pPr>
      <w:ind w:left="397" w:hanging="397"/>
      <w:jc w:val="both"/>
    </w:pPr>
    <w:rPr>
      <w:lang w:eastAsia="en-US"/>
    </w:rPr>
  </w:style>
  <w:style w:type="paragraph" w:customStyle="1" w:styleId="Default">
    <w:name w:val="Default"/>
    <w:rsid w:val="00B74E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B74E48"/>
    <w:pPr>
      <w:widowControl w:val="0"/>
      <w:ind w:left="0" w:firstLine="0"/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74E48"/>
  </w:style>
  <w:style w:type="paragraph" w:styleId="Textpoznpodarou">
    <w:name w:val="footnote text"/>
    <w:basedOn w:val="Normln"/>
    <w:link w:val="TextpoznpodarouChar"/>
    <w:uiPriority w:val="99"/>
    <w:unhideWhenUsed/>
    <w:rsid w:val="00B74E48"/>
    <w:pPr>
      <w:ind w:left="0" w:firstLine="0"/>
      <w:jc w:val="left"/>
    </w:pPr>
    <w:rPr>
      <w:rFonts w:ascii="Verdana" w:hAnsi="Verdana"/>
      <w:szCs w:val="20"/>
    </w:rPr>
  </w:style>
  <w:style w:type="character" w:customStyle="1" w:styleId="TextpoznpodarouChar">
    <w:name w:val="Text pozn. pod čarou Char"/>
    <w:link w:val="Textpoznpodarou"/>
    <w:uiPriority w:val="99"/>
    <w:rsid w:val="00B74E48"/>
    <w:rPr>
      <w:rFonts w:ascii="Verdana" w:hAnsi="Verdana"/>
    </w:rPr>
  </w:style>
  <w:style w:type="character" w:styleId="Znakapoznpodarou">
    <w:name w:val="footnote reference"/>
    <w:uiPriority w:val="99"/>
    <w:unhideWhenUsed/>
    <w:rsid w:val="009703B2"/>
    <w:rPr>
      <w:sz w:val="24"/>
      <w:szCs w:val="24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C768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C768B"/>
  </w:style>
  <w:style w:type="character" w:styleId="Odkaznavysvtlivky">
    <w:name w:val="endnote reference"/>
    <w:uiPriority w:val="99"/>
    <w:semiHidden/>
    <w:unhideWhenUsed/>
    <w:rsid w:val="008C768B"/>
    <w:rPr>
      <w:vertAlign w:val="superscript"/>
    </w:rPr>
  </w:style>
  <w:style w:type="table" w:styleId="Mkatabulky">
    <w:name w:val="Table Grid"/>
    <w:basedOn w:val="Normlntabulka"/>
    <w:uiPriority w:val="59"/>
    <w:rsid w:val="001A49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acer1">
    <w:name w:val="spacer1"/>
    <w:basedOn w:val="Standardnpsmoodstavce"/>
    <w:rsid w:val="005E5495"/>
  </w:style>
  <w:style w:type="paragraph" w:styleId="Zhlav">
    <w:name w:val="header"/>
    <w:basedOn w:val="Normln"/>
    <w:link w:val="ZhlavChar"/>
    <w:uiPriority w:val="99"/>
    <w:unhideWhenUsed/>
    <w:rsid w:val="00621C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21C03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621C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21C03"/>
    <w:rPr>
      <w:szCs w:val="24"/>
    </w:rPr>
  </w:style>
  <w:style w:type="paragraph" w:customStyle="1" w:styleId="Odstavec">
    <w:name w:val="Odstavec"/>
    <w:basedOn w:val="Zkladntext"/>
    <w:rsid w:val="001270EB"/>
    <w:pPr>
      <w:spacing w:after="115" w:line="288" w:lineRule="auto"/>
      <w:ind w:firstLine="480"/>
      <w:jc w:val="both"/>
    </w:pPr>
    <w:rPr>
      <w:noProof/>
      <w:sz w:val="24"/>
    </w:rPr>
  </w:style>
  <w:style w:type="character" w:styleId="Odkaznakoment">
    <w:name w:val="annotation reference"/>
    <w:uiPriority w:val="99"/>
    <w:semiHidden/>
    <w:unhideWhenUsed/>
    <w:rsid w:val="00881F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1F5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1F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F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1F5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F5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1F5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61B16"/>
    <w:rPr>
      <w:szCs w:val="24"/>
    </w:rPr>
  </w:style>
  <w:style w:type="paragraph" w:styleId="Odstavecseseznamem">
    <w:name w:val="List Paragraph"/>
    <w:basedOn w:val="Normln"/>
    <w:uiPriority w:val="34"/>
    <w:qFormat/>
    <w:rsid w:val="00990C6A"/>
    <w:pPr>
      <w:ind w:left="720"/>
      <w:contextualSpacing/>
    </w:pPr>
  </w:style>
  <w:style w:type="character" w:customStyle="1" w:styleId="BezmezerChar">
    <w:name w:val="Bez mezer Char"/>
    <w:link w:val="Bezmezer"/>
    <w:uiPriority w:val="1"/>
    <w:rsid w:val="00B84374"/>
    <w:rPr>
      <w:lang w:val="cs-CZ" w:eastAsia="en-US" w:bidi="ar-SA"/>
    </w:rPr>
  </w:style>
  <w:style w:type="character" w:styleId="Hypertextovodkaz">
    <w:name w:val="Hyperlink"/>
    <w:uiPriority w:val="99"/>
    <w:semiHidden/>
    <w:unhideWhenUsed/>
    <w:rsid w:val="00997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71B6D-C91D-436D-9B7A-19B63AB8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1738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Matějů, Zuzana</cp:lastModifiedBy>
  <cp:revision>5</cp:revision>
  <cp:lastPrinted>2024-11-27T08:25:00Z</cp:lastPrinted>
  <dcterms:created xsi:type="dcterms:W3CDTF">2024-12-04T15:44:00Z</dcterms:created>
  <dcterms:modified xsi:type="dcterms:W3CDTF">2024-12-05T10:51:00Z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