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B200" w14:textId="77777777" w:rsidR="00C0357F" w:rsidRDefault="00C0357F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2"/>
          <w:szCs w:val="32"/>
        </w:rPr>
      </w:pPr>
    </w:p>
    <w:p w14:paraId="036CCACB" w14:textId="1680FEB3" w:rsidR="007222ED" w:rsidRPr="00651474" w:rsidRDefault="007222ED" w:rsidP="00F1255E">
      <w:pPr>
        <w:autoSpaceDE w:val="0"/>
        <w:autoSpaceDN w:val="0"/>
        <w:adjustRightInd w:val="0"/>
        <w:spacing w:after="0" w:line="300" w:lineRule="auto"/>
        <w:jc w:val="center"/>
        <w:rPr>
          <w:rFonts w:cstheme="minorHAnsi"/>
          <w:b/>
          <w:bCs/>
          <w:kern w:val="0"/>
          <w:sz w:val="32"/>
          <w:szCs w:val="32"/>
        </w:rPr>
      </w:pPr>
      <w:r w:rsidRPr="00651474">
        <w:rPr>
          <w:rFonts w:cstheme="minorHAnsi"/>
          <w:b/>
          <w:bCs/>
          <w:kern w:val="0"/>
          <w:sz w:val="32"/>
          <w:szCs w:val="32"/>
        </w:rPr>
        <w:t xml:space="preserve">Obecně závazná vyhláška </w:t>
      </w:r>
    </w:p>
    <w:p w14:paraId="7FAC8BDC" w14:textId="02A7C470" w:rsidR="007222ED" w:rsidRPr="00651474" w:rsidRDefault="007222ED" w:rsidP="00F1255E">
      <w:pPr>
        <w:autoSpaceDE w:val="0"/>
        <w:autoSpaceDN w:val="0"/>
        <w:adjustRightInd w:val="0"/>
        <w:spacing w:after="0" w:line="300" w:lineRule="auto"/>
        <w:jc w:val="center"/>
        <w:rPr>
          <w:rFonts w:cstheme="minorHAnsi"/>
          <w:b/>
          <w:bCs/>
          <w:kern w:val="0"/>
          <w:sz w:val="32"/>
          <w:szCs w:val="32"/>
        </w:rPr>
      </w:pPr>
      <w:r w:rsidRPr="00651474">
        <w:rPr>
          <w:rFonts w:cstheme="minorHAnsi"/>
          <w:b/>
          <w:bCs/>
          <w:kern w:val="0"/>
          <w:sz w:val="32"/>
          <w:szCs w:val="32"/>
        </w:rPr>
        <w:t>města Slaného, kterou se stanoví školské obvody základních škol</w:t>
      </w:r>
    </w:p>
    <w:p w14:paraId="197E6704" w14:textId="0289EDD7" w:rsidR="007222ED" w:rsidRPr="00651474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2"/>
          <w:szCs w:val="32"/>
        </w:rPr>
      </w:pPr>
      <w:r w:rsidRPr="00651474">
        <w:rPr>
          <w:rFonts w:cstheme="minorHAnsi"/>
          <w:b/>
          <w:bCs/>
          <w:kern w:val="0"/>
          <w:sz w:val="32"/>
          <w:szCs w:val="32"/>
        </w:rPr>
        <w:t>zřízených městem Slaný</w:t>
      </w:r>
    </w:p>
    <w:p w14:paraId="1BE736D6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AD5A88D" w14:textId="7D83C41C" w:rsidR="00651474" w:rsidRPr="003A77B0" w:rsidRDefault="00651474" w:rsidP="003A7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Zastupitelstvo města Slaný se na svém zasedání dne</w:t>
      </w:r>
      <w:r w:rsidR="008F25E1">
        <w:rPr>
          <w:rFonts w:cstheme="minorHAnsi"/>
          <w:kern w:val="0"/>
          <w:sz w:val="24"/>
          <w:szCs w:val="24"/>
        </w:rPr>
        <w:t xml:space="preserve"> 21. 02. 2024</w:t>
      </w:r>
      <w:r>
        <w:rPr>
          <w:rFonts w:cstheme="minorHAnsi"/>
          <w:kern w:val="0"/>
          <w:sz w:val="24"/>
          <w:szCs w:val="24"/>
        </w:rPr>
        <w:t xml:space="preserve"> usnesením </w:t>
      </w:r>
      <w:r w:rsidR="008F25E1">
        <w:rPr>
          <w:rFonts w:cstheme="minorHAnsi"/>
          <w:kern w:val="0"/>
          <w:sz w:val="24"/>
          <w:szCs w:val="24"/>
        </w:rPr>
        <w:br/>
      </w:r>
      <w:r>
        <w:rPr>
          <w:rFonts w:cstheme="minorHAnsi"/>
          <w:kern w:val="0"/>
          <w:sz w:val="24"/>
          <w:szCs w:val="24"/>
        </w:rPr>
        <w:t xml:space="preserve">č. </w:t>
      </w:r>
      <w:r w:rsidR="008F25E1">
        <w:rPr>
          <w:rFonts w:cstheme="minorHAnsi"/>
          <w:kern w:val="0"/>
          <w:sz w:val="24"/>
          <w:szCs w:val="24"/>
        </w:rPr>
        <w:t xml:space="preserve"> 21/11/2024/ZM </w:t>
      </w:r>
      <w:r>
        <w:rPr>
          <w:rFonts w:cstheme="minorHAnsi"/>
          <w:kern w:val="0"/>
          <w:sz w:val="24"/>
          <w:szCs w:val="24"/>
        </w:rPr>
        <w:t xml:space="preserve">usneslo vydat na základě ustanovení § 178 odst. 2 písm. b) zákona </w:t>
      </w:r>
      <w:r w:rsidR="008F25E1">
        <w:rPr>
          <w:rFonts w:cstheme="minorHAnsi"/>
          <w:kern w:val="0"/>
          <w:sz w:val="24"/>
          <w:szCs w:val="24"/>
        </w:rPr>
        <w:br/>
      </w:r>
      <w:r>
        <w:rPr>
          <w:rFonts w:cstheme="minorHAnsi"/>
          <w:kern w:val="0"/>
          <w:sz w:val="24"/>
          <w:szCs w:val="24"/>
        </w:rPr>
        <w:t>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23C34996" w14:textId="77777777" w:rsid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23FB3FE" w14:textId="77777777" w:rsidR="00651474" w:rsidRPr="003A77B0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0C98CBF" w14:textId="69A96CE4" w:rsidR="007222ED" w:rsidRPr="00CC1C32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Čl. 1</w:t>
      </w:r>
    </w:p>
    <w:p w14:paraId="6F294929" w14:textId="77777777" w:rsidR="007222ED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Předmět a působnost vyhlášky</w:t>
      </w:r>
    </w:p>
    <w:p w14:paraId="35A586C8" w14:textId="77777777" w:rsidR="00651474" w:rsidRPr="00651474" w:rsidRDefault="00651474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16"/>
          <w:szCs w:val="16"/>
        </w:rPr>
      </w:pPr>
    </w:p>
    <w:p w14:paraId="1DE89891" w14:textId="77777777" w:rsidR="007222ED" w:rsidRPr="003A77B0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>Tato vyhláška stanoví školské obvody základních škol zřízených městem Slaný</w:t>
      </w:r>
    </w:p>
    <w:p w14:paraId="364943F8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F31B116" w14:textId="66C2E56D" w:rsidR="007222ED" w:rsidRPr="003A77B0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 xml:space="preserve">a) školský obvod </w:t>
      </w:r>
      <w:r w:rsidRPr="003A77B0">
        <w:rPr>
          <w:rFonts w:cstheme="minorHAnsi"/>
          <w:b/>
          <w:bCs/>
          <w:kern w:val="0"/>
          <w:sz w:val="24"/>
          <w:szCs w:val="24"/>
        </w:rPr>
        <w:t xml:space="preserve">Základní školy Slaný, Politických vězňů 777, okres Kladno </w:t>
      </w:r>
    </w:p>
    <w:p w14:paraId="1C1AD0E1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0"/>
          <w:szCs w:val="10"/>
        </w:rPr>
      </w:pPr>
    </w:p>
    <w:p w14:paraId="435216C9" w14:textId="08F76BEF" w:rsidR="007222ED" w:rsidRPr="008C6EC3" w:rsidRDefault="009C36BF" w:rsidP="003A7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 xml:space="preserve">Antonína Leopolda,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Balasova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Bienerova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Brožovského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Čechova, Dolín, Dražkovická, </w:t>
      </w:r>
      <w:r w:rsidR="00C0357F">
        <w:rPr>
          <w:rFonts w:cstheme="minorHAnsi"/>
          <w:kern w:val="0"/>
          <w:sz w:val="24"/>
          <w:szCs w:val="24"/>
        </w:rPr>
        <w:br/>
      </w:r>
      <w:r w:rsidR="007222ED" w:rsidRPr="008C6EC3">
        <w:rPr>
          <w:rFonts w:cstheme="minorHAnsi"/>
          <w:kern w:val="0"/>
          <w:sz w:val="24"/>
          <w:szCs w:val="24"/>
        </w:rPr>
        <w:t>Dr. E. Beneše, Dukelských Hrdinů,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Dvořákova, Fügnerova, Havířská, Hlaváčkovo náměstí,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Chadalíkova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</w:t>
      </w:r>
      <w:r w:rsidRPr="008C6EC3">
        <w:rPr>
          <w:rFonts w:cstheme="minorHAnsi"/>
          <w:kern w:val="0"/>
          <w:sz w:val="24"/>
          <w:szCs w:val="24"/>
        </w:rPr>
        <w:t xml:space="preserve">Ivo </w:t>
      </w:r>
      <w:proofErr w:type="spellStart"/>
      <w:r w:rsidRPr="008C6EC3">
        <w:rPr>
          <w:rFonts w:cstheme="minorHAnsi"/>
          <w:kern w:val="0"/>
          <w:sz w:val="24"/>
          <w:szCs w:val="24"/>
        </w:rPr>
        <w:t>Rubíka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r w:rsidR="007222ED" w:rsidRPr="008C6EC3">
        <w:rPr>
          <w:rFonts w:cstheme="minorHAnsi"/>
          <w:kern w:val="0"/>
          <w:sz w:val="24"/>
          <w:szCs w:val="24"/>
        </w:rPr>
        <w:t xml:space="preserve">Jabloňová,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Kreibichova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>, Lázeňská,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Máchova,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Malypetrova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>, Na Hájích, Na</w:t>
      </w:r>
      <w:r w:rsid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Hradbách, Na Kopečku, Na Sadech, Na Vavřinci, Na Vinici,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Navrátilova,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Nejtkova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Nezamyslova,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Nosačická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O. </w:t>
      </w:r>
      <w:r w:rsidR="003A77B0" w:rsidRPr="008C6EC3">
        <w:rPr>
          <w:rFonts w:cstheme="minorHAnsi"/>
          <w:kern w:val="0"/>
          <w:sz w:val="24"/>
          <w:szCs w:val="24"/>
        </w:rPr>
        <w:t>S</w:t>
      </w:r>
      <w:r w:rsidR="007222ED" w:rsidRPr="008C6EC3">
        <w:rPr>
          <w:rFonts w:cstheme="minorHAnsi"/>
          <w:kern w:val="0"/>
          <w:sz w:val="24"/>
          <w:szCs w:val="24"/>
        </w:rPr>
        <w:t>cheinpflugové, Okružní, Otruby, Palackého,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Pálova, Pastýřská, Pod Horou, Politických vězňů, Pražská, Přibilova,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Raichlova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>, René Černého,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Smetanova, Smetanovo náměstí, Stehlíkova, Štefánikova, Švehlova, Trojanova,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Třebízského,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Třešňová,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8C6EC3">
        <w:rPr>
          <w:rFonts w:cstheme="minorHAnsi"/>
          <w:kern w:val="0"/>
          <w:sz w:val="24"/>
          <w:szCs w:val="24"/>
        </w:rPr>
        <w:br/>
      </w:r>
      <w:r w:rsidR="007222ED" w:rsidRPr="008C6EC3">
        <w:rPr>
          <w:rFonts w:cstheme="minorHAnsi"/>
          <w:kern w:val="0"/>
          <w:sz w:val="24"/>
          <w:szCs w:val="24"/>
        </w:rPr>
        <w:t>U Brodu, U Hvězdárny, U Kasáren,</w:t>
      </w:r>
      <w:r w:rsidRPr="008C6EC3">
        <w:rPr>
          <w:rFonts w:cstheme="minorHAnsi"/>
          <w:kern w:val="0"/>
          <w:sz w:val="24"/>
          <w:szCs w:val="24"/>
        </w:rPr>
        <w:t xml:space="preserve"> Václava Mouchy,</w:t>
      </w:r>
      <w:r w:rsidR="007222ED" w:rsidRPr="008C6EC3">
        <w:rPr>
          <w:rFonts w:cstheme="minorHAnsi"/>
          <w:kern w:val="0"/>
          <w:sz w:val="24"/>
          <w:szCs w:val="24"/>
        </w:rPr>
        <w:t xml:space="preserve"> V Ráji, Vepřkova, Vrchlického, Zahradnická, Želevčice.</w:t>
      </w:r>
    </w:p>
    <w:p w14:paraId="6B547FF1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F40E82C" w14:textId="2A25EED6" w:rsidR="007222ED" w:rsidRPr="003A77B0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 xml:space="preserve">b) školský obvod </w:t>
      </w:r>
      <w:r w:rsidRPr="003A77B0">
        <w:rPr>
          <w:rFonts w:cstheme="minorHAnsi"/>
          <w:b/>
          <w:bCs/>
          <w:kern w:val="0"/>
          <w:sz w:val="24"/>
          <w:szCs w:val="24"/>
        </w:rPr>
        <w:t>Základní školy Slaný, Komenského náměstí 618, okres Kladno</w:t>
      </w:r>
    </w:p>
    <w:p w14:paraId="2EC5F9B9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0"/>
          <w:szCs w:val="10"/>
        </w:rPr>
      </w:pPr>
    </w:p>
    <w:p w14:paraId="06E2E8F6" w14:textId="5FC904AA" w:rsidR="007222ED" w:rsidRPr="008C6EC3" w:rsidRDefault="007222ED" w:rsidP="003A7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 xml:space="preserve">B. Václavka, Bartošova, </w:t>
      </w:r>
      <w:proofErr w:type="spellStart"/>
      <w:r w:rsidRPr="008C6EC3">
        <w:rPr>
          <w:rFonts w:cstheme="minorHAnsi"/>
          <w:kern w:val="0"/>
          <w:sz w:val="24"/>
          <w:szCs w:val="24"/>
        </w:rPr>
        <w:t>Blahotice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Divadelní, </w:t>
      </w:r>
      <w:proofErr w:type="spellStart"/>
      <w:r w:rsidRPr="008C6EC3">
        <w:rPr>
          <w:rFonts w:cstheme="minorHAnsi"/>
          <w:kern w:val="0"/>
          <w:sz w:val="24"/>
          <w:szCs w:val="24"/>
        </w:rPr>
        <w:t>Durasova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Flaškářská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Fortenská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Fričova, </w:t>
      </w:r>
      <w:proofErr w:type="spellStart"/>
      <w:r w:rsidRPr="008C6EC3">
        <w:rPr>
          <w:rFonts w:cstheme="minorHAnsi"/>
          <w:kern w:val="0"/>
          <w:sz w:val="24"/>
          <w:szCs w:val="24"/>
        </w:rPr>
        <w:t>Hanžburského</w:t>
      </w:r>
      <w:proofErr w:type="spellEnd"/>
      <w:r w:rsidRPr="008C6EC3">
        <w:rPr>
          <w:rFonts w:cstheme="minorHAnsi"/>
          <w:kern w:val="0"/>
          <w:sz w:val="24"/>
          <w:szCs w:val="24"/>
        </w:rPr>
        <w:t>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Husova, Jiráskova, K. H. Borovského, </w:t>
      </w:r>
      <w:proofErr w:type="spellStart"/>
      <w:r w:rsidRPr="008C6EC3">
        <w:rPr>
          <w:rFonts w:cstheme="minorHAnsi"/>
          <w:kern w:val="0"/>
          <w:sz w:val="24"/>
          <w:szCs w:val="24"/>
        </w:rPr>
        <w:t>Kapalínova</w:t>
      </w:r>
      <w:proofErr w:type="spellEnd"/>
      <w:r w:rsidRPr="008C6EC3">
        <w:rPr>
          <w:rFonts w:cstheme="minorHAnsi"/>
          <w:kern w:val="0"/>
          <w:sz w:val="24"/>
          <w:szCs w:val="24"/>
        </w:rPr>
        <w:t>, K. Čapka, Komenského náměstí, Krátká, Kvíc,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Kynského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Lotouš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Maříkova, Masarykovo náměstí, </w:t>
      </w:r>
      <w:proofErr w:type="spellStart"/>
      <w:r w:rsidRPr="008C6EC3">
        <w:rPr>
          <w:rFonts w:cstheme="minorHAnsi"/>
          <w:kern w:val="0"/>
          <w:sz w:val="24"/>
          <w:szCs w:val="24"/>
        </w:rPr>
        <w:t>Masnokrámská</w:t>
      </w:r>
      <w:proofErr w:type="spellEnd"/>
      <w:r w:rsidRPr="008C6EC3">
        <w:rPr>
          <w:rFonts w:cstheme="minorHAnsi"/>
          <w:kern w:val="0"/>
          <w:sz w:val="24"/>
          <w:szCs w:val="24"/>
        </w:rPr>
        <w:t>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8C6EC3">
        <w:rPr>
          <w:rFonts w:cstheme="minorHAnsi"/>
          <w:kern w:val="0"/>
          <w:sz w:val="24"/>
          <w:szCs w:val="24"/>
        </w:rPr>
        <w:br/>
      </w:r>
      <w:r w:rsidRPr="008C6EC3">
        <w:rPr>
          <w:rFonts w:cstheme="minorHAnsi"/>
          <w:kern w:val="0"/>
          <w:sz w:val="24"/>
          <w:szCs w:val="24"/>
        </w:rPr>
        <w:t xml:space="preserve">Na Vyhlídce, Na Výsluní, </w:t>
      </w:r>
      <w:proofErr w:type="spellStart"/>
      <w:r w:rsidRPr="008C6EC3">
        <w:rPr>
          <w:rFonts w:cstheme="minorHAnsi"/>
          <w:kern w:val="0"/>
          <w:sz w:val="24"/>
          <w:szCs w:val="24"/>
        </w:rPr>
        <w:t>Netovice</w:t>
      </w:r>
      <w:proofErr w:type="spellEnd"/>
      <w:r w:rsidRPr="008C6EC3">
        <w:rPr>
          <w:rFonts w:cstheme="minorHAnsi"/>
          <w:kern w:val="0"/>
          <w:sz w:val="24"/>
          <w:szCs w:val="24"/>
        </w:rPr>
        <w:t>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Netovická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Ouvalova</w:t>
      </w:r>
      <w:proofErr w:type="spellEnd"/>
      <w:r w:rsidRPr="008C6EC3">
        <w:rPr>
          <w:rFonts w:cstheme="minorHAnsi"/>
          <w:kern w:val="0"/>
          <w:sz w:val="24"/>
          <w:szCs w:val="24"/>
        </w:rPr>
        <w:t>, P. Jilemnického, Plynárenská,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8C6EC3">
        <w:rPr>
          <w:rFonts w:cstheme="minorHAnsi"/>
          <w:kern w:val="0"/>
          <w:sz w:val="24"/>
          <w:szCs w:val="24"/>
        </w:rPr>
        <w:br/>
      </w:r>
      <w:r w:rsidRPr="008C6EC3">
        <w:rPr>
          <w:rFonts w:cstheme="minorHAnsi"/>
          <w:kern w:val="0"/>
          <w:sz w:val="24"/>
          <w:szCs w:val="24"/>
        </w:rPr>
        <w:t xml:space="preserve">Pod Ungeltem, </w:t>
      </w:r>
      <w:proofErr w:type="spellStart"/>
      <w:r w:rsidRPr="008C6EC3">
        <w:rPr>
          <w:rFonts w:cstheme="minorHAnsi"/>
          <w:kern w:val="0"/>
          <w:sz w:val="24"/>
          <w:szCs w:val="24"/>
        </w:rPr>
        <w:t>Smečenská</w:t>
      </w:r>
      <w:proofErr w:type="spellEnd"/>
      <w:r w:rsidRPr="008C6EC3">
        <w:rPr>
          <w:rFonts w:cstheme="minorHAnsi"/>
          <w:kern w:val="0"/>
          <w:sz w:val="24"/>
          <w:szCs w:val="24"/>
        </w:rPr>
        <w:t>, Soukenická, Spojovací,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Šimberkova</w:t>
      </w:r>
      <w:proofErr w:type="spellEnd"/>
      <w:r w:rsidRPr="008C6EC3">
        <w:rPr>
          <w:rFonts w:cstheme="minorHAnsi"/>
          <w:kern w:val="0"/>
          <w:sz w:val="24"/>
          <w:szCs w:val="24"/>
        </w:rPr>
        <w:t>, Štěchova, Šultysova, Trpoměchy, Tyršova, U Ploché dráhy, U Plovárny, U Přádelny,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Vančurova, Ve Stráni, Vinařického, Víta Nejedlého, Velvarská, Vítězná, </w:t>
      </w:r>
      <w:proofErr w:type="spellStart"/>
      <w:r w:rsidRPr="008C6EC3">
        <w:rPr>
          <w:rFonts w:cstheme="minorHAnsi"/>
          <w:kern w:val="0"/>
          <w:sz w:val="24"/>
          <w:szCs w:val="24"/>
        </w:rPr>
        <w:t>Všehlušická</w:t>
      </w:r>
      <w:proofErr w:type="spellEnd"/>
      <w:r w:rsidRPr="008C6EC3">
        <w:rPr>
          <w:rFonts w:cstheme="minorHAnsi"/>
          <w:kern w:val="0"/>
          <w:sz w:val="24"/>
          <w:szCs w:val="24"/>
        </w:rPr>
        <w:t>, Wilsonova,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Záfortenská</w:t>
      </w:r>
      <w:proofErr w:type="spellEnd"/>
      <w:r w:rsidRPr="008C6EC3">
        <w:rPr>
          <w:rFonts w:cstheme="minorHAnsi"/>
          <w:kern w:val="0"/>
          <w:sz w:val="24"/>
          <w:szCs w:val="24"/>
        </w:rPr>
        <w:t>, Žižkova.</w:t>
      </w:r>
    </w:p>
    <w:p w14:paraId="2659B7C0" w14:textId="77777777" w:rsidR="003A77B0" w:rsidRPr="008C6EC3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A0FE2BC" w14:textId="4CCF2597" w:rsidR="007222ED" w:rsidRPr="008C6EC3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 xml:space="preserve">c) školský obvod </w:t>
      </w:r>
      <w:r w:rsidRPr="008C6EC3">
        <w:rPr>
          <w:rFonts w:cstheme="minorHAnsi"/>
          <w:b/>
          <w:bCs/>
          <w:kern w:val="0"/>
          <w:sz w:val="24"/>
          <w:szCs w:val="24"/>
        </w:rPr>
        <w:t>Základní školy Slaný, Rabasova 821, okres Kladno</w:t>
      </w:r>
    </w:p>
    <w:p w14:paraId="06B8B7EE" w14:textId="77777777" w:rsidR="003A77B0" w:rsidRPr="00C0357F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0"/>
          <w:szCs w:val="10"/>
        </w:rPr>
      </w:pPr>
    </w:p>
    <w:p w14:paraId="29724BC0" w14:textId="3DC4D2FD" w:rsidR="007222ED" w:rsidRPr="008C6EC3" w:rsidRDefault="007222ED" w:rsidP="00CC1C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>Alešova, Arbesova, Bezručova, Boženy Němcové, Cyrila Boudy, Čelakovského, Gagarinova, Jana Roháče</w:t>
      </w:r>
      <w:r w:rsidR="00CC1C32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z Dubé, Jana Želivského, Jiřího z Poděbrad, Jungmannova, </w:t>
      </w:r>
      <w:proofErr w:type="spellStart"/>
      <w:r w:rsidRPr="008C6EC3">
        <w:rPr>
          <w:rFonts w:cstheme="minorHAnsi"/>
          <w:kern w:val="0"/>
          <w:sz w:val="24"/>
          <w:szCs w:val="24"/>
        </w:rPr>
        <w:t>Kybalova</w:t>
      </w:r>
      <w:proofErr w:type="spellEnd"/>
      <w:r w:rsidRPr="008C6EC3">
        <w:rPr>
          <w:rFonts w:cstheme="minorHAnsi"/>
          <w:kern w:val="0"/>
          <w:sz w:val="24"/>
          <w:szCs w:val="24"/>
        </w:rPr>
        <w:t>, Lacinova, Lidická, Mánesova,</w:t>
      </w:r>
      <w:r w:rsidR="00CC1C32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>Mírová, Na Dolíkách, Nerudova, Otakara Jaroše, Petra Hrubého, Pokorného,</w:t>
      </w:r>
      <w:r w:rsidR="006E6819" w:rsidRPr="008C6EC3">
        <w:rPr>
          <w:rFonts w:cstheme="minorHAnsi"/>
          <w:kern w:val="0"/>
          <w:sz w:val="24"/>
          <w:szCs w:val="24"/>
        </w:rPr>
        <w:t xml:space="preserve"> Prokopa Holého,</w:t>
      </w:r>
      <w:r w:rsidRPr="008C6EC3">
        <w:rPr>
          <w:rFonts w:cstheme="minorHAnsi"/>
          <w:kern w:val="0"/>
          <w:sz w:val="24"/>
          <w:szCs w:val="24"/>
        </w:rPr>
        <w:t xml:space="preserve"> Rabasova, Riegrova,</w:t>
      </w:r>
      <w:r w:rsidR="00CC1C32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Smetáčkova, Šimáčkova, Tomanova, </w:t>
      </w:r>
      <w:r w:rsidR="008C6EC3">
        <w:rPr>
          <w:rFonts w:cstheme="minorHAnsi"/>
          <w:kern w:val="0"/>
          <w:sz w:val="24"/>
          <w:szCs w:val="24"/>
        </w:rPr>
        <w:br/>
      </w:r>
      <w:r w:rsidRPr="008C6EC3">
        <w:rPr>
          <w:rFonts w:cstheme="minorHAnsi"/>
          <w:kern w:val="0"/>
          <w:sz w:val="24"/>
          <w:szCs w:val="24"/>
        </w:rPr>
        <w:t>U Stadionu I, U Stadionu II, U Stadionu III, Vikova.</w:t>
      </w:r>
    </w:p>
    <w:p w14:paraId="1EF72A18" w14:textId="77777777" w:rsidR="00CC1C32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B1934C0" w14:textId="3B7BE51E" w:rsidR="00CC1C32" w:rsidRDefault="00C0357F" w:rsidP="00C0357F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ab/>
      </w:r>
    </w:p>
    <w:p w14:paraId="0679C9BB" w14:textId="6527FE2F" w:rsidR="007222ED" w:rsidRPr="003A77B0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93CC8FA" w14:textId="4A4F48E2" w:rsidR="007222ED" w:rsidRPr="00CC1C32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Čl. 2</w:t>
      </w:r>
    </w:p>
    <w:p w14:paraId="7BF6E194" w14:textId="77777777" w:rsidR="007222ED" w:rsidRPr="00CC1C32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Zrušovací ustanovení</w:t>
      </w:r>
    </w:p>
    <w:p w14:paraId="215B3347" w14:textId="77777777" w:rsidR="00CC1C32" w:rsidRPr="00651474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</w:rPr>
      </w:pPr>
    </w:p>
    <w:p w14:paraId="26B22865" w14:textId="1CF750A2" w:rsidR="007222ED" w:rsidRPr="003A77B0" w:rsidRDefault="007222ED" w:rsidP="000117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 xml:space="preserve">Ke dni účinnosti této vyhlášky se ruší obecně závazná vyhláška č. </w:t>
      </w:r>
      <w:r w:rsidR="00CC1C32">
        <w:rPr>
          <w:rFonts w:cstheme="minorHAnsi"/>
          <w:kern w:val="0"/>
          <w:sz w:val="24"/>
          <w:szCs w:val="24"/>
        </w:rPr>
        <w:t>6</w:t>
      </w:r>
      <w:r w:rsidRPr="003A77B0">
        <w:rPr>
          <w:rFonts w:cstheme="minorHAnsi"/>
          <w:kern w:val="0"/>
          <w:sz w:val="24"/>
          <w:szCs w:val="24"/>
        </w:rPr>
        <w:t>/201</w:t>
      </w:r>
      <w:r w:rsidR="00CC1C32">
        <w:rPr>
          <w:rFonts w:cstheme="minorHAnsi"/>
          <w:kern w:val="0"/>
          <w:sz w:val="24"/>
          <w:szCs w:val="24"/>
        </w:rPr>
        <w:t>6</w:t>
      </w:r>
      <w:r w:rsidRPr="003A77B0">
        <w:rPr>
          <w:rFonts w:cstheme="minorHAnsi"/>
          <w:kern w:val="0"/>
          <w:sz w:val="24"/>
          <w:szCs w:val="24"/>
        </w:rPr>
        <w:t xml:space="preserve"> města Slan</w:t>
      </w:r>
      <w:r w:rsidR="00651474">
        <w:rPr>
          <w:rFonts w:cstheme="minorHAnsi"/>
          <w:kern w:val="0"/>
          <w:sz w:val="24"/>
          <w:szCs w:val="24"/>
        </w:rPr>
        <w:t xml:space="preserve">ého, kterou se stanoví školské obvody </w:t>
      </w:r>
      <w:r w:rsidRPr="003A77B0">
        <w:rPr>
          <w:rFonts w:cstheme="minorHAnsi"/>
          <w:kern w:val="0"/>
          <w:sz w:val="24"/>
          <w:szCs w:val="24"/>
        </w:rPr>
        <w:t xml:space="preserve">základních škol </w:t>
      </w:r>
      <w:r w:rsidR="00651474">
        <w:rPr>
          <w:rFonts w:cstheme="minorHAnsi"/>
          <w:kern w:val="0"/>
          <w:sz w:val="24"/>
          <w:szCs w:val="24"/>
        </w:rPr>
        <w:t>zřízených</w:t>
      </w:r>
      <w:r w:rsidRPr="003A77B0">
        <w:rPr>
          <w:rFonts w:cstheme="minorHAnsi"/>
          <w:kern w:val="0"/>
          <w:sz w:val="24"/>
          <w:szCs w:val="24"/>
        </w:rPr>
        <w:t xml:space="preserve"> městem </w:t>
      </w:r>
      <w:r w:rsidRPr="00EA3772">
        <w:rPr>
          <w:rFonts w:cstheme="minorHAnsi"/>
          <w:kern w:val="0"/>
          <w:sz w:val="24"/>
          <w:szCs w:val="24"/>
        </w:rPr>
        <w:t>Slaný</w:t>
      </w:r>
      <w:r w:rsidR="00011775" w:rsidRPr="00EA3772">
        <w:rPr>
          <w:rFonts w:cstheme="minorHAnsi"/>
          <w:kern w:val="0"/>
          <w:sz w:val="24"/>
          <w:szCs w:val="24"/>
        </w:rPr>
        <w:t>,</w:t>
      </w:r>
      <w:r w:rsidR="00011775" w:rsidRPr="00EA3772">
        <w:rPr>
          <w:rFonts w:cstheme="minorHAnsi"/>
          <w:sz w:val="24"/>
          <w:szCs w:val="24"/>
        </w:rPr>
        <w:t xml:space="preserve"> ze dne 12.10.2016.</w:t>
      </w:r>
    </w:p>
    <w:p w14:paraId="00FF1238" w14:textId="77777777" w:rsidR="00CC1C32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82B19D9" w14:textId="77777777" w:rsidR="00CC1C32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BC46031" w14:textId="546A96E1" w:rsidR="007222ED" w:rsidRPr="00CC1C32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Čl. 3</w:t>
      </w:r>
    </w:p>
    <w:p w14:paraId="57AB05CD" w14:textId="77777777" w:rsidR="007222ED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Účinnost</w:t>
      </w:r>
    </w:p>
    <w:p w14:paraId="377E8307" w14:textId="77777777" w:rsidR="00651474" w:rsidRPr="00651474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16"/>
          <w:szCs w:val="16"/>
        </w:rPr>
      </w:pPr>
    </w:p>
    <w:p w14:paraId="3A6E714E" w14:textId="77777777" w:rsidR="00011775" w:rsidRDefault="00011775" w:rsidP="00EA37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A3772">
        <w:rPr>
          <w:rFonts w:cstheme="minorHAnsi"/>
          <w:sz w:val="24"/>
          <w:szCs w:val="24"/>
        </w:rPr>
        <w:t>Tato obecně závazná vyhláška nabývá účinnosti počátkem patnáctého dne následujícího po dni jejího vyhlášení ve sbírce právních předpisů územních samosprávných celků.</w:t>
      </w:r>
    </w:p>
    <w:p w14:paraId="2FCC9F8C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32CDC40A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1ACE011F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6B4A67E3" w14:textId="77777777" w:rsidR="009C36BF" w:rsidRDefault="009C36BF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67776902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5CCAAABD" w14:textId="77777777" w:rsidR="00651474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685ADDDB" w14:textId="112F2F10" w:rsidR="00651474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-------------------------------------------------</w:t>
      </w:r>
    </w:p>
    <w:p w14:paraId="217FEC92" w14:textId="74442DD3" w:rsidR="00CC1C32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>Mgr. Martin Hrabánek</w:t>
      </w:r>
      <w:r w:rsidR="006718EB">
        <w:rPr>
          <w:rFonts w:cstheme="minorHAnsi"/>
          <w:kern w:val="0"/>
          <w:sz w:val="24"/>
          <w:szCs w:val="24"/>
        </w:rPr>
        <w:t>, v. r.</w:t>
      </w:r>
    </w:p>
    <w:p w14:paraId="6505DF1B" w14:textId="2D4D032C" w:rsidR="00651474" w:rsidRPr="003A77B0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>starosta města</w:t>
      </w:r>
    </w:p>
    <w:p w14:paraId="1D8DBBD4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26AE78D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2BE251A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66ED126" w14:textId="77777777" w:rsidR="009C36BF" w:rsidRDefault="009C36BF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62B4CC5" w14:textId="77777777" w:rsidR="00B9278D" w:rsidRDefault="00B9278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EB062E0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BCA25A1" w14:textId="5D5A6567" w:rsidR="00B9278D" w:rsidRDefault="00651474" w:rsidP="00B927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-------------------------------------------------</w:t>
      </w:r>
      <w:r w:rsidR="007779D3">
        <w:rPr>
          <w:rFonts w:cstheme="minorHAnsi"/>
          <w:kern w:val="0"/>
          <w:sz w:val="24"/>
          <w:szCs w:val="24"/>
        </w:rPr>
        <w:tab/>
      </w:r>
      <w:r w:rsidR="00B9278D">
        <w:rPr>
          <w:rFonts w:cstheme="minorHAnsi"/>
          <w:kern w:val="0"/>
          <w:sz w:val="24"/>
          <w:szCs w:val="24"/>
        </w:rPr>
        <w:tab/>
        <w:t>-------------------------------------------------</w:t>
      </w:r>
    </w:p>
    <w:p w14:paraId="023130C5" w14:textId="77AF0606" w:rsidR="009C36BF" w:rsidRDefault="009C36BF" w:rsidP="007779D3">
      <w:pPr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ab/>
        <w:t>Radek Vondráček</w:t>
      </w:r>
      <w:r w:rsidR="006718EB">
        <w:rPr>
          <w:rFonts w:cstheme="minorHAnsi"/>
          <w:kern w:val="0"/>
          <w:sz w:val="24"/>
          <w:szCs w:val="24"/>
        </w:rPr>
        <w:t xml:space="preserve">, v. r. </w:t>
      </w:r>
      <w:r>
        <w:rPr>
          <w:rFonts w:cstheme="minorHAnsi"/>
          <w:kern w:val="0"/>
          <w:sz w:val="24"/>
          <w:szCs w:val="24"/>
        </w:rPr>
        <w:tab/>
        <w:t>Mgr. Pavel Rubík</w:t>
      </w:r>
      <w:r w:rsidR="006718EB">
        <w:rPr>
          <w:rFonts w:cstheme="minorHAnsi"/>
          <w:kern w:val="0"/>
          <w:sz w:val="24"/>
          <w:szCs w:val="24"/>
        </w:rPr>
        <w:t>, v. r.</w:t>
      </w:r>
    </w:p>
    <w:p w14:paraId="1AEF0D54" w14:textId="445BF756" w:rsidR="00651474" w:rsidRPr="009C36BF" w:rsidRDefault="007779D3" w:rsidP="007779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</w:t>
      </w:r>
      <w:r w:rsidR="006718EB">
        <w:rPr>
          <w:rFonts w:ascii="Calibri" w:hAnsi="Calibri" w:cs="Calibri"/>
          <w:sz w:val="24"/>
          <w:szCs w:val="24"/>
        </w:rPr>
        <w:t xml:space="preserve">   </w:t>
      </w:r>
      <w:r w:rsidR="009C36BF" w:rsidRPr="009C36BF">
        <w:rPr>
          <w:rFonts w:ascii="Calibri" w:hAnsi="Calibri" w:cs="Calibri"/>
          <w:sz w:val="24"/>
          <w:szCs w:val="24"/>
        </w:rPr>
        <w:t>1. místostarosta</w:t>
      </w:r>
      <w:r w:rsidR="009C36BF" w:rsidRPr="009C36BF">
        <w:rPr>
          <w:rFonts w:ascii="Calibri" w:hAnsi="Calibri" w:cs="Calibri"/>
          <w:sz w:val="24"/>
          <w:szCs w:val="24"/>
        </w:rPr>
        <w:tab/>
        <w:t xml:space="preserve">              </w:t>
      </w:r>
      <w:r w:rsidR="009C36B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</w:t>
      </w:r>
      <w:r w:rsidR="009C36B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="006718EB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9C36BF" w:rsidRPr="009C36BF">
        <w:rPr>
          <w:rFonts w:ascii="Calibri" w:hAnsi="Calibri" w:cs="Calibri"/>
          <w:sz w:val="24"/>
          <w:szCs w:val="24"/>
        </w:rPr>
        <w:t>místostarosta</w:t>
      </w:r>
      <w:proofErr w:type="spellEnd"/>
    </w:p>
    <w:p w14:paraId="58A6477D" w14:textId="7E323280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ACBD2BF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9D40D42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8271D87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02329F6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3206698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BE85210" w14:textId="77777777" w:rsidR="009C36BF" w:rsidRDefault="009C36BF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89C5B87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898AA31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sectPr w:rsidR="00651474" w:rsidSect="00D87E62">
      <w:headerReference w:type="default" r:id="rId7"/>
      <w:footerReference w:type="default" r:id="rId8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3AB6" w14:textId="77777777" w:rsidR="00D87E62" w:rsidRDefault="00D87E62" w:rsidP="00D15B4F">
      <w:pPr>
        <w:spacing w:after="0" w:line="240" w:lineRule="auto"/>
      </w:pPr>
      <w:r>
        <w:separator/>
      </w:r>
    </w:p>
  </w:endnote>
  <w:endnote w:type="continuationSeparator" w:id="0">
    <w:p w14:paraId="1AB60E1F" w14:textId="77777777" w:rsidR="00D87E62" w:rsidRDefault="00D87E62" w:rsidP="00D1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A67" w14:textId="77777777" w:rsidR="00D15B4F" w:rsidRPr="00D15B4F" w:rsidRDefault="00D15B4F">
    <w:pPr>
      <w:pStyle w:val="Zpat"/>
      <w:jc w:val="center"/>
      <w:rPr>
        <w:caps/>
      </w:rPr>
    </w:pPr>
    <w:r w:rsidRPr="00D15B4F">
      <w:rPr>
        <w:caps/>
      </w:rPr>
      <w:fldChar w:fldCharType="begin"/>
    </w:r>
    <w:r w:rsidRPr="00D15B4F">
      <w:rPr>
        <w:caps/>
      </w:rPr>
      <w:instrText>PAGE   \* MERGEFORMAT</w:instrText>
    </w:r>
    <w:r w:rsidRPr="00D15B4F">
      <w:rPr>
        <w:caps/>
      </w:rPr>
      <w:fldChar w:fldCharType="separate"/>
    </w:r>
    <w:r w:rsidRPr="00D15B4F">
      <w:rPr>
        <w:caps/>
      </w:rPr>
      <w:t>2</w:t>
    </w:r>
    <w:r w:rsidRPr="00D15B4F">
      <w:rPr>
        <w:caps/>
      </w:rPr>
      <w:fldChar w:fldCharType="end"/>
    </w:r>
  </w:p>
  <w:p w14:paraId="2851B62F" w14:textId="74BCA1F7" w:rsidR="00D15B4F" w:rsidRDefault="00D15B4F" w:rsidP="00D15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A96F" w14:textId="77777777" w:rsidR="00D87E62" w:rsidRDefault="00D87E62" w:rsidP="00D15B4F">
      <w:pPr>
        <w:spacing w:after="0" w:line="240" w:lineRule="auto"/>
      </w:pPr>
      <w:r>
        <w:separator/>
      </w:r>
    </w:p>
  </w:footnote>
  <w:footnote w:type="continuationSeparator" w:id="0">
    <w:p w14:paraId="67E4B9DB" w14:textId="77777777" w:rsidR="00D87E62" w:rsidRDefault="00D87E62" w:rsidP="00D1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6703" w14:textId="4CAB0A5D" w:rsidR="00D15B4F" w:rsidRDefault="00D15B4F">
    <w:pPr>
      <w:pStyle w:val="Zhlav"/>
    </w:pPr>
  </w:p>
  <w:p w14:paraId="4EF76EC4" w14:textId="77777777" w:rsidR="00D15B4F" w:rsidRDefault="00D15B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ED"/>
    <w:rsid w:val="00011775"/>
    <w:rsid w:val="00204871"/>
    <w:rsid w:val="0033268E"/>
    <w:rsid w:val="0033614D"/>
    <w:rsid w:val="00380794"/>
    <w:rsid w:val="003A77B0"/>
    <w:rsid w:val="005F680F"/>
    <w:rsid w:val="00651474"/>
    <w:rsid w:val="006718EB"/>
    <w:rsid w:val="006E6819"/>
    <w:rsid w:val="007222ED"/>
    <w:rsid w:val="007779D3"/>
    <w:rsid w:val="00832EDB"/>
    <w:rsid w:val="008C6EC3"/>
    <w:rsid w:val="008F25E1"/>
    <w:rsid w:val="00996252"/>
    <w:rsid w:val="009B10A9"/>
    <w:rsid w:val="009C36BF"/>
    <w:rsid w:val="00AC498B"/>
    <w:rsid w:val="00AF20DE"/>
    <w:rsid w:val="00AF6B33"/>
    <w:rsid w:val="00B9278D"/>
    <w:rsid w:val="00C0357F"/>
    <w:rsid w:val="00CC1C32"/>
    <w:rsid w:val="00D15B4F"/>
    <w:rsid w:val="00D87E62"/>
    <w:rsid w:val="00EA3772"/>
    <w:rsid w:val="00F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BB76"/>
  <w15:chartTrackingRefBased/>
  <w15:docId w15:val="{A7A2EEDB-EB95-4176-87C0-C0CB686C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B4F"/>
  </w:style>
  <w:style w:type="paragraph" w:styleId="Zpat">
    <w:name w:val="footer"/>
    <w:basedOn w:val="Normln"/>
    <w:link w:val="ZpatChar"/>
    <w:uiPriority w:val="99"/>
    <w:unhideWhenUsed/>
    <w:rsid w:val="00D1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5219-180D-4916-88CD-554FF965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Čevonová</dc:creator>
  <cp:keywords/>
  <dc:description/>
  <cp:lastModifiedBy>Alena Burešová</cp:lastModifiedBy>
  <cp:revision>3</cp:revision>
  <cp:lastPrinted>2023-11-08T14:40:00Z</cp:lastPrinted>
  <dcterms:created xsi:type="dcterms:W3CDTF">2024-03-12T07:13:00Z</dcterms:created>
  <dcterms:modified xsi:type="dcterms:W3CDTF">2024-03-12T07:13:00Z</dcterms:modified>
</cp:coreProperties>
</file>