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1330D1" w14:textId="6E2D04A9" w:rsidR="00916099" w:rsidRPr="00344396" w:rsidRDefault="00916099" w:rsidP="000C2F3A">
      <w:pPr>
        <w:pStyle w:val="ParagraphBold"/>
        <w:spacing w:after="240"/>
        <w:jc w:val="center"/>
        <w:rPr>
          <w:rFonts w:ascii="Cambria" w:hAnsi="Cambria" w:cs="Times New Roman"/>
          <w:sz w:val="32"/>
          <w:szCs w:val="24"/>
        </w:rPr>
      </w:pPr>
      <w:r w:rsidRPr="00344396">
        <w:rPr>
          <w:rFonts w:ascii="Cambria" w:hAnsi="Cambria" w:cs="Times New Roman"/>
          <w:sz w:val="32"/>
          <w:szCs w:val="24"/>
        </w:rPr>
        <w:t xml:space="preserve">OBEC </w:t>
      </w:r>
      <w:r w:rsidR="00344396" w:rsidRPr="00344396">
        <w:rPr>
          <w:rFonts w:ascii="Cambria" w:hAnsi="Cambria" w:cs="Times New Roman"/>
          <w:sz w:val="32"/>
          <w:szCs w:val="24"/>
        </w:rPr>
        <w:t>DOBŘEJOVICE</w:t>
      </w:r>
    </w:p>
    <w:p w14:paraId="2A26DF3B" w14:textId="013E0DD6" w:rsidR="00916099" w:rsidRPr="000C2F3A" w:rsidRDefault="00D85E9E" w:rsidP="001C449D">
      <w:pPr>
        <w:pStyle w:val="ParagraphBold"/>
        <w:jc w:val="center"/>
        <w:rPr>
          <w:rFonts w:ascii="Cambria" w:hAnsi="Cambria" w:cs="Times New Roman"/>
        </w:rPr>
      </w:pPr>
      <w:r w:rsidRPr="000C2F3A">
        <w:rPr>
          <w:rFonts w:ascii="Cambria" w:hAnsi="Cambria" w:cs="Times New Roman"/>
        </w:rPr>
        <w:t>Zastupitelstvo obce</w:t>
      </w:r>
      <w:r w:rsidR="000C2F3A">
        <w:rPr>
          <w:rFonts w:ascii="Cambria" w:hAnsi="Cambria" w:cs="Times New Roman"/>
        </w:rPr>
        <w:t xml:space="preserve"> Dobřejovice </w:t>
      </w:r>
    </w:p>
    <w:p w14:paraId="5341D750" w14:textId="69735FF5" w:rsidR="00916099" w:rsidRPr="00344396" w:rsidRDefault="00916099" w:rsidP="001C449D">
      <w:pPr>
        <w:pStyle w:val="ParagraphBold"/>
        <w:jc w:val="center"/>
        <w:rPr>
          <w:rFonts w:ascii="Cambria" w:hAnsi="Cambria" w:cs="Times New Roman"/>
          <w:sz w:val="36"/>
          <w:szCs w:val="28"/>
          <w:u w:val="single"/>
        </w:rPr>
      </w:pPr>
    </w:p>
    <w:p w14:paraId="32124730" w14:textId="4DD0C7CE" w:rsidR="001C449D" w:rsidRPr="00344396" w:rsidRDefault="001C449D" w:rsidP="00D32BE4">
      <w:pPr>
        <w:pStyle w:val="ParagraphBold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 xml:space="preserve">Obecně závazná vyhláška </w:t>
      </w:r>
      <w:r w:rsidR="00916099" w:rsidRPr="00344396">
        <w:rPr>
          <w:rFonts w:ascii="Cambria" w:hAnsi="Cambria" w:cs="Times New Roman"/>
        </w:rPr>
        <w:t xml:space="preserve">obce </w:t>
      </w:r>
      <w:r w:rsidR="00344396" w:rsidRPr="00344396">
        <w:rPr>
          <w:rFonts w:ascii="Cambria" w:hAnsi="Cambria" w:cs="Times New Roman"/>
        </w:rPr>
        <w:t>Dobřejovice</w:t>
      </w:r>
    </w:p>
    <w:p w14:paraId="6DE0A7D6" w14:textId="3A8F983F" w:rsidR="001826B6" w:rsidRPr="00344396" w:rsidRDefault="001C449D" w:rsidP="000C2F3A">
      <w:pPr>
        <w:pStyle w:val="ParagraphBold"/>
        <w:spacing w:after="360"/>
        <w:jc w:val="center"/>
        <w:rPr>
          <w:rFonts w:ascii="Cambria" w:hAnsi="Cambria" w:cs="Times New Roman"/>
        </w:rPr>
      </w:pPr>
      <w:r w:rsidRPr="00344396">
        <w:rPr>
          <w:rFonts w:ascii="Cambria" w:hAnsi="Cambria" w:cs="Times New Roman"/>
        </w:rPr>
        <w:t xml:space="preserve">o stanovení </w:t>
      </w:r>
      <w:r w:rsidR="000C2F3A">
        <w:rPr>
          <w:rFonts w:ascii="Cambria" w:hAnsi="Cambria" w:cs="Times New Roman"/>
        </w:rPr>
        <w:t xml:space="preserve">místního </w:t>
      </w:r>
      <w:r w:rsidRPr="00344396">
        <w:rPr>
          <w:rFonts w:ascii="Cambria" w:hAnsi="Cambria" w:cs="Times New Roman"/>
        </w:rPr>
        <w:t>koeficientu pro výpočet daně z nemovitých věcí</w:t>
      </w:r>
    </w:p>
    <w:p w14:paraId="7A6B7CF9" w14:textId="557BE426" w:rsidR="001826B6" w:rsidRPr="000C2F3A" w:rsidRDefault="001C449D" w:rsidP="001C449D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Zastupitelstvo </w:t>
      </w:r>
      <w:r w:rsidR="00916099" w:rsidRPr="000C2F3A">
        <w:rPr>
          <w:rFonts w:ascii="Cambria" w:hAnsi="Cambria" w:cs="Times New Roman"/>
          <w:sz w:val="22"/>
          <w:szCs w:val="20"/>
        </w:rPr>
        <w:t>obce</w:t>
      </w:r>
      <w:r w:rsidRPr="000C2F3A">
        <w:rPr>
          <w:rFonts w:ascii="Cambria" w:hAnsi="Cambria" w:cs="Times New Roman"/>
          <w:sz w:val="22"/>
          <w:szCs w:val="20"/>
        </w:rPr>
        <w:t xml:space="preserve"> </w:t>
      </w:r>
      <w:r w:rsidR="00182491" w:rsidRPr="000C2F3A">
        <w:rPr>
          <w:rFonts w:ascii="Cambria" w:hAnsi="Cambria" w:cs="Times New Roman"/>
          <w:sz w:val="22"/>
          <w:szCs w:val="20"/>
        </w:rPr>
        <w:t>Dobřejovice</w:t>
      </w:r>
      <w:r w:rsidR="00916099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se na svém zasedání dne </w:t>
      </w:r>
      <w:r w:rsidR="00836F08">
        <w:rPr>
          <w:rFonts w:ascii="Cambria" w:hAnsi="Cambria" w:cs="Times New Roman"/>
          <w:sz w:val="22"/>
          <w:szCs w:val="20"/>
        </w:rPr>
        <w:t>13. 6. 2024</w:t>
      </w:r>
      <w:r w:rsidR="00636ED8" w:rsidRPr="000C2F3A">
        <w:rPr>
          <w:rFonts w:ascii="Cambria" w:hAnsi="Cambria" w:cs="Times New Roman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>usnesením č. </w:t>
      </w:r>
      <w:r w:rsidR="00F32F2F" w:rsidRPr="000C2F3A">
        <w:rPr>
          <w:rFonts w:ascii="Cambria" w:hAnsi="Cambria" w:cs="Times New Roman"/>
          <w:sz w:val="22"/>
          <w:szCs w:val="20"/>
        </w:rPr>
        <w:t xml:space="preserve"> </w:t>
      </w:r>
      <w:r w:rsidR="00216D73">
        <w:rPr>
          <w:rFonts w:ascii="Cambria" w:hAnsi="Cambria" w:cs="Times New Roman"/>
          <w:sz w:val="22"/>
          <w:szCs w:val="20"/>
        </w:rPr>
        <w:t xml:space="preserve">2024/20/05 </w:t>
      </w:r>
      <w:r w:rsidRPr="000C2F3A">
        <w:rPr>
          <w:rFonts w:ascii="Cambria" w:hAnsi="Cambria" w:cs="Times New Roman"/>
          <w:sz w:val="22"/>
          <w:szCs w:val="20"/>
        </w:rPr>
        <w:t xml:space="preserve">usneslo vydat na základě § 12 </w:t>
      </w:r>
      <w:r w:rsidR="00182491" w:rsidRPr="000C2F3A">
        <w:rPr>
          <w:rFonts w:ascii="Cambria" w:hAnsi="Cambria" w:cs="Times New Roman"/>
          <w:sz w:val="22"/>
          <w:szCs w:val="20"/>
        </w:rPr>
        <w:t xml:space="preserve">odst. 1 písm. a) bod 1. </w:t>
      </w:r>
      <w:r w:rsidRPr="000C2F3A">
        <w:rPr>
          <w:rFonts w:ascii="Cambria" w:hAnsi="Cambria" w:cs="Times New Roman"/>
          <w:sz w:val="22"/>
          <w:szCs w:val="20"/>
        </w:rPr>
        <w:t xml:space="preserve">zákona č. 338/1992 Sb., o dani z nemovitých věcí, ve znění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zákona č. 349/2023 Sb., kterým se mění některé zákony v souvislosti s konsolidací veřejných rozpočtů </w:t>
      </w:r>
      <w:r w:rsidRPr="000C2F3A">
        <w:rPr>
          <w:rFonts w:ascii="Cambria" w:hAnsi="Cambria" w:cs="Times New Roman"/>
          <w:sz w:val="22"/>
          <w:szCs w:val="20"/>
        </w:rPr>
        <w:t>(dále jen „</w:t>
      </w:r>
      <w:r w:rsidRPr="000C2F3A">
        <w:rPr>
          <w:rFonts w:ascii="Cambria" w:hAnsi="Cambria" w:cs="Times New Roman"/>
          <w:b/>
          <w:bCs/>
          <w:sz w:val="22"/>
          <w:szCs w:val="20"/>
        </w:rPr>
        <w:t>zákon o dani z nemovitých věcí</w:t>
      </w:r>
      <w:r w:rsidRPr="000C2F3A">
        <w:rPr>
          <w:rFonts w:ascii="Cambria" w:hAnsi="Cambria" w:cs="Times New Roman"/>
          <w:sz w:val="22"/>
          <w:szCs w:val="20"/>
        </w:rPr>
        <w:t>“), a v souladu s § 10 písm. d) a § 84 odst. 2 písm. h) zákona č. 128/2000 Sb., o obcích (obecní zřízení), ve znění pozdějších předpisů, tuto obecně závaznou vyhlášku (dále jen „</w:t>
      </w:r>
      <w:r w:rsidRPr="000C2F3A">
        <w:rPr>
          <w:rFonts w:ascii="Cambria" w:hAnsi="Cambria" w:cs="Times New Roman"/>
          <w:b/>
          <w:bCs/>
          <w:sz w:val="22"/>
          <w:szCs w:val="20"/>
        </w:rPr>
        <w:t>tato vyhláška</w:t>
      </w:r>
      <w:r w:rsidRPr="000C2F3A">
        <w:rPr>
          <w:rFonts w:ascii="Cambria" w:hAnsi="Cambria" w:cs="Times New Roman"/>
          <w:i/>
          <w:iCs/>
          <w:sz w:val="22"/>
          <w:szCs w:val="20"/>
        </w:rPr>
        <w:t>“):</w:t>
      </w:r>
    </w:p>
    <w:p w14:paraId="012A9EC2" w14:textId="161B4F76" w:rsidR="001C449D" w:rsidRPr="000C2F3A" w:rsidRDefault="000B318F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Čl. </w:t>
      </w:r>
      <w:r w:rsidR="001C449D" w:rsidRPr="000C2F3A">
        <w:rPr>
          <w:rFonts w:ascii="Cambria" w:hAnsi="Cambria" w:cs="Times New Roman"/>
          <w:sz w:val="22"/>
          <w:szCs w:val="20"/>
        </w:rPr>
        <w:t>1</w:t>
      </w:r>
    </w:p>
    <w:p w14:paraId="5B1936F7" w14:textId="77777777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Úvodní ustanovení</w:t>
      </w:r>
    </w:p>
    <w:p w14:paraId="20314D4D" w14:textId="02CEDE38" w:rsidR="001826B6" w:rsidRPr="000C2F3A" w:rsidRDefault="001C449D" w:rsidP="00BF5F07">
      <w:pPr>
        <w:pStyle w:val="ParagraphUnnumbered"/>
        <w:numPr>
          <w:ilvl w:val="0"/>
          <w:numId w:val="7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Touto vyhláškou se stanovuj</w:t>
      </w:r>
      <w:r w:rsidR="00814929" w:rsidRPr="000C2F3A">
        <w:rPr>
          <w:rFonts w:ascii="Cambria" w:hAnsi="Cambria" w:cs="Times New Roman"/>
          <w:sz w:val="22"/>
          <w:szCs w:val="20"/>
        </w:rPr>
        <w:t>e místní koeficient pro výpočet daně z nemovitých věcí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ve smyslu § 12 odst. 1 písm. a)</w:t>
      </w:r>
      <w:r w:rsidR="00BB4A8D">
        <w:rPr>
          <w:rFonts w:ascii="Cambria" w:hAnsi="Cambria" w:cs="Times New Roman"/>
          <w:sz w:val="22"/>
          <w:szCs w:val="20"/>
        </w:rPr>
        <w:t xml:space="preserve"> bod 1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zákona o dani z nemovitých věcí. </w:t>
      </w:r>
    </w:p>
    <w:p w14:paraId="7A9D346D" w14:textId="7F9805AB" w:rsidR="001C449D" w:rsidRPr="000C2F3A" w:rsidRDefault="006C440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814929" w:rsidRPr="000C2F3A">
        <w:rPr>
          <w:rFonts w:ascii="Cambria" w:hAnsi="Cambria" w:cs="Times New Roman"/>
          <w:sz w:val="22"/>
          <w:szCs w:val="20"/>
        </w:rPr>
        <w:t>2</w:t>
      </w:r>
    </w:p>
    <w:p w14:paraId="5C60870C" w14:textId="2DF54BA8" w:rsidR="00F963C3" w:rsidRPr="000C2F3A" w:rsidRDefault="001C449D" w:rsidP="00F348DB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Místní koeficient</w:t>
      </w:r>
    </w:p>
    <w:p w14:paraId="501B37F6" w14:textId="00F75D51" w:rsidR="00182491" w:rsidRPr="000C2F3A" w:rsidRDefault="00F963C3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b/>
          <w:bCs/>
          <w:sz w:val="22"/>
          <w:szCs w:val="20"/>
        </w:rPr>
        <w:t>Místní koeficient</w:t>
      </w:r>
      <w:r w:rsidRPr="000C2F3A">
        <w:rPr>
          <w:rFonts w:ascii="Cambria" w:hAnsi="Cambria" w:cs="Times New Roman"/>
          <w:sz w:val="22"/>
          <w:szCs w:val="20"/>
        </w:rPr>
        <w:t>, kterým se</w:t>
      </w:r>
      <w:r w:rsidRPr="000C2F3A">
        <w:rPr>
          <w:rFonts w:ascii="Cambria" w:hAnsi="Cambria"/>
          <w:sz w:val="22"/>
          <w:szCs w:val="20"/>
        </w:rPr>
        <w:t xml:space="preserve"> </w:t>
      </w:r>
      <w:r w:rsidRPr="000C2F3A">
        <w:rPr>
          <w:rFonts w:ascii="Cambria" w:hAnsi="Cambria" w:cs="Times New Roman"/>
          <w:sz w:val="22"/>
          <w:szCs w:val="20"/>
        </w:rPr>
        <w:t xml:space="preserve">násobí daň poplatníka za jednotlivé druhy pozemků, zdanitelných staveb nebo zdanitelných jednotek,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popřípadě jejich souhrny, s výjimkou pozemků uvedených v § 5a odst. 1 písm. a), b) a g) zákona o dani z nemovitých věcí, </w:t>
      </w:r>
      <w:r w:rsidR="00BF5F07" w:rsidRPr="000C2F3A">
        <w:rPr>
          <w:rFonts w:ascii="Cambria" w:hAnsi="Cambria" w:cs="Times New Roman"/>
          <w:b/>
          <w:bCs/>
          <w:sz w:val="22"/>
          <w:szCs w:val="20"/>
        </w:rPr>
        <w:t xml:space="preserve">se </w:t>
      </w:r>
      <w:r w:rsidR="009070F3">
        <w:rPr>
          <w:rFonts w:ascii="Cambria" w:hAnsi="Cambria" w:cs="Times New Roman"/>
          <w:b/>
          <w:bCs/>
          <w:sz w:val="22"/>
          <w:szCs w:val="20"/>
        </w:rPr>
        <w:t>pro obec</w:t>
      </w:r>
      <w:r w:rsidR="00BF5F07" w:rsidRPr="000C2F3A">
        <w:rPr>
          <w:rFonts w:ascii="Cambria" w:hAnsi="Cambria" w:cs="Times New Roman"/>
          <w:b/>
          <w:bCs/>
          <w:sz w:val="22"/>
          <w:szCs w:val="20"/>
        </w:rPr>
        <w:t xml:space="preserve"> Dobřejovice stanoví ve výši 2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. </w:t>
      </w:r>
    </w:p>
    <w:p w14:paraId="6C3B6C47" w14:textId="5DBEFDD7" w:rsidR="00BF5F07" w:rsidRPr="000C2F3A" w:rsidRDefault="00BF5F07" w:rsidP="00BF5F07">
      <w:pPr>
        <w:pStyle w:val="ParagraphUnnumbered"/>
        <w:numPr>
          <w:ilvl w:val="0"/>
          <w:numId w:val="8"/>
        </w:numPr>
        <w:spacing w:after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Podle § 12 odst. 5 zákona o dani z nemovitých věcí platí, že vztahuje-li se na nemovitou věc vedle místního koeficientu pro obec také jiný místní koeficient než podle odstavce 1 písm. a) bodu 1, místní koeficient</w:t>
      </w:r>
      <w:r w:rsidR="000C2F3A">
        <w:rPr>
          <w:rFonts w:ascii="Cambria" w:hAnsi="Cambria" w:cs="Times New Roman"/>
          <w:sz w:val="22"/>
          <w:szCs w:val="20"/>
        </w:rPr>
        <w:t xml:space="preserve"> pro obec</w:t>
      </w:r>
      <w:r w:rsidRPr="000C2F3A">
        <w:rPr>
          <w:rFonts w:ascii="Cambria" w:hAnsi="Cambria" w:cs="Times New Roman"/>
          <w:sz w:val="22"/>
          <w:szCs w:val="20"/>
        </w:rPr>
        <w:t xml:space="preserve"> se na ni nepoužije. </w:t>
      </w:r>
    </w:p>
    <w:p w14:paraId="72C8BB29" w14:textId="77777777" w:rsidR="003B50ED" w:rsidRPr="000C2F3A" w:rsidRDefault="003B50ED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 3</w:t>
      </w:r>
    </w:p>
    <w:p w14:paraId="19C10B42" w14:textId="54990604" w:rsidR="003B50ED" w:rsidRPr="000C2F3A" w:rsidRDefault="003B50ED" w:rsidP="003B50E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Zrušovací ustanovení </w:t>
      </w:r>
    </w:p>
    <w:p w14:paraId="682E1044" w14:textId="367FBD47" w:rsidR="003B50ED" w:rsidRPr="000C2F3A" w:rsidRDefault="003B50ED" w:rsidP="00BF5F07">
      <w:pPr>
        <w:pStyle w:val="ParagraphUnnumbered"/>
        <w:numPr>
          <w:ilvl w:val="0"/>
          <w:numId w:val="9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Zrušuje se obecně závazná vyhláška obce </w:t>
      </w:r>
      <w:r w:rsidR="00BF5F07" w:rsidRPr="000C2F3A">
        <w:rPr>
          <w:rFonts w:ascii="Cambria" w:hAnsi="Cambria" w:cs="Times New Roman"/>
          <w:sz w:val="22"/>
          <w:szCs w:val="20"/>
        </w:rPr>
        <w:t>Dobřej</w:t>
      </w:r>
      <w:r w:rsidR="00BF5F07" w:rsidRPr="00836F08">
        <w:rPr>
          <w:rFonts w:ascii="Cambria" w:hAnsi="Cambria" w:cs="Times New Roman"/>
          <w:sz w:val="22"/>
          <w:szCs w:val="20"/>
        </w:rPr>
        <w:t>ovice</w:t>
      </w:r>
      <w:r w:rsidRPr="00836F08">
        <w:rPr>
          <w:rFonts w:ascii="Cambria" w:hAnsi="Cambria" w:cs="Times New Roman"/>
          <w:sz w:val="22"/>
          <w:szCs w:val="20"/>
        </w:rPr>
        <w:t xml:space="preserve"> č. 1/202</w:t>
      </w:r>
      <w:r w:rsidR="00BF5F07" w:rsidRPr="00836F08">
        <w:rPr>
          <w:rFonts w:ascii="Cambria" w:hAnsi="Cambria" w:cs="Times New Roman"/>
          <w:sz w:val="22"/>
          <w:szCs w:val="20"/>
        </w:rPr>
        <w:t>3</w:t>
      </w:r>
      <w:r w:rsidRPr="00836F08">
        <w:rPr>
          <w:rFonts w:ascii="Cambria" w:hAnsi="Cambria" w:cs="Times New Roman"/>
          <w:sz w:val="22"/>
          <w:szCs w:val="20"/>
        </w:rPr>
        <w:t xml:space="preserve"> ze dne </w:t>
      </w:r>
      <w:r w:rsidR="00BF5F07" w:rsidRPr="00836F08">
        <w:rPr>
          <w:rFonts w:ascii="Cambria" w:hAnsi="Cambria" w:cs="Times New Roman"/>
          <w:sz w:val="22"/>
          <w:szCs w:val="20"/>
        </w:rPr>
        <w:t>14. 9. 2023.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3CC2045" w14:textId="54361FC0" w:rsidR="001C449D" w:rsidRPr="000C2F3A" w:rsidRDefault="00814929" w:rsidP="00621C0B">
      <w:pPr>
        <w:pStyle w:val="HeaderNumbered"/>
        <w:spacing w:before="240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Čl.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 </w:t>
      </w:r>
      <w:r w:rsidR="003B50ED" w:rsidRPr="000C2F3A">
        <w:rPr>
          <w:rFonts w:ascii="Cambria" w:hAnsi="Cambria" w:cs="Times New Roman"/>
          <w:sz w:val="22"/>
          <w:szCs w:val="20"/>
        </w:rPr>
        <w:t>4</w:t>
      </w:r>
    </w:p>
    <w:p w14:paraId="08FED7F4" w14:textId="25600426" w:rsidR="001C449D" w:rsidRPr="000C2F3A" w:rsidRDefault="001C449D" w:rsidP="001C449D">
      <w:pPr>
        <w:pStyle w:val="HeaderName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>Účinnost</w:t>
      </w:r>
      <w:r w:rsidR="003B50ED" w:rsidRPr="000C2F3A">
        <w:rPr>
          <w:rFonts w:ascii="Cambria" w:hAnsi="Cambria" w:cs="Times New Roman"/>
          <w:sz w:val="22"/>
          <w:szCs w:val="20"/>
        </w:rPr>
        <w:t xml:space="preserve"> </w:t>
      </w:r>
    </w:p>
    <w:p w14:paraId="4FCA8B63" w14:textId="77777777" w:rsidR="001826B6" w:rsidRPr="000C2F3A" w:rsidRDefault="001C449D" w:rsidP="00BF5F07">
      <w:pPr>
        <w:pStyle w:val="ParagraphUnnumbered"/>
        <w:numPr>
          <w:ilvl w:val="0"/>
          <w:numId w:val="10"/>
        </w:numPr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Tato vyhláška nabývá účinnosti dnem 1. </w:t>
      </w:r>
      <w:r w:rsidR="00BF5F07" w:rsidRPr="000C2F3A">
        <w:rPr>
          <w:rFonts w:ascii="Cambria" w:hAnsi="Cambria" w:cs="Times New Roman"/>
          <w:sz w:val="22"/>
          <w:szCs w:val="20"/>
        </w:rPr>
        <w:t xml:space="preserve">1. </w:t>
      </w:r>
      <w:r w:rsidRPr="000C2F3A">
        <w:rPr>
          <w:rFonts w:ascii="Cambria" w:hAnsi="Cambria" w:cs="Times New Roman"/>
          <w:sz w:val="22"/>
          <w:szCs w:val="20"/>
        </w:rPr>
        <w:t>202</w:t>
      </w:r>
      <w:r w:rsidR="00BF5F07" w:rsidRPr="000C2F3A">
        <w:rPr>
          <w:rFonts w:ascii="Cambria" w:hAnsi="Cambria" w:cs="Times New Roman"/>
          <w:sz w:val="22"/>
          <w:szCs w:val="20"/>
        </w:rPr>
        <w:t>5.</w:t>
      </w:r>
    </w:p>
    <w:p w14:paraId="7727807C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9C7315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5480BFB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4EE51330" w14:textId="77777777" w:rsidR="000C2F3A" w:rsidRDefault="000C2F3A" w:rsidP="000C2F3A">
      <w:pPr>
        <w:pStyle w:val="ParagraphUnnumbered"/>
        <w:rPr>
          <w:rFonts w:ascii="Cambria" w:hAnsi="Cambria" w:cs="Times New Roman"/>
        </w:rPr>
      </w:pPr>
    </w:p>
    <w:p w14:paraId="10FEF1BD" w14:textId="5C3CE277" w:rsidR="000C2F3A" w:rsidRPr="00344396" w:rsidRDefault="000C2F3A" w:rsidP="000C2F3A">
      <w:pPr>
        <w:pStyle w:val="ParagraphUnnumbered"/>
        <w:rPr>
          <w:rFonts w:ascii="Cambria" w:hAnsi="Cambria" w:cs="Times New Roman"/>
        </w:rPr>
        <w:sectPr w:rsidR="000C2F3A" w:rsidRPr="00344396" w:rsidSect="00216D73">
          <w:pgSz w:w="11906" w:h="16838" w:code="9"/>
          <w:pgMar w:top="568" w:right="1701" w:bottom="1417" w:left="1701" w:header="708" w:footer="708" w:gutter="0"/>
          <w:cols w:space="708"/>
          <w:docGrid w:linePitch="360"/>
        </w:sect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30"/>
        <w:gridCol w:w="4274"/>
      </w:tblGrid>
      <w:tr w:rsidR="000C2F3A" w14:paraId="2EA25B93" w14:textId="77777777" w:rsidTr="00A637EF">
        <w:tc>
          <w:tcPr>
            <w:tcW w:w="4531" w:type="dxa"/>
          </w:tcPr>
          <w:p w14:paraId="0D959E80" w14:textId="42786A8D" w:rsidR="000C2F3A" w:rsidRPr="00E8318B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Martin Sklenář </w:t>
            </w:r>
          </w:p>
          <w:p w14:paraId="3FEE3A44" w14:textId="77777777" w:rsidR="000C2F3A" w:rsidRPr="000152F7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starosta</w:t>
            </w:r>
          </w:p>
          <w:p w14:paraId="313E0B29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</w:p>
        </w:tc>
        <w:tc>
          <w:tcPr>
            <w:tcW w:w="4531" w:type="dxa"/>
          </w:tcPr>
          <w:p w14:paraId="343EF02C" w14:textId="631879D6" w:rsidR="000C2F3A" w:rsidRPr="00E8318B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lang w:bidi="cs-CZ"/>
              </w:rPr>
              <w:t xml:space="preserve">Ing. Jan Chvátal </w:t>
            </w:r>
          </w:p>
          <w:p w14:paraId="6D909E60" w14:textId="77777777" w:rsidR="000C2F3A" w:rsidRDefault="000C2F3A" w:rsidP="00A637EF">
            <w:pPr>
              <w:pStyle w:val="Zkladntext"/>
              <w:tabs>
                <w:tab w:val="left" w:pos="-6120"/>
                <w:tab w:val="center" w:pos="2268"/>
                <w:tab w:val="center" w:pos="6840"/>
              </w:tabs>
              <w:spacing w:after="0"/>
              <w:jc w:val="center"/>
              <w:rPr>
                <w:rFonts w:ascii="Cambria" w:hAnsi="Cambria" w:cs="Arial"/>
                <w:sz w:val="22"/>
                <w:szCs w:val="22"/>
                <w:lang w:bidi="cs-CZ"/>
              </w:rPr>
            </w:pPr>
            <w:r w:rsidRPr="000152F7">
              <w:rPr>
                <w:rFonts w:ascii="Cambria" w:hAnsi="Cambria" w:cs="Arial"/>
                <w:sz w:val="22"/>
                <w:szCs w:val="22"/>
                <w:lang w:bidi="cs-CZ"/>
              </w:rPr>
              <w:t>místostarosta</w:t>
            </w:r>
          </w:p>
          <w:p w14:paraId="6018B346" w14:textId="77777777" w:rsidR="000C2F3A" w:rsidRDefault="000C2F3A" w:rsidP="00A637EF">
            <w:pPr>
              <w:spacing w:before="120" w:line="264" w:lineRule="auto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</w:tr>
    </w:tbl>
    <w:p w14:paraId="1128E801" w14:textId="77777777" w:rsidR="002D04CA" w:rsidRPr="00344396" w:rsidRDefault="002D04CA" w:rsidP="001C449D">
      <w:pPr>
        <w:pStyle w:val="ParagraphUnnumbered"/>
        <w:spacing w:before="800" w:line="240" w:lineRule="auto"/>
        <w:rPr>
          <w:rFonts w:ascii="Cambria" w:hAnsi="Cambria" w:cs="Times New Roman"/>
          <w:sz w:val="20"/>
          <w:szCs w:val="18"/>
        </w:rPr>
      </w:pPr>
    </w:p>
    <w:p w14:paraId="41544754" w14:textId="0489F051" w:rsidR="001C449D" w:rsidRDefault="00DA16C6" w:rsidP="00621C0B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0C2F3A">
        <w:rPr>
          <w:rFonts w:ascii="Cambria" w:hAnsi="Cambria" w:cs="Times New Roman"/>
          <w:sz w:val="22"/>
          <w:szCs w:val="20"/>
        </w:rPr>
        <w:t>této vyhlášky</w:t>
      </w:r>
      <w:r w:rsidRPr="000C2F3A">
        <w:rPr>
          <w:rFonts w:ascii="Cambria" w:hAnsi="Cambria" w:cs="Times New Roman"/>
          <w:sz w:val="22"/>
          <w:szCs w:val="20"/>
        </w:rPr>
        <w:t xml:space="preserve"> zveřejněno na úřední desce 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dne: </w:t>
      </w:r>
      <w:r w:rsidR="00B41E9A" w:rsidRPr="000C2F3A">
        <w:rPr>
          <w:rFonts w:ascii="Cambria" w:hAnsi="Cambria" w:cs="Times New Roman"/>
          <w:sz w:val="22"/>
          <w:szCs w:val="20"/>
        </w:rPr>
        <w:tab/>
      </w:r>
      <w:r w:rsidR="00216D73">
        <w:rPr>
          <w:rFonts w:ascii="Cambria" w:hAnsi="Cambria" w:cs="Times New Roman"/>
          <w:sz w:val="22"/>
          <w:szCs w:val="20"/>
        </w:rPr>
        <w:t>14. 6. 2024</w:t>
      </w:r>
    </w:p>
    <w:p w14:paraId="3F4AEE6A" w14:textId="77777777" w:rsidR="00216D73" w:rsidRPr="000C2F3A" w:rsidRDefault="00216D73" w:rsidP="00621C0B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</w:p>
    <w:p w14:paraId="59412AA5" w14:textId="362582D7" w:rsidR="001C449D" w:rsidRPr="000C2F3A" w:rsidRDefault="00DA16C6" w:rsidP="00621C0B">
      <w:pPr>
        <w:pStyle w:val="ParagraphUnnumbered"/>
        <w:rPr>
          <w:rFonts w:ascii="Cambria" w:hAnsi="Cambria" w:cs="Times New Roman"/>
          <w:sz w:val="22"/>
          <w:szCs w:val="20"/>
        </w:rPr>
      </w:pPr>
      <w:r w:rsidRPr="000C2F3A">
        <w:rPr>
          <w:rFonts w:ascii="Cambria" w:hAnsi="Cambria" w:cs="Times New Roman"/>
          <w:sz w:val="22"/>
          <w:szCs w:val="20"/>
        </w:rPr>
        <w:t xml:space="preserve">Oznámení o vyhlášení </w:t>
      </w:r>
      <w:r w:rsidR="00857028" w:rsidRPr="000C2F3A">
        <w:rPr>
          <w:rFonts w:ascii="Cambria" w:hAnsi="Cambria" w:cs="Times New Roman"/>
          <w:sz w:val="22"/>
          <w:szCs w:val="20"/>
        </w:rPr>
        <w:t>této vyhlášky</w:t>
      </w:r>
      <w:r w:rsidRPr="000C2F3A">
        <w:rPr>
          <w:rFonts w:ascii="Cambria" w:hAnsi="Cambria" w:cs="Times New Roman"/>
          <w:sz w:val="22"/>
          <w:szCs w:val="20"/>
        </w:rPr>
        <w:t xml:space="preserve"> s</w:t>
      </w:r>
      <w:r w:rsidR="001C449D" w:rsidRPr="000C2F3A">
        <w:rPr>
          <w:rFonts w:ascii="Cambria" w:hAnsi="Cambria" w:cs="Times New Roman"/>
          <w:sz w:val="22"/>
          <w:szCs w:val="20"/>
        </w:rPr>
        <w:t xml:space="preserve">ejmuto z úřední desky dne: </w:t>
      </w:r>
      <w:r w:rsidR="00B41E9A" w:rsidRPr="000C2F3A">
        <w:rPr>
          <w:rFonts w:ascii="Cambria" w:hAnsi="Cambria" w:cs="Times New Roman"/>
          <w:sz w:val="22"/>
          <w:szCs w:val="20"/>
        </w:rPr>
        <w:tab/>
      </w:r>
      <w:r w:rsidRPr="000C2F3A">
        <w:rPr>
          <w:rFonts w:ascii="Cambria" w:hAnsi="Cambria" w:cs="Times New Roman"/>
          <w:sz w:val="22"/>
          <w:szCs w:val="20"/>
        </w:rPr>
        <w:tab/>
      </w:r>
      <w:r w:rsidR="00216D73">
        <w:rPr>
          <w:rFonts w:ascii="Cambria" w:hAnsi="Cambria" w:cs="Times New Roman"/>
          <w:sz w:val="22"/>
          <w:szCs w:val="20"/>
        </w:rPr>
        <w:t>…………….</w:t>
      </w:r>
    </w:p>
    <w:p w14:paraId="4DE3732B" w14:textId="77777777" w:rsidR="00216D73" w:rsidRDefault="00216D73" w:rsidP="00621C0B">
      <w:pPr>
        <w:pStyle w:val="ParagraphUnnumbered"/>
        <w:spacing w:line="240" w:lineRule="auto"/>
        <w:rPr>
          <w:rFonts w:ascii="Cambria" w:hAnsi="Cambria" w:cs="Times New Roman"/>
          <w:sz w:val="22"/>
          <w:szCs w:val="20"/>
        </w:rPr>
      </w:pPr>
    </w:p>
    <w:p w14:paraId="62D42878" w14:textId="38A931AC" w:rsidR="001C449D" w:rsidRPr="000C2F3A" w:rsidRDefault="00B41E9A" w:rsidP="00621C0B">
      <w:pPr>
        <w:pStyle w:val="ParagraphUnnumbered"/>
        <w:spacing w:line="240" w:lineRule="auto"/>
        <w:rPr>
          <w:rFonts w:ascii="Cambria" w:hAnsi="Cambria"/>
          <w:sz w:val="32"/>
          <w:szCs w:val="28"/>
        </w:rPr>
      </w:pPr>
      <w:r w:rsidRPr="000C2F3A">
        <w:rPr>
          <w:rFonts w:ascii="Cambria" w:hAnsi="Cambria" w:cs="Times New Roman"/>
          <w:sz w:val="22"/>
          <w:szCs w:val="20"/>
        </w:rPr>
        <w:t xml:space="preserve">Zasláno správci daně dne: </w:t>
      </w:r>
      <w:r w:rsidRPr="000C2F3A">
        <w:rPr>
          <w:rFonts w:ascii="Cambria" w:hAnsi="Cambria" w:cs="Times New Roman"/>
          <w:sz w:val="22"/>
          <w:szCs w:val="20"/>
        </w:rPr>
        <w:tab/>
      </w:r>
      <w:r w:rsidR="00DA16C6" w:rsidRPr="000C2F3A">
        <w:rPr>
          <w:rFonts w:ascii="Cambria" w:hAnsi="Cambria" w:cs="Times New Roman"/>
        </w:rPr>
        <w:tab/>
      </w:r>
      <w:r w:rsidR="00DA16C6" w:rsidRPr="000C2F3A">
        <w:rPr>
          <w:rFonts w:ascii="Cambria" w:hAnsi="Cambria" w:cs="Times New Roman"/>
        </w:rPr>
        <w:tab/>
      </w:r>
      <w:r w:rsidR="00DA16C6" w:rsidRPr="000C2F3A">
        <w:rPr>
          <w:rFonts w:ascii="Cambria" w:hAnsi="Cambria" w:cs="Times New Roman"/>
        </w:rPr>
        <w:tab/>
      </w:r>
      <w:r w:rsidR="00DA16C6" w:rsidRPr="000C2F3A">
        <w:rPr>
          <w:rFonts w:ascii="Cambria" w:hAnsi="Cambria" w:cs="Times New Roman"/>
        </w:rPr>
        <w:tab/>
      </w:r>
      <w:r w:rsidR="00DA16C6" w:rsidRPr="000C2F3A">
        <w:rPr>
          <w:rFonts w:ascii="Cambria" w:hAnsi="Cambria" w:cs="Times New Roman"/>
        </w:rPr>
        <w:tab/>
      </w:r>
      <w:r w:rsidR="000C2F3A">
        <w:rPr>
          <w:rFonts w:ascii="Cambria" w:hAnsi="Cambria" w:cs="Times New Roman"/>
        </w:rPr>
        <w:tab/>
      </w:r>
      <w:r w:rsidR="00216D73">
        <w:rPr>
          <w:rFonts w:ascii="Cambria" w:hAnsi="Cambria" w:cs="Times New Roman"/>
        </w:rPr>
        <w:t>……………</w:t>
      </w:r>
      <w:r w:rsidR="000C2F3A">
        <w:rPr>
          <w:rFonts w:ascii="Cambria" w:hAnsi="Cambria" w:cs="Times New Roman"/>
        </w:rPr>
        <w:tab/>
      </w:r>
    </w:p>
    <w:sectPr w:rsidR="001C449D" w:rsidRPr="000C2F3A" w:rsidSect="00BC6864">
      <w:type w:val="continuous"/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66668E"/>
    <w:multiLevelType w:val="hybridMultilevel"/>
    <w:tmpl w:val="332ECBE0"/>
    <w:lvl w:ilvl="0" w:tplc="0968303C">
      <w:start w:val="1"/>
      <w:numFmt w:val="decimal"/>
      <w:lvlText w:val="%1."/>
      <w:lvlJc w:val="left"/>
      <w:pPr>
        <w:ind w:left="360" w:hanging="360"/>
      </w:pPr>
    </w:lvl>
    <w:lvl w:ilvl="1" w:tplc="F684D5A6">
      <w:start w:val="1"/>
      <w:numFmt w:val="lowerLetter"/>
      <w:lvlText w:val="%2)"/>
      <w:lvlJc w:val="left"/>
      <w:pPr>
        <w:ind w:left="720" w:hanging="360"/>
      </w:pPr>
    </w:lvl>
    <w:lvl w:ilvl="2" w:tplc="DF2048E8">
      <w:start w:val="1"/>
      <w:numFmt w:val="decimal"/>
      <w:lvlText w:val="%3."/>
      <w:lvlJc w:val="left"/>
      <w:pPr>
        <w:ind w:left="2160" w:hanging="360"/>
      </w:pPr>
    </w:lvl>
    <w:lvl w:ilvl="3" w:tplc="8378FBF0">
      <w:start w:val="1"/>
      <w:numFmt w:val="lowerLetter"/>
      <w:lvlText w:val="%4."/>
      <w:lvlJc w:val="left"/>
      <w:pPr>
        <w:ind w:left="2880" w:hanging="360"/>
      </w:pPr>
    </w:lvl>
    <w:lvl w:ilvl="4" w:tplc="AA40E9EE">
      <w:start w:val="1"/>
      <w:numFmt w:val="decimal"/>
      <w:lvlText w:val="%5."/>
      <w:lvlJc w:val="left"/>
      <w:pPr>
        <w:ind w:left="3600" w:hanging="360"/>
      </w:pPr>
    </w:lvl>
    <w:lvl w:ilvl="5" w:tplc="DB585476">
      <w:start w:val="1"/>
      <w:numFmt w:val="lowerLetter"/>
      <w:lvlText w:val="%6."/>
      <w:lvlJc w:val="left"/>
      <w:pPr>
        <w:ind w:left="4320" w:hanging="360"/>
      </w:pPr>
    </w:lvl>
    <w:lvl w:ilvl="6" w:tplc="88AEFDCA">
      <w:start w:val="1"/>
      <w:numFmt w:val="decimal"/>
      <w:lvlText w:val="%7."/>
      <w:lvlJc w:val="left"/>
      <w:pPr>
        <w:ind w:left="5040" w:hanging="360"/>
      </w:pPr>
    </w:lvl>
    <w:lvl w:ilvl="7" w:tplc="B7224500">
      <w:start w:val="1"/>
      <w:numFmt w:val="lowerLetter"/>
      <w:lvlText w:val="%8."/>
      <w:lvlJc w:val="left"/>
      <w:pPr>
        <w:ind w:left="5760" w:hanging="360"/>
      </w:pPr>
    </w:lvl>
    <w:lvl w:ilvl="8" w:tplc="5C8A75E0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32147269"/>
    <w:multiLevelType w:val="hybridMultilevel"/>
    <w:tmpl w:val="07F816B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C8F407F"/>
    <w:multiLevelType w:val="hybridMultilevel"/>
    <w:tmpl w:val="339EAD92"/>
    <w:lvl w:ilvl="0" w:tplc="4754CFBE">
      <w:start w:val="1"/>
      <w:numFmt w:val="decimal"/>
      <w:lvlText w:val="%1."/>
      <w:lvlJc w:val="left"/>
      <w:pPr>
        <w:ind w:left="360" w:hanging="360"/>
      </w:pPr>
    </w:lvl>
    <w:lvl w:ilvl="1" w:tplc="5E36AEDE">
      <w:start w:val="1"/>
      <w:numFmt w:val="lowerLetter"/>
      <w:lvlText w:val="%2)"/>
      <w:lvlJc w:val="left"/>
      <w:pPr>
        <w:ind w:left="720" w:hanging="360"/>
      </w:pPr>
    </w:lvl>
    <w:lvl w:ilvl="2" w:tplc="1DF6E12A">
      <w:start w:val="1"/>
      <w:numFmt w:val="decimal"/>
      <w:lvlText w:val="%3."/>
      <w:lvlJc w:val="left"/>
      <w:pPr>
        <w:ind w:left="2160" w:hanging="360"/>
      </w:pPr>
    </w:lvl>
    <w:lvl w:ilvl="3" w:tplc="9E8E1EEA">
      <w:start w:val="1"/>
      <w:numFmt w:val="lowerLetter"/>
      <w:lvlText w:val="%4."/>
      <w:lvlJc w:val="left"/>
      <w:pPr>
        <w:ind w:left="2880" w:hanging="360"/>
      </w:pPr>
    </w:lvl>
    <w:lvl w:ilvl="4" w:tplc="64C8D65E">
      <w:start w:val="1"/>
      <w:numFmt w:val="decimal"/>
      <w:lvlText w:val="%5."/>
      <w:lvlJc w:val="left"/>
      <w:pPr>
        <w:ind w:left="3600" w:hanging="360"/>
      </w:pPr>
    </w:lvl>
    <w:lvl w:ilvl="5" w:tplc="76C018C6">
      <w:start w:val="1"/>
      <w:numFmt w:val="lowerLetter"/>
      <w:lvlText w:val="%6."/>
      <w:lvlJc w:val="left"/>
      <w:pPr>
        <w:ind w:left="4320" w:hanging="360"/>
      </w:pPr>
    </w:lvl>
    <w:lvl w:ilvl="6" w:tplc="BC8030CE">
      <w:start w:val="1"/>
      <w:numFmt w:val="decimal"/>
      <w:lvlText w:val="%7."/>
      <w:lvlJc w:val="left"/>
      <w:pPr>
        <w:ind w:left="5040" w:hanging="360"/>
      </w:pPr>
    </w:lvl>
    <w:lvl w:ilvl="7" w:tplc="9912E36A">
      <w:start w:val="1"/>
      <w:numFmt w:val="lowerLetter"/>
      <w:lvlText w:val="%8."/>
      <w:lvlJc w:val="left"/>
      <w:pPr>
        <w:ind w:left="5760" w:hanging="360"/>
      </w:pPr>
    </w:lvl>
    <w:lvl w:ilvl="8" w:tplc="1A58FAA8">
      <w:start w:val="1"/>
      <w:numFmt w:val="decimal"/>
      <w:lvlText w:val="%9."/>
      <w:lvlJc w:val="left"/>
      <w:pPr>
        <w:ind w:left="6480" w:hanging="360"/>
      </w:pPr>
    </w:lvl>
  </w:abstractNum>
  <w:abstractNum w:abstractNumId="3" w15:restartNumberingAfterBreak="0">
    <w:nsid w:val="55333DB1"/>
    <w:multiLevelType w:val="hybridMultilevel"/>
    <w:tmpl w:val="F03007AE"/>
    <w:lvl w:ilvl="0" w:tplc="D8EA116A">
      <w:start w:val="1"/>
      <w:numFmt w:val="decimal"/>
      <w:lvlText w:val="%1."/>
      <w:lvlJc w:val="left"/>
      <w:pPr>
        <w:ind w:left="360" w:hanging="360"/>
      </w:pPr>
    </w:lvl>
    <w:lvl w:ilvl="1" w:tplc="51209E30">
      <w:start w:val="1"/>
      <w:numFmt w:val="lowerLetter"/>
      <w:lvlText w:val="%2)"/>
      <w:lvlJc w:val="left"/>
      <w:pPr>
        <w:ind w:left="720" w:hanging="360"/>
      </w:pPr>
    </w:lvl>
    <w:lvl w:ilvl="2" w:tplc="14BCDD38">
      <w:start w:val="1"/>
      <w:numFmt w:val="decimal"/>
      <w:lvlText w:val="%3."/>
      <w:lvlJc w:val="left"/>
      <w:pPr>
        <w:ind w:left="2160" w:hanging="360"/>
      </w:pPr>
    </w:lvl>
    <w:lvl w:ilvl="3" w:tplc="60D0A9E0">
      <w:start w:val="1"/>
      <w:numFmt w:val="lowerLetter"/>
      <w:lvlText w:val="%4."/>
      <w:lvlJc w:val="left"/>
      <w:pPr>
        <w:ind w:left="2880" w:hanging="360"/>
      </w:pPr>
    </w:lvl>
    <w:lvl w:ilvl="4" w:tplc="8A380584">
      <w:start w:val="1"/>
      <w:numFmt w:val="decimal"/>
      <w:lvlText w:val="%5."/>
      <w:lvlJc w:val="left"/>
      <w:pPr>
        <w:ind w:left="3600" w:hanging="360"/>
      </w:pPr>
    </w:lvl>
    <w:lvl w:ilvl="5" w:tplc="1248932E">
      <w:start w:val="1"/>
      <w:numFmt w:val="lowerLetter"/>
      <w:lvlText w:val="%6."/>
      <w:lvlJc w:val="left"/>
      <w:pPr>
        <w:ind w:left="4320" w:hanging="360"/>
      </w:pPr>
    </w:lvl>
    <w:lvl w:ilvl="6" w:tplc="D5FE2B80">
      <w:start w:val="1"/>
      <w:numFmt w:val="decimal"/>
      <w:lvlText w:val="%7."/>
      <w:lvlJc w:val="left"/>
      <w:pPr>
        <w:ind w:left="5040" w:hanging="360"/>
      </w:pPr>
    </w:lvl>
    <w:lvl w:ilvl="7" w:tplc="4B124248">
      <w:start w:val="1"/>
      <w:numFmt w:val="lowerLetter"/>
      <w:lvlText w:val="%8."/>
      <w:lvlJc w:val="left"/>
      <w:pPr>
        <w:ind w:left="5760" w:hanging="360"/>
      </w:pPr>
    </w:lvl>
    <w:lvl w:ilvl="8" w:tplc="4F480DDE">
      <w:start w:val="1"/>
      <w:numFmt w:val="decimal"/>
      <w:lvlText w:val="%9."/>
      <w:lvlJc w:val="left"/>
      <w:pPr>
        <w:ind w:left="6480" w:hanging="360"/>
      </w:pPr>
    </w:lvl>
  </w:abstractNum>
  <w:abstractNum w:abstractNumId="4" w15:restartNumberingAfterBreak="0">
    <w:nsid w:val="5D863478"/>
    <w:multiLevelType w:val="hybridMultilevel"/>
    <w:tmpl w:val="53C6365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E0C38CC"/>
    <w:multiLevelType w:val="hybridMultilevel"/>
    <w:tmpl w:val="58BA3B3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0696516"/>
    <w:multiLevelType w:val="hybridMultilevel"/>
    <w:tmpl w:val="77C2BDB0"/>
    <w:lvl w:ilvl="0" w:tplc="AA68C6FC">
      <w:start w:val="1"/>
      <w:numFmt w:val="lowerLetter"/>
      <w:lvlText w:val="%1)"/>
      <w:lvlJc w:val="left"/>
      <w:pPr>
        <w:ind w:left="720" w:hanging="360"/>
      </w:pPr>
    </w:lvl>
    <w:lvl w:ilvl="1" w:tplc="3C0281DE">
      <w:start w:val="1"/>
      <w:numFmt w:val="lowerLetter"/>
      <w:lvlText w:val="%2."/>
      <w:lvlJc w:val="left"/>
      <w:pPr>
        <w:ind w:left="1440" w:hanging="360"/>
      </w:pPr>
    </w:lvl>
    <w:lvl w:ilvl="2" w:tplc="A7B41E86">
      <w:start w:val="1"/>
      <w:numFmt w:val="lowerLetter"/>
      <w:lvlText w:val="%3."/>
      <w:lvlJc w:val="left"/>
      <w:pPr>
        <w:ind w:left="2160" w:hanging="360"/>
      </w:pPr>
    </w:lvl>
    <w:lvl w:ilvl="3" w:tplc="73A03BA6">
      <w:start w:val="1"/>
      <w:numFmt w:val="lowerLetter"/>
      <w:lvlText w:val="%4."/>
      <w:lvlJc w:val="left"/>
      <w:pPr>
        <w:ind w:left="2880" w:hanging="360"/>
      </w:pPr>
    </w:lvl>
    <w:lvl w:ilvl="4" w:tplc="C548FD56">
      <w:start w:val="1"/>
      <w:numFmt w:val="lowerLetter"/>
      <w:lvlText w:val="%5."/>
      <w:lvlJc w:val="left"/>
      <w:pPr>
        <w:ind w:left="3600" w:hanging="360"/>
      </w:pPr>
    </w:lvl>
    <w:lvl w:ilvl="5" w:tplc="7AB26D3E">
      <w:start w:val="1"/>
      <w:numFmt w:val="lowerLetter"/>
      <w:lvlText w:val="%6."/>
      <w:lvlJc w:val="left"/>
      <w:pPr>
        <w:ind w:left="4320" w:hanging="360"/>
      </w:pPr>
    </w:lvl>
    <w:lvl w:ilvl="6" w:tplc="7A3E3028">
      <w:start w:val="1"/>
      <w:numFmt w:val="lowerLetter"/>
      <w:lvlText w:val="%7."/>
      <w:lvlJc w:val="left"/>
      <w:pPr>
        <w:ind w:left="5040" w:hanging="360"/>
      </w:pPr>
    </w:lvl>
    <w:lvl w:ilvl="7" w:tplc="DE24B0A8">
      <w:start w:val="1"/>
      <w:numFmt w:val="lowerLetter"/>
      <w:lvlText w:val="%8."/>
      <w:lvlJc w:val="left"/>
      <w:pPr>
        <w:ind w:left="5760" w:hanging="360"/>
      </w:pPr>
    </w:lvl>
    <w:lvl w:ilvl="8" w:tplc="C0B8F5EE">
      <w:start w:val="1"/>
      <w:numFmt w:val="lowerLetter"/>
      <w:lvlText w:val="%9."/>
      <w:lvlJc w:val="left"/>
      <w:pPr>
        <w:ind w:left="6480" w:hanging="360"/>
      </w:pPr>
    </w:lvl>
  </w:abstractNum>
  <w:abstractNum w:abstractNumId="7" w15:restartNumberingAfterBreak="0">
    <w:nsid w:val="690E1618"/>
    <w:multiLevelType w:val="hybridMultilevel"/>
    <w:tmpl w:val="9CCEF4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45E09D9"/>
    <w:multiLevelType w:val="hybridMultilevel"/>
    <w:tmpl w:val="E91C794A"/>
    <w:lvl w:ilvl="0" w:tplc="678E24AE">
      <w:start w:val="1"/>
      <w:numFmt w:val="decimal"/>
      <w:lvlText w:val="%1."/>
      <w:lvlJc w:val="left"/>
      <w:pPr>
        <w:ind w:left="360" w:hanging="360"/>
      </w:pPr>
    </w:lvl>
    <w:lvl w:ilvl="1" w:tplc="7FF8D2FC">
      <w:start w:val="1"/>
      <w:numFmt w:val="lowerLetter"/>
      <w:lvlText w:val="%2)"/>
      <w:lvlJc w:val="left"/>
      <w:pPr>
        <w:ind w:left="720" w:hanging="360"/>
      </w:pPr>
    </w:lvl>
    <w:lvl w:ilvl="2" w:tplc="BAC23808">
      <w:start w:val="1"/>
      <w:numFmt w:val="decimal"/>
      <w:lvlText w:val="%3."/>
      <w:lvlJc w:val="left"/>
      <w:pPr>
        <w:ind w:left="2160" w:hanging="360"/>
      </w:pPr>
    </w:lvl>
    <w:lvl w:ilvl="3" w:tplc="0CA6803C">
      <w:start w:val="1"/>
      <w:numFmt w:val="lowerLetter"/>
      <w:lvlText w:val="%4."/>
      <w:lvlJc w:val="left"/>
      <w:pPr>
        <w:ind w:left="2880" w:hanging="360"/>
      </w:pPr>
    </w:lvl>
    <w:lvl w:ilvl="4" w:tplc="FDEE2E1E">
      <w:start w:val="1"/>
      <w:numFmt w:val="decimal"/>
      <w:lvlText w:val="%5."/>
      <w:lvlJc w:val="left"/>
      <w:pPr>
        <w:ind w:left="3600" w:hanging="360"/>
      </w:pPr>
    </w:lvl>
    <w:lvl w:ilvl="5" w:tplc="837CA756">
      <w:start w:val="1"/>
      <w:numFmt w:val="lowerLetter"/>
      <w:lvlText w:val="%6."/>
      <w:lvlJc w:val="left"/>
      <w:pPr>
        <w:ind w:left="4320" w:hanging="360"/>
      </w:pPr>
    </w:lvl>
    <w:lvl w:ilvl="6" w:tplc="00BA3958">
      <w:start w:val="1"/>
      <w:numFmt w:val="decimal"/>
      <w:lvlText w:val="%7."/>
      <w:lvlJc w:val="left"/>
      <w:pPr>
        <w:ind w:left="5040" w:hanging="360"/>
      </w:pPr>
    </w:lvl>
    <w:lvl w:ilvl="7" w:tplc="355A1A4E">
      <w:start w:val="1"/>
      <w:numFmt w:val="lowerLetter"/>
      <w:lvlText w:val="%8."/>
      <w:lvlJc w:val="left"/>
      <w:pPr>
        <w:ind w:left="5760" w:hanging="360"/>
      </w:pPr>
    </w:lvl>
    <w:lvl w:ilvl="8" w:tplc="A954A3B4">
      <w:start w:val="1"/>
      <w:numFmt w:val="decimal"/>
      <w:lvlText w:val="%9."/>
      <w:lvlJc w:val="left"/>
      <w:pPr>
        <w:ind w:left="6480" w:hanging="360"/>
      </w:pPr>
    </w:lvl>
  </w:abstractNum>
  <w:abstractNum w:abstractNumId="9" w15:restartNumberingAfterBreak="0">
    <w:nsid w:val="7C2870C2"/>
    <w:multiLevelType w:val="hybridMultilevel"/>
    <w:tmpl w:val="07F816B4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378508199">
    <w:abstractNumId w:val="6"/>
  </w:num>
  <w:num w:numId="2" w16cid:durableId="1607496370">
    <w:abstractNumId w:val="2"/>
  </w:num>
  <w:num w:numId="3" w16cid:durableId="1634561821">
    <w:abstractNumId w:val="3"/>
  </w:num>
  <w:num w:numId="4" w16cid:durableId="2137143429">
    <w:abstractNumId w:val="8"/>
  </w:num>
  <w:num w:numId="5" w16cid:durableId="1718817607">
    <w:abstractNumId w:val="0"/>
  </w:num>
  <w:num w:numId="6" w16cid:durableId="1636332096">
    <w:abstractNumId w:val="4"/>
  </w:num>
  <w:num w:numId="7" w16cid:durableId="1487864525">
    <w:abstractNumId w:val="1"/>
  </w:num>
  <w:num w:numId="8" w16cid:durableId="390272974">
    <w:abstractNumId w:val="9"/>
  </w:num>
  <w:num w:numId="9" w16cid:durableId="1071345463">
    <w:abstractNumId w:val="7"/>
  </w:num>
  <w:num w:numId="10" w16cid:durableId="21452706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49D"/>
    <w:rsid w:val="000B318F"/>
    <w:rsid w:val="000C2F3A"/>
    <w:rsid w:val="000D6632"/>
    <w:rsid w:val="000F48A8"/>
    <w:rsid w:val="00182491"/>
    <w:rsid w:val="001826B6"/>
    <w:rsid w:val="001C449D"/>
    <w:rsid w:val="001E1F90"/>
    <w:rsid w:val="001F2AF7"/>
    <w:rsid w:val="00216D73"/>
    <w:rsid w:val="0025463B"/>
    <w:rsid w:val="0028581F"/>
    <w:rsid w:val="002B7BC5"/>
    <w:rsid w:val="002C663D"/>
    <w:rsid w:val="002D04CA"/>
    <w:rsid w:val="002D74D3"/>
    <w:rsid w:val="00330DF1"/>
    <w:rsid w:val="00331774"/>
    <w:rsid w:val="00344396"/>
    <w:rsid w:val="003A7725"/>
    <w:rsid w:val="003B50ED"/>
    <w:rsid w:val="003C1D9E"/>
    <w:rsid w:val="003F4AD0"/>
    <w:rsid w:val="004D510F"/>
    <w:rsid w:val="004F4D70"/>
    <w:rsid w:val="00552DDE"/>
    <w:rsid w:val="00621C0B"/>
    <w:rsid w:val="00636ED8"/>
    <w:rsid w:val="00642381"/>
    <w:rsid w:val="006505EE"/>
    <w:rsid w:val="00692C90"/>
    <w:rsid w:val="00693233"/>
    <w:rsid w:val="006B43D3"/>
    <w:rsid w:val="006C440D"/>
    <w:rsid w:val="00703DAC"/>
    <w:rsid w:val="007658BD"/>
    <w:rsid w:val="00775698"/>
    <w:rsid w:val="00796A21"/>
    <w:rsid w:val="007A41FC"/>
    <w:rsid w:val="007B636A"/>
    <w:rsid w:val="00804A0D"/>
    <w:rsid w:val="00814929"/>
    <w:rsid w:val="00836F08"/>
    <w:rsid w:val="0085553B"/>
    <w:rsid w:val="00857028"/>
    <w:rsid w:val="008B3DCB"/>
    <w:rsid w:val="008F48F4"/>
    <w:rsid w:val="00901926"/>
    <w:rsid w:val="00904F67"/>
    <w:rsid w:val="00906182"/>
    <w:rsid w:val="009070F3"/>
    <w:rsid w:val="00916099"/>
    <w:rsid w:val="00935BA5"/>
    <w:rsid w:val="009D3D10"/>
    <w:rsid w:val="00A26919"/>
    <w:rsid w:val="00A319B5"/>
    <w:rsid w:val="00A36AEC"/>
    <w:rsid w:val="00A65D85"/>
    <w:rsid w:val="00AA42DB"/>
    <w:rsid w:val="00AC5B92"/>
    <w:rsid w:val="00AD4C1A"/>
    <w:rsid w:val="00B01BA7"/>
    <w:rsid w:val="00B2641B"/>
    <w:rsid w:val="00B3219A"/>
    <w:rsid w:val="00B41E9A"/>
    <w:rsid w:val="00B442D6"/>
    <w:rsid w:val="00B57F8E"/>
    <w:rsid w:val="00B64FAF"/>
    <w:rsid w:val="00B7488E"/>
    <w:rsid w:val="00BB4A8D"/>
    <w:rsid w:val="00BC164B"/>
    <w:rsid w:val="00BC6864"/>
    <w:rsid w:val="00BF4BE1"/>
    <w:rsid w:val="00BF5F07"/>
    <w:rsid w:val="00C55AE5"/>
    <w:rsid w:val="00C672C5"/>
    <w:rsid w:val="00C944A7"/>
    <w:rsid w:val="00D32BE4"/>
    <w:rsid w:val="00D85E9E"/>
    <w:rsid w:val="00DA16C6"/>
    <w:rsid w:val="00E168A6"/>
    <w:rsid w:val="00E337C4"/>
    <w:rsid w:val="00E658B6"/>
    <w:rsid w:val="00EA06D2"/>
    <w:rsid w:val="00F23B54"/>
    <w:rsid w:val="00F32F2F"/>
    <w:rsid w:val="00F348DB"/>
    <w:rsid w:val="00F62494"/>
    <w:rsid w:val="00F81A30"/>
    <w:rsid w:val="00F963C3"/>
    <w:rsid w:val="00FA4A43"/>
    <w:rsid w:val="00FF2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B11A1"/>
  <w15:chartTrackingRefBased/>
  <w15:docId w15:val="{B20A27F1-EC90-364E-BA62-10F247FEC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istParagraphPHPDOCX">
    <w:name w:val="List Paragraph PHPDOCX"/>
    <w:basedOn w:val="Normln"/>
    <w:uiPriority w:val="34"/>
    <w:qFormat/>
    <w:rsid w:val="001C449D"/>
    <w:pPr>
      <w:spacing w:after="200" w:line="276" w:lineRule="auto"/>
      <w:ind w:left="720"/>
      <w:contextualSpacing/>
    </w:pPr>
    <w:rPr>
      <w:sz w:val="22"/>
      <w:szCs w:val="22"/>
      <w:lang w:eastAsia="cs-CZ"/>
    </w:rPr>
  </w:style>
  <w:style w:type="paragraph" w:customStyle="1" w:styleId="HeaderNumbered">
    <w:name w:val="HeaderNumbered"/>
    <w:link w:val="HeaderNumberedCar"/>
    <w:uiPriority w:val="99"/>
    <w:semiHidden/>
    <w:unhideWhenUsed/>
    <w:rsid w:val="001C449D"/>
    <w:pPr>
      <w:keepNext/>
      <w:spacing w:before="360" w:line="276" w:lineRule="auto"/>
      <w:jc w:val="center"/>
    </w:pPr>
    <w:rPr>
      <w:b/>
      <w:szCs w:val="22"/>
      <w:lang w:eastAsia="cs-CZ"/>
    </w:rPr>
  </w:style>
  <w:style w:type="character" w:customStyle="1" w:styleId="HeaderNumberedCar">
    <w:name w:val="HeaderNumberedCar"/>
    <w:link w:val="HeaderNumbered"/>
    <w:uiPriority w:val="99"/>
    <w:semiHidden/>
    <w:unhideWhenUsed/>
    <w:rsid w:val="001C449D"/>
    <w:rPr>
      <w:b/>
      <w:szCs w:val="22"/>
      <w:lang w:eastAsia="cs-CZ"/>
    </w:rPr>
  </w:style>
  <w:style w:type="paragraph" w:customStyle="1" w:styleId="HeaderName">
    <w:name w:val="HeaderName"/>
    <w:link w:val="HeaderNameCar"/>
    <w:uiPriority w:val="99"/>
    <w:unhideWhenUsed/>
    <w:rsid w:val="001C449D"/>
    <w:pPr>
      <w:keepNext/>
      <w:spacing w:after="120" w:line="276" w:lineRule="auto"/>
      <w:jc w:val="center"/>
    </w:pPr>
    <w:rPr>
      <w:b/>
      <w:szCs w:val="22"/>
      <w:lang w:eastAsia="cs-CZ"/>
    </w:rPr>
  </w:style>
  <w:style w:type="character" w:customStyle="1" w:styleId="HeaderNameCar">
    <w:name w:val="HeaderNameCar"/>
    <w:link w:val="HeaderName"/>
    <w:uiPriority w:val="99"/>
    <w:unhideWhenUsed/>
    <w:rsid w:val="001C449D"/>
    <w:rPr>
      <w:b/>
      <w:szCs w:val="22"/>
      <w:lang w:eastAsia="cs-CZ"/>
    </w:rPr>
  </w:style>
  <w:style w:type="paragraph" w:customStyle="1" w:styleId="ParagraphUnnumbered">
    <w:name w:val="ParagraphUnnumbered"/>
    <w:link w:val="ParagraphUnnumberedCar"/>
    <w:uiPriority w:val="99"/>
    <w:unhideWhenUsed/>
    <w:rsid w:val="001C449D"/>
    <w:pPr>
      <w:spacing w:line="276" w:lineRule="auto"/>
      <w:jc w:val="both"/>
    </w:pPr>
    <w:rPr>
      <w:szCs w:val="22"/>
      <w:lang w:eastAsia="cs-CZ"/>
    </w:rPr>
  </w:style>
  <w:style w:type="character" w:customStyle="1" w:styleId="ParagraphUnnumberedCar">
    <w:name w:val="ParagraphUnnumberedCar"/>
    <w:link w:val="ParagraphUnnumbered"/>
    <w:uiPriority w:val="99"/>
    <w:unhideWhenUsed/>
    <w:rsid w:val="001C449D"/>
    <w:rPr>
      <w:szCs w:val="22"/>
      <w:lang w:eastAsia="cs-CZ"/>
    </w:rPr>
  </w:style>
  <w:style w:type="paragraph" w:customStyle="1" w:styleId="ParagraphBold">
    <w:name w:val="ParagraphBold"/>
    <w:link w:val="ParagraphBoldCar"/>
    <w:uiPriority w:val="99"/>
    <w:semiHidden/>
    <w:unhideWhenUsed/>
    <w:rsid w:val="001C449D"/>
    <w:pPr>
      <w:spacing w:line="276" w:lineRule="auto"/>
    </w:pPr>
    <w:rPr>
      <w:b/>
      <w:sz w:val="28"/>
      <w:szCs w:val="22"/>
      <w:lang w:eastAsia="cs-CZ"/>
    </w:rPr>
  </w:style>
  <w:style w:type="character" w:customStyle="1" w:styleId="ParagraphBoldCar">
    <w:name w:val="ParagraphBoldCar"/>
    <w:link w:val="ParagraphBold"/>
    <w:uiPriority w:val="99"/>
    <w:semiHidden/>
    <w:unhideWhenUsed/>
    <w:rsid w:val="001C449D"/>
    <w:rPr>
      <w:b/>
      <w:sz w:val="28"/>
      <w:szCs w:val="22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1C44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F963C3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6C44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C44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C440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C44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C440D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6C440D"/>
  </w:style>
  <w:style w:type="paragraph" w:styleId="Zkladntext">
    <w:name w:val="Body Text"/>
    <w:basedOn w:val="Normln"/>
    <w:link w:val="ZkladntextChar"/>
    <w:rsid w:val="000C2F3A"/>
    <w:pPr>
      <w:spacing w:after="120"/>
    </w:pPr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C2F3A"/>
    <w:rPr>
      <w:rFonts w:ascii="Times New Roman" w:eastAsia="Times New Roman" w:hAnsi="Times New Roman" w:cs="Times New Roman"/>
      <w:szCs w:val="20"/>
      <w:lang w:eastAsia="cs-CZ"/>
    </w:rPr>
  </w:style>
  <w:style w:type="table" w:styleId="Mkatabulky">
    <w:name w:val="Table Grid"/>
    <w:basedOn w:val="Normlntabulka"/>
    <w:rsid w:val="000C2F3A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23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5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93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730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73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1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38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0C81067BD98054283E33E0C35B59FC4" ma:contentTypeVersion="16" ma:contentTypeDescription="Vytvoří nový dokument" ma:contentTypeScope="" ma:versionID="dbea7d95cae280a999fcd70c554236be">
  <xsd:schema xmlns:xsd="http://www.w3.org/2001/XMLSchema" xmlns:xs="http://www.w3.org/2001/XMLSchema" xmlns:p="http://schemas.microsoft.com/office/2006/metadata/properties" xmlns:ns2="c37ece5f-5e98-4a7e-8cf6-aa8d430c3d5b" xmlns:ns3="22ce9277-1943-4357-9ed2-f7c827d75cfb" targetNamespace="http://schemas.microsoft.com/office/2006/metadata/properties" ma:root="true" ma:fieldsID="fbf31fb77d3abc06b1e16cd90aadefd4" ns2:_="" ns3:_="">
    <xsd:import namespace="c37ece5f-5e98-4a7e-8cf6-aa8d430c3d5b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7ece5f-5e98-4a7e-8cf6-aa8d430c3d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ce9277-1943-4357-9ed2-f7c827d75cfb" xsi:nil="true"/>
    <lcf76f155ced4ddcb4097134ff3c332f xmlns="c37ece5f-5e98-4a7e-8cf6-aa8d430c3d5b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5CE9A0-604D-4E0E-AB5D-C910538B1E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7ece5f-5e98-4a7e-8cf6-aa8d430c3d5b"/>
    <ds:schemaRef ds:uri="22ce9277-1943-4357-9ed2-f7c827d75c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817260-1E55-496B-A84D-7329FF3BD6E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005B85-A575-44B1-B8B6-2FB89D763B01}">
  <ds:schemaRefs>
    <ds:schemaRef ds:uri="http://schemas.microsoft.com/office/2006/metadata/properties"/>
    <ds:schemaRef ds:uri="http://schemas.microsoft.com/office/infopath/2007/PartnerControls"/>
    <ds:schemaRef ds:uri="22ce9277-1943-4357-9ed2-f7c827d75cfb"/>
    <ds:schemaRef ds:uri="c37ece5f-5e98-4a7e-8cf6-aa8d430c3d5b"/>
  </ds:schemaRefs>
</ds:datastoreItem>
</file>

<file path=customXml/itemProps4.xml><?xml version="1.0" encoding="utf-8"?>
<ds:datastoreItem xmlns:ds="http://schemas.openxmlformats.org/officeDocument/2006/customXml" ds:itemID="{2FC30FB4-80AA-4F40-A64E-28BDA26CAC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271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Novotný</dc:creator>
  <cp:keywords/>
  <dc:description/>
  <cp:lastModifiedBy>Jan Chvátal</cp:lastModifiedBy>
  <cp:revision>3</cp:revision>
  <cp:lastPrinted>2022-09-01T13:26:00Z</cp:lastPrinted>
  <dcterms:created xsi:type="dcterms:W3CDTF">2024-06-12T15:21:00Z</dcterms:created>
  <dcterms:modified xsi:type="dcterms:W3CDTF">2024-06-14T09:27:00Z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0x01010017D7DF5B62C01848853352822BD8A4FC</vt:lpwstr>
  </property>
  <property fmtid="{D5CDD505-2E9C-101B-9397-08002B2CF9AE}" pid="3" name="MediaServiceImageTags">
    <vt:lpwstr/>
  </property>
</Properties>
</file>