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188" w:rsidRDefault="008D1188">
      <w:pPr>
        <w:tabs>
          <w:tab w:val="center" w:pos="4536"/>
          <w:tab w:val="right" w:pos="9072"/>
        </w:tabs>
        <w:rPr>
          <w:rFonts w:ascii="Arial" w:eastAsia="Arial" w:hAnsi="Arial" w:cs="Arial"/>
          <w:color w:val="000000"/>
          <w:sz w:val="22"/>
          <w:szCs w:val="22"/>
        </w:rPr>
      </w:pPr>
      <w:bookmarkStart w:id="0" w:name="_GoBack"/>
      <w:bookmarkEnd w:id="0"/>
    </w:p>
    <w:p w:rsidR="008D1188" w:rsidRDefault="00C83A85">
      <w:pPr>
        <w:spacing w:after="120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OBEC MALÉ PŘÍTOČNO</w:t>
      </w:r>
    </w:p>
    <w:p w:rsidR="008D1188" w:rsidRDefault="00C83A85">
      <w:pPr>
        <w:spacing w:after="120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Zastupitelstvo obce MALÉ PŘÍTOČNO</w:t>
      </w:r>
    </w:p>
    <w:p w:rsidR="008D1188" w:rsidRDefault="00C83A85">
      <w:pPr>
        <w:spacing w:after="120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Obecně závazná vyhláška</w:t>
      </w:r>
    </w:p>
    <w:p w:rsidR="008D1188" w:rsidRDefault="00C83A85">
      <w:pPr>
        <w:spacing w:after="120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obce MALÉ PŘÍTOČNO</w:t>
      </w:r>
    </w:p>
    <w:p w:rsidR="008D1188" w:rsidRDefault="00C83A85">
      <w:pPr>
        <w:spacing w:after="120"/>
        <w:jc w:val="center"/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č. </w:t>
      </w:r>
      <w:r>
        <w:rPr>
          <w:rFonts w:ascii="Arial" w:eastAsia="Arial" w:hAnsi="Arial" w:cs="Arial"/>
          <w:b/>
          <w:sz w:val="22"/>
          <w:szCs w:val="22"/>
        </w:rPr>
        <w:t>1</w:t>
      </w:r>
      <w:r>
        <w:rPr>
          <w:rFonts w:ascii="Arial" w:eastAsia="Arial" w:hAnsi="Arial" w:cs="Arial"/>
          <w:b/>
          <w:color w:val="000000"/>
          <w:sz w:val="22"/>
          <w:szCs w:val="22"/>
        </w:rPr>
        <w:t>/201</w:t>
      </w:r>
      <w:r>
        <w:rPr>
          <w:rFonts w:ascii="Arial" w:eastAsia="Arial" w:hAnsi="Arial" w:cs="Arial"/>
          <w:b/>
          <w:color w:val="000000"/>
          <w:sz w:val="22"/>
          <w:szCs w:val="22"/>
        </w:rPr>
        <w:t>9</w:t>
      </w:r>
    </w:p>
    <w:p w:rsidR="008D1188" w:rsidRDefault="00C83A85">
      <w:pPr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o stanovení systému shromažďování, sběru, přepravy, třídění, využívání </w:t>
      </w:r>
    </w:p>
    <w:p w:rsidR="008D1188" w:rsidRDefault="00C83A85">
      <w:pPr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a odstraňování komunálních odpadů a nakládání se stavebním odpadem na území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obce MALÉ PŘÍTOČNO</w:t>
      </w:r>
    </w:p>
    <w:p w:rsidR="008D1188" w:rsidRDefault="008D1188">
      <w:pPr>
        <w:rPr>
          <w:rFonts w:ascii="Arial" w:eastAsia="Arial" w:hAnsi="Arial" w:cs="Arial"/>
          <w:color w:val="000000"/>
          <w:sz w:val="22"/>
          <w:szCs w:val="22"/>
          <w:u w:val="single"/>
        </w:rPr>
      </w:pPr>
    </w:p>
    <w:p w:rsidR="008D1188" w:rsidRDefault="008D1188">
      <w:pP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8D1188" w:rsidRDefault="00C83A85">
      <w:pP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Zastupitelstvo obce Malé Přítočno se na svém zasedání dne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27.2.2019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usnesením č. 5 usneslo vydat na základě § 17 odst. 2 zákona č. 185/2001 Sb., o odpadech a o změně některých dalších zákonů, ve znění pozdějších předpisů, a v souladu </w:t>
      </w:r>
      <w:r>
        <w:rPr>
          <w:rFonts w:ascii="Arial" w:eastAsia="Arial" w:hAnsi="Arial" w:cs="Arial"/>
          <w:color w:val="000000"/>
          <w:sz w:val="22"/>
          <w:szCs w:val="22"/>
        </w:rPr>
        <w:t>s § 10 písm. d) a § 84 odst. 2 písm. h) zákona č. 128/2000 Sb., o obcích (obecní zřízení), ve znění pozdějších předpisů, tuto obecně závaznou vyhlášku:</w:t>
      </w:r>
    </w:p>
    <w:p w:rsidR="008D1188" w:rsidRDefault="008D1188">
      <w:pPr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:rsidR="008D1188" w:rsidRDefault="00C83A85">
      <w:pPr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Čl. 1</w:t>
      </w:r>
    </w:p>
    <w:p w:rsidR="008D1188" w:rsidRDefault="00C83A85">
      <w:pPr>
        <w:keepNext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Úvodní ustanovení</w:t>
      </w:r>
    </w:p>
    <w:p w:rsidR="008D1188" w:rsidRDefault="008D1188">
      <w:pPr>
        <w:jc w:val="center"/>
        <w:rPr>
          <w:rFonts w:ascii="Arial" w:eastAsia="Arial" w:hAnsi="Arial" w:cs="Arial"/>
          <w:color w:val="000000"/>
          <w:sz w:val="22"/>
          <w:szCs w:val="22"/>
          <w:u w:val="single"/>
        </w:rPr>
      </w:pPr>
    </w:p>
    <w:p w:rsidR="008D1188" w:rsidRDefault="00C83A85">
      <w:pPr>
        <w:tabs>
          <w:tab w:val="left" w:pos="567"/>
        </w:tabs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Tato obecně závazná vyhláška (dále jen „vyhláška“) stanovuje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systém shromažďov</w:t>
      </w:r>
      <w:r>
        <w:rPr>
          <w:rFonts w:ascii="Arial" w:eastAsia="Arial" w:hAnsi="Arial" w:cs="Arial"/>
          <w:color w:val="000000"/>
          <w:sz w:val="22"/>
          <w:szCs w:val="22"/>
        </w:rPr>
        <w:t>ání, sběru, přepravy, třídění, využívání a odstraňování komunálních odpadů vznikajících na území obce Malé Přítočno, včetně nakládání se stavebním odpadem</w:t>
      </w:r>
      <w:r>
        <w:rPr>
          <w:rStyle w:val="Ukotvenpoznmkypodarou"/>
          <w:rFonts w:ascii="Arial" w:eastAsia="Arial" w:hAnsi="Arial" w:cs="Arial"/>
          <w:color w:val="000000"/>
          <w:sz w:val="22"/>
          <w:szCs w:val="22"/>
        </w:rPr>
        <w:footnoteReference w:id="1"/>
      </w:r>
      <w:r>
        <w:rPr>
          <w:rFonts w:ascii="Arial" w:eastAsia="Arial" w:hAnsi="Arial" w:cs="Arial"/>
          <w:color w:val="000000"/>
          <w:sz w:val="22"/>
          <w:szCs w:val="22"/>
        </w:rPr>
        <w:t>1).</w:t>
      </w:r>
    </w:p>
    <w:p w:rsidR="008D1188" w:rsidRDefault="008D1188">
      <w:pPr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:rsidR="008D1188" w:rsidRDefault="00C83A85">
      <w:pPr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Čl. 2</w:t>
      </w:r>
    </w:p>
    <w:p w:rsidR="008D1188" w:rsidRDefault="00C83A85">
      <w:pPr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Třídění komunálního odpadu</w:t>
      </w:r>
    </w:p>
    <w:p w:rsidR="008D1188" w:rsidRDefault="008D1188">
      <w:pPr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:rsidR="008D1188" w:rsidRDefault="00C83A85">
      <w:pPr>
        <w:numPr>
          <w:ilvl w:val="0"/>
          <w:numId w:val="8"/>
        </w:numP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Komunální odpad se třídí na složky:</w:t>
      </w:r>
    </w:p>
    <w:p w:rsidR="008D1188" w:rsidRDefault="008D1188">
      <w:pPr>
        <w:rPr>
          <w:rFonts w:ascii="Arial" w:eastAsia="Arial" w:hAnsi="Arial" w:cs="Arial"/>
          <w:color w:val="000000"/>
          <w:sz w:val="22"/>
          <w:szCs w:val="22"/>
        </w:rPr>
      </w:pPr>
    </w:p>
    <w:p w:rsidR="008D1188" w:rsidRDefault="00C83A85">
      <w:pPr>
        <w:numPr>
          <w:ilvl w:val="0"/>
          <w:numId w:val="2"/>
        </w:numPr>
        <w:contextualSpacing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i/>
          <w:color w:val="000000"/>
          <w:sz w:val="22"/>
          <w:szCs w:val="22"/>
        </w:rPr>
        <w:t>Biologické odpady,</w:t>
      </w:r>
    </w:p>
    <w:p w:rsidR="008D1188" w:rsidRDefault="00C83A85">
      <w:pPr>
        <w:numPr>
          <w:ilvl w:val="0"/>
          <w:numId w:val="2"/>
        </w:numPr>
        <w:tabs>
          <w:tab w:val="left" w:pos="567"/>
        </w:tabs>
        <w:contextualSpacing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i/>
          <w:color w:val="000000"/>
          <w:sz w:val="22"/>
          <w:szCs w:val="22"/>
        </w:rPr>
        <w:t>Papír,</w:t>
      </w:r>
    </w:p>
    <w:p w:rsidR="008D1188" w:rsidRDefault="00C83A85">
      <w:pPr>
        <w:numPr>
          <w:ilvl w:val="0"/>
          <w:numId w:val="2"/>
        </w:numPr>
        <w:tabs>
          <w:tab w:val="left" w:pos="567"/>
        </w:tabs>
        <w:contextualSpacing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i/>
          <w:color w:val="000000"/>
          <w:sz w:val="22"/>
          <w:szCs w:val="22"/>
        </w:rPr>
        <w:t>Plasty včetně PET lahví,</w:t>
      </w:r>
    </w:p>
    <w:p w:rsidR="008D1188" w:rsidRDefault="00C83A85">
      <w:pPr>
        <w:numPr>
          <w:ilvl w:val="0"/>
          <w:numId w:val="2"/>
        </w:numPr>
        <w:contextualSpacing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i/>
          <w:color w:val="000000"/>
          <w:sz w:val="22"/>
          <w:szCs w:val="22"/>
        </w:rPr>
        <w:t>Sklo,</w:t>
      </w:r>
    </w:p>
    <w:p w:rsidR="008D1188" w:rsidRDefault="00C83A85">
      <w:pPr>
        <w:numPr>
          <w:ilvl w:val="0"/>
          <w:numId w:val="2"/>
        </w:numPr>
        <w:contextualSpacing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i/>
          <w:color w:val="000000"/>
          <w:sz w:val="22"/>
          <w:szCs w:val="22"/>
        </w:rPr>
        <w:t>Kovy,</w:t>
      </w:r>
    </w:p>
    <w:p w:rsidR="008D1188" w:rsidRDefault="00C83A85">
      <w:pPr>
        <w:numPr>
          <w:ilvl w:val="0"/>
          <w:numId w:val="2"/>
        </w:numP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i/>
          <w:color w:val="000000"/>
          <w:sz w:val="22"/>
          <w:szCs w:val="22"/>
        </w:rPr>
        <w:t>Nebezpečné odpady,</w:t>
      </w:r>
    </w:p>
    <w:p w:rsidR="008D1188" w:rsidRDefault="00C83A85">
      <w:pPr>
        <w:numPr>
          <w:ilvl w:val="0"/>
          <w:numId w:val="2"/>
        </w:numP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i/>
          <w:color w:val="000000"/>
          <w:sz w:val="22"/>
          <w:szCs w:val="22"/>
        </w:rPr>
        <w:t>Objemný odpad,</w:t>
      </w:r>
    </w:p>
    <w:p w:rsidR="008D1188" w:rsidRDefault="00C83A85">
      <w:pPr>
        <w:numPr>
          <w:ilvl w:val="0"/>
          <w:numId w:val="2"/>
        </w:numP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i/>
          <w:color w:val="000000"/>
          <w:sz w:val="22"/>
          <w:szCs w:val="22"/>
        </w:rPr>
        <w:t>Směsný komunální odpad.</w:t>
      </w:r>
    </w:p>
    <w:p w:rsidR="008D1188" w:rsidRDefault="008D1188">
      <w:pPr>
        <w:rPr>
          <w:rFonts w:ascii="Arial" w:eastAsia="Arial" w:hAnsi="Arial" w:cs="Arial"/>
          <w:color w:val="000000"/>
          <w:sz w:val="22"/>
          <w:szCs w:val="22"/>
        </w:rPr>
      </w:pPr>
    </w:p>
    <w:p w:rsidR="008D1188" w:rsidRDefault="00C83A85">
      <w:pPr>
        <w:numPr>
          <w:ilvl w:val="0"/>
          <w:numId w:val="8"/>
        </w:numP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Směsným komunálním odpadem se rozumí zbylý komunální odpad po stanoveném vytřídění podle odstavce 1 písm. a), b), c), d), e), f) a g).</w:t>
      </w:r>
    </w:p>
    <w:p w:rsidR="008D1188" w:rsidRDefault="008D1188">
      <w:pPr>
        <w:ind w:left="720"/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:rsidR="008D1188" w:rsidRDefault="00C83A85">
      <w:pPr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Čl. 3</w:t>
      </w:r>
    </w:p>
    <w:p w:rsidR="008D1188" w:rsidRDefault="00C83A85">
      <w:pPr>
        <w:keepNext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Shromažďování tří</w:t>
      </w:r>
      <w:r>
        <w:rPr>
          <w:rFonts w:ascii="Arial" w:eastAsia="Arial" w:hAnsi="Arial" w:cs="Arial"/>
          <w:b/>
          <w:color w:val="000000"/>
          <w:sz w:val="22"/>
          <w:szCs w:val="22"/>
        </w:rPr>
        <w:t>děného odpadu</w:t>
      </w:r>
    </w:p>
    <w:p w:rsidR="008D1188" w:rsidRDefault="008D1188">
      <w:pPr>
        <w:jc w:val="both"/>
        <w:rPr>
          <w:rFonts w:ascii="Arial" w:eastAsia="Arial" w:hAnsi="Arial" w:cs="Arial"/>
          <w:color w:val="000000"/>
          <w:sz w:val="22"/>
          <w:szCs w:val="22"/>
          <w:u w:val="single"/>
        </w:rPr>
      </w:pPr>
    </w:p>
    <w:p w:rsidR="008D1188" w:rsidRDefault="00C83A85">
      <w:pPr>
        <w:numPr>
          <w:ilvl w:val="0"/>
          <w:numId w:val="1"/>
        </w:numP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Tříděný odpad je shromažďován do zvláštních sběrných nádob.</w:t>
      </w:r>
    </w:p>
    <w:p w:rsidR="008D1188" w:rsidRDefault="008D1188">
      <w:pPr>
        <w:rPr>
          <w:rFonts w:ascii="Arial" w:eastAsia="Arial" w:hAnsi="Arial" w:cs="Arial"/>
          <w:color w:val="000000"/>
          <w:sz w:val="22"/>
          <w:szCs w:val="22"/>
        </w:rPr>
      </w:pPr>
    </w:p>
    <w:p w:rsidR="008D1188" w:rsidRDefault="00C83A85">
      <w:pPr>
        <w:numPr>
          <w:ilvl w:val="0"/>
          <w:numId w:val="1"/>
        </w:numP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Zvláštní sběrné nádoby jsou umístěny na těchto stanovištích: sběrný dvůr ul. U Kovárny</w:t>
      </w:r>
    </w:p>
    <w:p w:rsidR="008D1188" w:rsidRDefault="008D1188">
      <w:pP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8D1188" w:rsidRDefault="008D1188">
      <w:pP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8D1188" w:rsidRDefault="008D1188">
      <w:pP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8D1188" w:rsidRDefault="00C83A85">
      <w:pPr>
        <w:numPr>
          <w:ilvl w:val="0"/>
          <w:numId w:val="1"/>
        </w:numPr>
        <w:ind w:left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lastRenderedPageBreak/>
        <w:t>Zvláštní sběrné nádoby jsou barevně odlišeny a označeny příslušnými nápisy:</w:t>
      </w:r>
    </w:p>
    <w:p w:rsidR="008D1188" w:rsidRDefault="008D1188">
      <w:pPr>
        <w:rPr>
          <w:rFonts w:ascii="Arial" w:eastAsia="Arial" w:hAnsi="Arial" w:cs="Arial"/>
          <w:color w:val="000000"/>
          <w:sz w:val="22"/>
          <w:szCs w:val="22"/>
        </w:rPr>
      </w:pPr>
    </w:p>
    <w:p w:rsidR="008D1188" w:rsidRDefault="00C83A85">
      <w:pPr>
        <w:numPr>
          <w:ilvl w:val="0"/>
          <w:numId w:val="9"/>
        </w:numPr>
        <w:contextualSpacing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Papír, barva </w:t>
      </w:r>
      <w:r>
        <w:rPr>
          <w:rFonts w:ascii="Arial" w:eastAsia="Arial" w:hAnsi="Arial" w:cs="Arial"/>
          <w:i/>
          <w:color w:val="000000"/>
          <w:sz w:val="22"/>
          <w:szCs w:val="22"/>
        </w:rPr>
        <w:t>modrá,</w:t>
      </w:r>
    </w:p>
    <w:p w:rsidR="008D1188" w:rsidRDefault="00C83A85">
      <w:pPr>
        <w:numPr>
          <w:ilvl w:val="0"/>
          <w:numId w:val="9"/>
        </w:numPr>
        <w:contextualSpacing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i/>
          <w:color w:val="000000"/>
          <w:sz w:val="22"/>
          <w:szCs w:val="22"/>
        </w:rPr>
        <w:t>Plasty, PET lahve, barva žlutá,</w:t>
      </w:r>
    </w:p>
    <w:p w:rsidR="008D1188" w:rsidRDefault="00C83A85">
      <w:pPr>
        <w:numPr>
          <w:ilvl w:val="0"/>
          <w:numId w:val="9"/>
        </w:numPr>
        <w:contextualSpacing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i/>
          <w:color w:val="000000"/>
          <w:sz w:val="22"/>
          <w:szCs w:val="22"/>
        </w:rPr>
        <w:t>Bílé sklo, barva bílá,</w:t>
      </w:r>
    </w:p>
    <w:p w:rsidR="008D1188" w:rsidRDefault="00C83A85">
      <w:pPr>
        <w:numPr>
          <w:ilvl w:val="0"/>
          <w:numId w:val="9"/>
        </w:numPr>
        <w:contextualSpacing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i/>
          <w:color w:val="000000"/>
          <w:sz w:val="22"/>
          <w:szCs w:val="22"/>
        </w:rPr>
        <w:t>Barevné sklo, barva zelená</w:t>
      </w:r>
    </w:p>
    <w:p w:rsidR="008D1188" w:rsidRDefault="00C83A85">
      <w:pPr>
        <w:numPr>
          <w:ilvl w:val="0"/>
          <w:numId w:val="9"/>
        </w:numPr>
        <w:contextualSpacing/>
        <w:rPr>
          <w:rFonts w:ascii="Arial" w:eastAsia="Arial" w:hAnsi="Arial" w:cs="Arial"/>
          <w:i/>
          <w:sz w:val="22"/>
          <w:szCs w:val="22"/>
        </w:rPr>
      </w:pPr>
      <w:r>
        <w:rPr>
          <w:rFonts w:ascii="Arial" w:eastAsia="Arial" w:hAnsi="Arial" w:cs="Arial"/>
          <w:i/>
          <w:sz w:val="22"/>
          <w:szCs w:val="22"/>
        </w:rPr>
        <w:t>Drobný kovový odpad, barva šedá</w:t>
      </w:r>
    </w:p>
    <w:p w:rsidR="008D1188" w:rsidRDefault="008D1188">
      <w:pPr>
        <w:rPr>
          <w:rFonts w:ascii="Arial" w:eastAsia="Arial" w:hAnsi="Arial" w:cs="Arial"/>
          <w:color w:val="000000"/>
          <w:sz w:val="22"/>
          <w:szCs w:val="22"/>
        </w:rPr>
      </w:pPr>
    </w:p>
    <w:p w:rsidR="008D1188" w:rsidRDefault="008D1188">
      <w:pPr>
        <w:ind w:left="360"/>
        <w:rPr>
          <w:rFonts w:ascii="Arial" w:eastAsia="Arial" w:hAnsi="Arial" w:cs="Arial"/>
          <w:color w:val="000000"/>
          <w:sz w:val="22"/>
          <w:szCs w:val="22"/>
        </w:rPr>
      </w:pPr>
    </w:p>
    <w:p w:rsidR="008D1188" w:rsidRDefault="00C83A85">
      <w:pPr>
        <w:numPr>
          <w:ilvl w:val="0"/>
          <w:numId w:val="1"/>
        </w:numP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Do zvláštních sběrných nádob je zakázáno ukládat jiné složky komunálních odpadů, než pro které jsou určeny.</w:t>
      </w:r>
    </w:p>
    <w:p w:rsidR="008D1188" w:rsidRDefault="008D1188">
      <w:pP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8D1188" w:rsidRDefault="008D1188">
      <w:pPr>
        <w:ind w:left="36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8D1188" w:rsidRDefault="008D1188">
      <w:pPr>
        <w:jc w:val="center"/>
        <w:rPr>
          <w:color w:val="000000"/>
          <w:sz w:val="24"/>
          <w:szCs w:val="24"/>
        </w:rPr>
      </w:pPr>
    </w:p>
    <w:p w:rsidR="008D1188" w:rsidRDefault="00C83A85">
      <w:pPr>
        <w:keepNext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Čl. 4</w:t>
      </w:r>
    </w:p>
    <w:p w:rsidR="008D1188" w:rsidRDefault="00C83A85">
      <w:pPr>
        <w:keepNext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Sběr a svoz </w:t>
      </w:r>
      <w:r>
        <w:rPr>
          <w:rFonts w:ascii="Arial" w:eastAsia="Arial" w:hAnsi="Arial" w:cs="Arial"/>
          <w:b/>
          <w:color w:val="000000"/>
          <w:sz w:val="22"/>
          <w:szCs w:val="22"/>
        </w:rPr>
        <w:t>nebezpečných složek komunálního odpadu</w:t>
      </w:r>
    </w:p>
    <w:p w:rsidR="008D1188" w:rsidRDefault="008D1188">
      <w:pPr>
        <w:ind w:left="360"/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:rsidR="008D1188" w:rsidRDefault="00C83A85">
      <w:pPr>
        <w:numPr>
          <w:ilvl w:val="0"/>
          <w:numId w:val="6"/>
        </w:numP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Sběr a svoz nebezpečných složek komunálního odpadu</w:t>
      </w:r>
      <w:r>
        <w:rPr>
          <w:rStyle w:val="Ukotvenpoznmkypodarou"/>
          <w:rFonts w:ascii="Arial" w:eastAsia="Arial" w:hAnsi="Arial" w:cs="Arial"/>
          <w:color w:val="000000"/>
          <w:sz w:val="22"/>
          <w:szCs w:val="22"/>
        </w:rPr>
        <w:footnoteReference w:id="2"/>
      </w:r>
      <w:r>
        <w:rPr>
          <w:rFonts w:ascii="Arial" w:eastAsia="Arial" w:hAnsi="Arial" w:cs="Arial"/>
          <w:color w:val="000000"/>
          <w:sz w:val="22"/>
          <w:szCs w:val="22"/>
        </w:rPr>
        <w:t>2) je zajišťován minimálně dvakrát ročně, jejich odebíráním na předem vyhlášených přechodných stanovištích přímo do zvláštních sběrných nádob k tomuto sběru určených</w:t>
      </w:r>
      <w:r>
        <w:rPr>
          <w:rFonts w:ascii="Arial" w:eastAsia="Arial" w:hAnsi="Arial" w:cs="Arial"/>
          <w:color w:val="000000"/>
          <w:sz w:val="22"/>
          <w:szCs w:val="22"/>
        </w:rPr>
        <w:t>. Informace o sběru jsou zveřejňovány na internetových stránkách, na úřední desce obecního úřadu nebo případně jiným způsobem v místě obvyklým.</w:t>
      </w:r>
    </w:p>
    <w:p w:rsidR="008D1188" w:rsidRDefault="008D1188">
      <w:pPr>
        <w:ind w:left="36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8D1188" w:rsidRDefault="00C83A85">
      <w:pPr>
        <w:numPr>
          <w:ilvl w:val="0"/>
          <w:numId w:val="6"/>
        </w:numP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Shromažďování nebezpečných složek komunálního odpadu podléhá požadavkům stanoveným v čl. 3 odst. 4.</w:t>
      </w:r>
    </w:p>
    <w:p w:rsidR="008D1188" w:rsidRDefault="008D1188">
      <w:pP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8D1188" w:rsidRDefault="008D1188">
      <w:pPr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:rsidR="008D1188" w:rsidRDefault="00C83A85">
      <w:pPr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Čl. 5</w:t>
      </w:r>
    </w:p>
    <w:p w:rsidR="008D1188" w:rsidRDefault="00C83A85">
      <w:pPr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Sbě</w:t>
      </w:r>
      <w:r>
        <w:rPr>
          <w:rFonts w:ascii="Arial" w:eastAsia="Arial" w:hAnsi="Arial" w:cs="Arial"/>
          <w:b/>
          <w:color w:val="000000"/>
          <w:sz w:val="22"/>
          <w:szCs w:val="22"/>
        </w:rPr>
        <w:t>r a svoz objemného odpadu</w:t>
      </w:r>
    </w:p>
    <w:p w:rsidR="008D1188" w:rsidRDefault="008D1188">
      <w:pPr>
        <w:ind w:left="360"/>
        <w:jc w:val="center"/>
        <w:rPr>
          <w:rFonts w:ascii="Arial" w:eastAsia="Arial" w:hAnsi="Arial" w:cs="Arial"/>
          <w:color w:val="000000"/>
          <w:sz w:val="22"/>
          <w:szCs w:val="22"/>
          <w:u w:val="single"/>
        </w:rPr>
      </w:pPr>
    </w:p>
    <w:p w:rsidR="008D1188" w:rsidRDefault="00C83A85">
      <w:pPr>
        <w:numPr>
          <w:ilvl w:val="0"/>
          <w:numId w:val="3"/>
        </w:num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Objemný odpad je takový odpad, který vzhledem ke svým rozměrům nemůže být umístěn do sběrných nádob.</w:t>
      </w:r>
    </w:p>
    <w:p w:rsidR="008D1188" w:rsidRDefault="008D1188">
      <w:pP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8D1188" w:rsidRDefault="00C83A85">
      <w:pPr>
        <w:numPr>
          <w:ilvl w:val="0"/>
          <w:numId w:val="3"/>
        </w:num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Sběr a svoz objemného odpadu je zajišťován dvakrát ročně jeho odebíráním na předem vyhlášených přechodných stanovištích přímo </w:t>
      </w:r>
      <w:r>
        <w:rPr>
          <w:rFonts w:ascii="Arial" w:eastAsia="Arial" w:hAnsi="Arial" w:cs="Arial"/>
          <w:color w:val="000000"/>
          <w:sz w:val="22"/>
          <w:szCs w:val="22"/>
        </w:rPr>
        <w:t>do zvláštních sběrných nádob k tomuto účelu určených. Informace o sběru jsou zveřejňovány na internetových stránkách</w:t>
      </w:r>
      <w:r>
        <w:rPr>
          <w:rFonts w:ascii="Arial" w:eastAsia="Arial" w:hAnsi="Arial" w:cs="Arial"/>
          <w:i/>
          <w:color w:val="000000"/>
          <w:sz w:val="22"/>
          <w:szCs w:val="22"/>
        </w:rPr>
        <w:t>, na úřední desce obecního úřadu nebo případně jiným způsobem v místě obvyklým.</w:t>
      </w:r>
    </w:p>
    <w:p w:rsidR="008D1188" w:rsidRDefault="008D1188">
      <w:pP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8D1188" w:rsidRDefault="008D1188">
      <w:pP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8D1188" w:rsidRDefault="00C83A85">
      <w:pPr>
        <w:numPr>
          <w:ilvl w:val="0"/>
          <w:numId w:val="3"/>
        </w:numPr>
        <w:tabs>
          <w:tab w:val="left" w:pos="567"/>
        </w:tabs>
        <w:ind w:left="0" w:firstLine="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Shromažďování objemného odpadu podléhá požadavkům stanoven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ým v čl. 3 odst. 4. </w:t>
      </w:r>
    </w:p>
    <w:p w:rsidR="008D1188" w:rsidRDefault="008D1188">
      <w:pPr>
        <w:rPr>
          <w:rFonts w:ascii="Arial" w:eastAsia="Arial" w:hAnsi="Arial" w:cs="Arial"/>
          <w:sz w:val="22"/>
          <w:szCs w:val="22"/>
        </w:rPr>
      </w:pPr>
    </w:p>
    <w:p w:rsidR="008D1188" w:rsidRDefault="008D1188">
      <w:pPr>
        <w:rPr>
          <w:rFonts w:ascii="Arial" w:eastAsia="Arial" w:hAnsi="Arial" w:cs="Arial"/>
          <w:sz w:val="22"/>
          <w:szCs w:val="22"/>
        </w:rPr>
      </w:pPr>
    </w:p>
    <w:p w:rsidR="008D1188" w:rsidRDefault="008D1188">
      <w:pPr>
        <w:rPr>
          <w:rFonts w:ascii="Arial" w:eastAsia="Arial" w:hAnsi="Arial" w:cs="Arial"/>
          <w:sz w:val="22"/>
          <w:szCs w:val="22"/>
        </w:rPr>
      </w:pPr>
    </w:p>
    <w:p w:rsidR="008D1188" w:rsidRDefault="008D1188">
      <w:pPr>
        <w:rPr>
          <w:rFonts w:ascii="Arial" w:eastAsia="Arial" w:hAnsi="Arial" w:cs="Arial"/>
          <w:sz w:val="22"/>
          <w:szCs w:val="22"/>
        </w:rPr>
      </w:pPr>
    </w:p>
    <w:p w:rsidR="008D1188" w:rsidRDefault="008D1188">
      <w:pPr>
        <w:rPr>
          <w:rFonts w:ascii="Arial" w:eastAsia="Arial" w:hAnsi="Arial" w:cs="Arial"/>
          <w:sz w:val="22"/>
          <w:szCs w:val="22"/>
        </w:rPr>
      </w:pPr>
    </w:p>
    <w:p w:rsidR="008D1188" w:rsidRDefault="008D1188">
      <w:pPr>
        <w:rPr>
          <w:rFonts w:ascii="Arial" w:eastAsia="Arial" w:hAnsi="Arial" w:cs="Arial"/>
          <w:sz w:val="22"/>
          <w:szCs w:val="22"/>
        </w:rPr>
      </w:pPr>
    </w:p>
    <w:p w:rsidR="008D1188" w:rsidRDefault="00C83A85">
      <w:pPr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Čl. 6</w:t>
      </w:r>
    </w:p>
    <w:p w:rsidR="008D1188" w:rsidRDefault="00C83A85">
      <w:pPr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Shromažďování směsného komunálního odpadu </w:t>
      </w:r>
    </w:p>
    <w:p w:rsidR="008D1188" w:rsidRDefault="008D1188">
      <w:pPr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:rsidR="008D1188" w:rsidRDefault="00C83A85">
      <w:pPr>
        <w:numPr>
          <w:ilvl w:val="0"/>
          <w:numId w:val="7"/>
        </w:numP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Směsný komunální odpad se shromažďuje do sběrných nádob. Pro účely této vyhlášky se sběrnými nádobami rozumějí:</w:t>
      </w:r>
    </w:p>
    <w:p w:rsidR="008D1188" w:rsidRDefault="00C83A85">
      <w:pPr>
        <w:numPr>
          <w:ilvl w:val="0"/>
          <w:numId w:val="10"/>
        </w:numPr>
        <w:jc w:val="both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typizované sběrné nádoby popelnice kovová / plastová určené ke </w:t>
      </w:r>
      <w:r>
        <w:rPr>
          <w:rFonts w:ascii="Arial" w:eastAsia="Arial" w:hAnsi="Arial" w:cs="Arial"/>
          <w:color w:val="000000"/>
          <w:sz w:val="22"/>
          <w:szCs w:val="22"/>
        </w:rPr>
        <w:t>shromažďování směsného komunálního odpadu,</w:t>
      </w:r>
    </w:p>
    <w:p w:rsidR="008D1188" w:rsidRDefault="00C83A85">
      <w:pPr>
        <w:numPr>
          <w:ilvl w:val="0"/>
          <w:numId w:val="10"/>
        </w:numPr>
        <w:jc w:val="both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lastRenderedPageBreak/>
        <w:t>odpadkové koše, které jsou umístěny na veřejných prostranstvích v obci, sloužící pro odkládání drobného směsného komunálního odpadu.</w:t>
      </w:r>
    </w:p>
    <w:p w:rsidR="008D1188" w:rsidRDefault="008D1188">
      <w:pP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8D1188" w:rsidRDefault="008D1188">
      <w:pP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8D1188" w:rsidRDefault="00C83A85">
      <w:pPr>
        <w:widowControl w:val="0"/>
        <w:numPr>
          <w:ilvl w:val="0"/>
          <w:numId w:val="7"/>
        </w:numP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Stanoviště sběrných nádob je místo, kde jsou sběrné nádoby trvale nebo </w:t>
      </w:r>
      <w:r>
        <w:rPr>
          <w:rFonts w:ascii="Arial" w:eastAsia="Arial" w:hAnsi="Arial" w:cs="Arial"/>
          <w:color w:val="000000"/>
          <w:sz w:val="22"/>
          <w:szCs w:val="22"/>
        </w:rPr>
        <w:t>přechodně umístěny za účelem dalšího nakládání se směsným komunálním odpadem oprávněnou osobou. Stanoviště sběrných nádob jsou individuální nebo společná pro více uživatelů.</w:t>
      </w:r>
    </w:p>
    <w:p w:rsidR="008D1188" w:rsidRDefault="008D1188">
      <w:pPr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:rsidR="008D1188" w:rsidRDefault="00C83A85">
      <w:pPr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Čl. 7</w:t>
      </w:r>
    </w:p>
    <w:p w:rsidR="008D1188" w:rsidRDefault="00C83A85">
      <w:pPr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Nakládání se stavebním odpadem</w:t>
      </w:r>
    </w:p>
    <w:p w:rsidR="008D1188" w:rsidRDefault="008D1188">
      <w:pPr>
        <w:ind w:left="360"/>
        <w:jc w:val="center"/>
        <w:rPr>
          <w:rFonts w:ascii="Arial" w:eastAsia="Arial" w:hAnsi="Arial" w:cs="Arial"/>
          <w:color w:val="000000"/>
          <w:sz w:val="22"/>
          <w:szCs w:val="22"/>
          <w:u w:val="single"/>
        </w:rPr>
      </w:pPr>
    </w:p>
    <w:p w:rsidR="008D1188" w:rsidRDefault="00C83A85">
      <w:pPr>
        <w:numPr>
          <w:ilvl w:val="0"/>
          <w:numId w:val="5"/>
        </w:numP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Stavebním odpadem se rozumí stavební a demo</w:t>
      </w:r>
      <w:r>
        <w:rPr>
          <w:rFonts w:ascii="Arial" w:eastAsia="Arial" w:hAnsi="Arial" w:cs="Arial"/>
          <w:color w:val="000000"/>
          <w:sz w:val="22"/>
          <w:szCs w:val="22"/>
        </w:rPr>
        <w:t>liční odpad. Stavební odpad není odpadem komunálním.</w:t>
      </w:r>
    </w:p>
    <w:p w:rsidR="008D1188" w:rsidRDefault="008D1188">
      <w:pP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8D1188" w:rsidRDefault="00C83A85">
      <w:pPr>
        <w:numPr>
          <w:ilvl w:val="0"/>
          <w:numId w:val="5"/>
        </w:numP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Stavební odpad lze použít, předat či odstranit pouze zákonem stanoveným způsobem.</w:t>
      </w:r>
    </w:p>
    <w:p w:rsidR="008D1188" w:rsidRDefault="008D1188">
      <w:pPr>
        <w:ind w:left="360"/>
        <w:jc w:val="both"/>
        <w:rPr>
          <w:rFonts w:ascii="Arial" w:eastAsia="Arial" w:hAnsi="Arial" w:cs="Arial"/>
          <w:sz w:val="22"/>
          <w:szCs w:val="22"/>
        </w:rPr>
      </w:pPr>
    </w:p>
    <w:p w:rsidR="008D1188" w:rsidRDefault="00C83A85">
      <w:pPr>
        <w:numPr>
          <w:ilvl w:val="0"/>
          <w:numId w:val="5"/>
        </w:num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Odložení stavebního odpadu je možné do velkoobjemových kontejnerů oprávněné osoby, které budou odvezeny na náklady půvo</w:t>
      </w:r>
      <w:r>
        <w:rPr>
          <w:rFonts w:ascii="Arial" w:eastAsia="Arial" w:hAnsi="Arial" w:cs="Arial"/>
          <w:sz w:val="22"/>
          <w:szCs w:val="22"/>
        </w:rPr>
        <w:t>dce tohoto odpadu na recyklaci nebo řízenou skládku.</w:t>
      </w:r>
    </w:p>
    <w:p w:rsidR="008D1188" w:rsidRDefault="008D1188">
      <w:pP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8D1188" w:rsidRDefault="00C83A85">
      <w:pPr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Čl. 8</w:t>
      </w:r>
    </w:p>
    <w:p w:rsidR="008D1188" w:rsidRDefault="00C83A85">
      <w:pPr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Závěrečná ustanovení</w:t>
      </w:r>
    </w:p>
    <w:p w:rsidR="008D1188" w:rsidRDefault="008D1188">
      <w:pP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8D1188" w:rsidRDefault="00C83A85">
      <w:pPr>
        <w:numPr>
          <w:ilvl w:val="0"/>
          <w:numId w:val="4"/>
        </w:numPr>
        <w:ind w:left="540" w:hanging="54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Tato vyhláška nabývá účinnosti dnem ………………</w:t>
      </w:r>
    </w:p>
    <w:p w:rsidR="008D1188" w:rsidRDefault="008D1188">
      <w:pPr>
        <w:rPr>
          <w:rFonts w:ascii="Arial" w:eastAsia="Arial" w:hAnsi="Arial" w:cs="Arial"/>
          <w:color w:val="000000"/>
          <w:sz w:val="22"/>
          <w:szCs w:val="22"/>
        </w:rPr>
      </w:pPr>
    </w:p>
    <w:p w:rsidR="008D1188" w:rsidRDefault="008D1188">
      <w:pPr>
        <w:rPr>
          <w:rFonts w:ascii="Arial" w:eastAsia="Arial" w:hAnsi="Arial" w:cs="Arial"/>
          <w:color w:val="000000"/>
          <w:sz w:val="22"/>
          <w:szCs w:val="22"/>
        </w:rPr>
      </w:pPr>
    </w:p>
    <w:p w:rsidR="008D1188" w:rsidRDefault="00C83A85">
      <w:pP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                                                                                             </w:t>
      </w:r>
    </w:p>
    <w:p w:rsidR="008D1188" w:rsidRDefault="00C83A85">
      <w:pP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……………….                      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                                                          ..……………….     </w:t>
      </w:r>
    </w:p>
    <w:p w:rsidR="008D1188" w:rsidRDefault="00C83A85">
      <w:pP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</w:t>
      </w:r>
      <w:r>
        <w:rPr>
          <w:rFonts w:ascii="Arial" w:eastAsia="Arial" w:hAnsi="Arial" w:cs="Arial"/>
          <w:sz w:val="22"/>
          <w:szCs w:val="22"/>
        </w:rPr>
        <w:t xml:space="preserve">Jiří </w:t>
      </w:r>
      <w:proofErr w:type="gramStart"/>
      <w:r>
        <w:rPr>
          <w:rFonts w:ascii="Arial" w:eastAsia="Arial" w:hAnsi="Arial" w:cs="Arial"/>
          <w:sz w:val="22"/>
          <w:szCs w:val="22"/>
        </w:rPr>
        <w:t>Procházka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                                                                                       Ka</w:t>
      </w:r>
      <w:r>
        <w:rPr>
          <w:rFonts w:ascii="Arial" w:eastAsia="Arial" w:hAnsi="Arial" w:cs="Arial"/>
          <w:sz w:val="22"/>
          <w:szCs w:val="22"/>
        </w:rPr>
        <w:t>mil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Kříž</w:t>
      </w:r>
    </w:p>
    <w:p w:rsidR="008D1188" w:rsidRDefault="00C83A85">
      <w:pP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 xml:space="preserve">místostarosta                                             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                                           starosta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:rsidR="008D1188" w:rsidRDefault="008D1188">
      <w:pPr>
        <w:rPr>
          <w:rFonts w:ascii="Arial" w:eastAsia="Arial" w:hAnsi="Arial" w:cs="Arial"/>
          <w:color w:val="000000"/>
          <w:sz w:val="22"/>
          <w:szCs w:val="22"/>
        </w:rPr>
      </w:pPr>
    </w:p>
    <w:p w:rsidR="008D1188" w:rsidRDefault="008D1188">
      <w:pPr>
        <w:rPr>
          <w:rFonts w:ascii="Arial" w:eastAsia="Arial" w:hAnsi="Arial" w:cs="Arial"/>
          <w:color w:val="000000"/>
          <w:sz w:val="22"/>
          <w:szCs w:val="22"/>
        </w:rPr>
      </w:pPr>
    </w:p>
    <w:p w:rsidR="008D1188" w:rsidRDefault="00C83A85">
      <w:pP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Vyvěšeno na úřední desce obecního úřadu dne: ……………………………</w:t>
      </w:r>
    </w:p>
    <w:p w:rsidR="008D1188" w:rsidRDefault="008D1188">
      <w:pPr>
        <w:rPr>
          <w:rFonts w:ascii="Arial" w:eastAsia="Arial" w:hAnsi="Arial" w:cs="Arial"/>
          <w:color w:val="000000"/>
          <w:sz w:val="22"/>
          <w:szCs w:val="22"/>
        </w:rPr>
      </w:pPr>
    </w:p>
    <w:p w:rsidR="008D1188" w:rsidRDefault="00C83A85">
      <w:r>
        <w:rPr>
          <w:rFonts w:ascii="Arial" w:eastAsia="Arial" w:hAnsi="Arial" w:cs="Arial"/>
          <w:color w:val="000000"/>
          <w:sz w:val="22"/>
          <w:szCs w:val="22"/>
        </w:rPr>
        <w:t>Sejmuto z úřední desky obecního úřadu dne: 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…..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    </w:t>
      </w:r>
    </w:p>
    <w:sectPr w:rsidR="008D1188">
      <w:footerReference w:type="default" r:id="rId8"/>
      <w:pgSz w:w="11906" w:h="16838"/>
      <w:pgMar w:top="1418" w:right="1418" w:bottom="1134" w:left="1418" w:header="0" w:footer="709" w:gutter="0"/>
      <w:pgNumType w:start="1"/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3A85" w:rsidRDefault="00C83A85">
      <w:r>
        <w:separator/>
      </w:r>
    </w:p>
  </w:endnote>
  <w:endnote w:type="continuationSeparator" w:id="0">
    <w:p w:rsidR="00C83A85" w:rsidRDefault="00C83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1188" w:rsidRDefault="00C83A85">
    <w:pPr>
      <w:tabs>
        <w:tab w:val="center" w:pos="4536"/>
        <w:tab w:val="right" w:pos="9072"/>
      </w:tabs>
      <w:jc w:val="center"/>
    </w:pPr>
    <w:r>
      <w:rPr>
        <w:color w:val="000000"/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640215">
      <w:rPr>
        <w:noProof/>
        <w:sz w:val="24"/>
        <w:szCs w:val="24"/>
      </w:rPr>
      <w:t>1</w:t>
    </w:r>
    <w:r>
      <w:rPr>
        <w:sz w:val="24"/>
        <w:szCs w:val="24"/>
      </w:rPr>
      <w:fldChar w:fldCharType="end"/>
    </w:r>
  </w:p>
  <w:p w:rsidR="008D1188" w:rsidRDefault="008D1188">
    <w:pPr>
      <w:tabs>
        <w:tab w:val="center" w:pos="4536"/>
        <w:tab w:val="right" w:pos="9072"/>
      </w:tabs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3A85" w:rsidRDefault="00C83A85">
      <w:r>
        <w:separator/>
      </w:r>
    </w:p>
  </w:footnote>
  <w:footnote w:type="continuationSeparator" w:id="0">
    <w:p w:rsidR="00C83A85" w:rsidRDefault="00C83A85">
      <w:r>
        <w:continuationSeparator/>
      </w:r>
    </w:p>
  </w:footnote>
  <w:footnote w:id="1">
    <w:p w:rsidR="008D1188" w:rsidRDefault="00C83A85">
      <w:pPr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Style w:val="Znakypropoznmkupodarou"/>
        </w:rPr>
        <w:footnoteRef/>
      </w:r>
      <w:r>
        <w:rPr>
          <w:color w:val="000000"/>
          <w:sz w:val="24"/>
          <w:szCs w:val="24"/>
        </w:rPr>
        <w:t xml:space="preserve">1) </w:t>
      </w:r>
      <w:r>
        <w:rPr>
          <w:rFonts w:ascii="Arial" w:eastAsia="Arial" w:hAnsi="Arial" w:cs="Arial"/>
          <w:color w:val="000000"/>
          <w:sz w:val="18"/>
          <w:szCs w:val="18"/>
        </w:rPr>
        <w:t>Vyhláška Ministerstva životního prostředí č. 93/2016 Sb., o Katalogu odpadů</w:t>
      </w:r>
    </w:p>
    <w:p w:rsidR="008D1188" w:rsidRDefault="008D1188"/>
  </w:footnote>
  <w:footnote w:id="2">
    <w:p w:rsidR="008D1188" w:rsidRDefault="00C83A85">
      <w:pPr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eastAsia="Arial" w:hAnsi="Arial" w:cs="Arial"/>
          <w:color w:val="000000"/>
          <w:sz w:val="18"/>
          <w:szCs w:val="18"/>
        </w:rPr>
        <w:t>2) Vyhláška Ministerstva životního prostředí č. 93/2016 Sb., o Katalogu odpadů</w:t>
      </w:r>
    </w:p>
    <w:p w:rsidR="008D1188" w:rsidRDefault="008D118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14C3D"/>
    <w:multiLevelType w:val="multilevel"/>
    <w:tmpl w:val="1F72D02C"/>
    <w:lvl w:ilvl="0">
      <w:start w:val="1"/>
      <w:numFmt w:val="lowerLetter"/>
      <w:lvlText w:val="%1)"/>
      <w:lvlJc w:val="left"/>
      <w:pPr>
        <w:ind w:left="786" w:hanging="360"/>
      </w:pPr>
      <w:rPr>
        <w:rFonts w:ascii="Arial" w:hAnsi="Arial"/>
        <w:position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position w:val="0"/>
        <w:sz w:val="20"/>
        <w:vertAlign w:val="baseline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ind w:left="2946" w:hanging="360"/>
      </w:pPr>
      <w:rPr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position w:val="0"/>
        <w:sz w:val="20"/>
        <w:vertAlign w:val="baseline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ind w:left="5106" w:hanging="360"/>
      </w:pPr>
      <w:rPr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position w:val="0"/>
        <w:sz w:val="20"/>
        <w:vertAlign w:val="baseline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position w:val="0"/>
        <w:sz w:val="20"/>
        <w:vertAlign w:val="baseline"/>
      </w:rPr>
    </w:lvl>
  </w:abstractNum>
  <w:abstractNum w:abstractNumId="1">
    <w:nsid w:val="09331374"/>
    <w:multiLevelType w:val="multilevel"/>
    <w:tmpl w:val="1194B74E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/>
        <w:i w:val="0"/>
        <w:position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position w:val="0"/>
        <w:sz w:val="20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position w:val="0"/>
        <w:sz w:val="20"/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position w:val="0"/>
        <w:sz w:val="20"/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position w:val="0"/>
        <w:sz w:val="20"/>
        <w:vertAlign w:val="baseline"/>
      </w:rPr>
    </w:lvl>
  </w:abstractNum>
  <w:abstractNum w:abstractNumId="2">
    <w:nsid w:val="2FBF6ED3"/>
    <w:multiLevelType w:val="multilevel"/>
    <w:tmpl w:val="D89C5FA8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/>
        <w:position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position w:val="0"/>
        <w:sz w:val="20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position w:val="0"/>
        <w:sz w:val="20"/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position w:val="0"/>
        <w:sz w:val="20"/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position w:val="0"/>
        <w:sz w:val="20"/>
        <w:vertAlign w:val="baseline"/>
      </w:rPr>
    </w:lvl>
  </w:abstractNum>
  <w:abstractNum w:abstractNumId="3">
    <w:nsid w:val="3029595E"/>
    <w:multiLevelType w:val="multilevel"/>
    <w:tmpl w:val="5EFA2D2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5C403ABE"/>
    <w:multiLevelType w:val="multilevel"/>
    <w:tmpl w:val="8C0624B4"/>
    <w:lvl w:ilvl="0">
      <w:start w:val="1"/>
      <w:numFmt w:val="lowerLetter"/>
      <w:lvlText w:val="%1)"/>
      <w:lvlJc w:val="left"/>
      <w:pPr>
        <w:ind w:left="360" w:hanging="360"/>
      </w:pPr>
      <w:rPr>
        <w:rFonts w:eastAsia="Arial" w:cs="Arial"/>
        <w:position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position w:val="0"/>
        <w:sz w:val="20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position w:val="0"/>
        <w:sz w:val="20"/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position w:val="0"/>
        <w:sz w:val="20"/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position w:val="0"/>
        <w:sz w:val="20"/>
        <w:vertAlign w:val="baseline"/>
      </w:rPr>
    </w:lvl>
  </w:abstractNum>
  <w:abstractNum w:abstractNumId="5">
    <w:nsid w:val="5CC00A8D"/>
    <w:multiLevelType w:val="multilevel"/>
    <w:tmpl w:val="DC6A5054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/>
        <w:position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position w:val="0"/>
        <w:sz w:val="20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position w:val="0"/>
        <w:sz w:val="20"/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position w:val="0"/>
        <w:sz w:val="20"/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position w:val="0"/>
        <w:sz w:val="20"/>
        <w:vertAlign w:val="baseline"/>
      </w:rPr>
    </w:lvl>
  </w:abstractNum>
  <w:abstractNum w:abstractNumId="6">
    <w:nsid w:val="670A2FED"/>
    <w:multiLevelType w:val="multilevel"/>
    <w:tmpl w:val="8EDCF35A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/>
        <w:position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position w:val="0"/>
        <w:sz w:val="20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position w:val="0"/>
        <w:sz w:val="20"/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position w:val="0"/>
        <w:sz w:val="20"/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position w:val="0"/>
        <w:sz w:val="20"/>
        <w:vertAlign w:val="baseline"/>
      </w:rPr>
    </w:lvl>
  </w:abstractNum>
  <w:abstractNum w:abstractNumId="7">
    <w:nsid w:val="6F1F551A"/>
    <w:multiLevelType w:val="multilevel"/>
    <w:tmpl w:val="26C808AA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/>
        <w:color w:val="000000"/>
        <w:position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position w:val="0"/>
        <w:sz w:val="20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position w:val="0"/>
        <w:sz w:val="20"/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position w:val="0"/>
        <w:sz w:val="20"/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position w:val="0"/>
        <w:sz w:val="20"/>
        <w:vertAlign w:val="baseline"/>
      </w:rPr>
    </w:lvl>
  </w:abstractNum>
  <w:abstractNum w:abstractNumId="8">
    <w:nsid w:val="73CF11CF"/>
    <w:multiLevelType w:val="multilevel"/>
    <w:tmpl w:val="A7E68FBC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/>
        <w:position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position w:val="0"/>
        <w:sz w:val="20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position w:val="0"/>
        <w:sz w:val="20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position w:val="0"/>
        <w:sz w:val="20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position w:val="0"/>
        <w:sz w:val="20"/>
        <w:vertAlign w:val="baseline"/>
      </w:rPr>
    </w:lvl>
  </w:abstractNum>
  <w:abstractNum w:abstractNumId="9">
    <w:nsid w:val="7AC228FF"/>
    <w:multiLevelType w:val="multilevel"/>
    <w:tmpl w:val="D9BA6DCE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/>
        <w:position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position w:val="0"/>
        <w:sz w:val="20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position w:val="0"/>
        <w:sz w:val="20"/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position w:val="0"/>
        <w:sz w:val="20"/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position w:val="0"/>
        <w:sz w:val="20"/>
        <w:vertAlign w:val="baseline"/>
      </w:rPr>
    </w:lvl>
  </w:abstractNum>
  <w:abstractNum w:abstractNumId="10">
    <w:nsid w:val="7E556859"/>
    <w:multiLevelType w:val="multilevel"/>
    <w:tmpl w:val="C8924518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/>
        <w:b w:val="0"/>
        <w:position w:val="0"/>
        <w:sz w:val="22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position w:val="0"/>
        <w:sz w:val="20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position w:val="0"/>
        <w:sz w:val="20"/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position w:val="0"/>
        <w:sz w:val="20"/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position w:val="0"/>
        <w:sz w:val="20"/>
        <w:vertAlign w:val="baseline"/>
      </w:r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6"/>
  </w:num>
  <w:num w:numId="5">
    <w:abstractNumId w:val="2"/>
  </w:num>
  <w:num w:numId="6">
    <w:abstractNumId w:val="1"/>
  </w:num>
  <w:num w:numId="7">
    <w:abstractNumId w:val="5"/>
  </w:num>
  <w:num w:numId="8">
    <w:abstractNumId w:val="9"/>
  </w:num>
  <w:num w:numId="9">
    <w:abstractNumId w:val="8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188"/>
    <w:rsid w:val="00640215"/>
    <w:rsid w:val="008D1188"/>
    <w:rsid w:val="00C83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B3D59"/>
  </w:style>
  <w:style w:type="paragraph" w:styleId="Nadpis1">
    <w:name w:val="heading 1"/>
    <w:basedOn w:val="Normln"/>
    <w:next w:val="Normln"/>
    <w:qFormat/>
    <w:rsid w:val="00DB3D5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qFormat/>
    <w:rsid w:val="00DB3D5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qFormat/>
    <w:rsid w:val="00DB3D5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qFormat/>
    <w:rsid w:val="00DB3D5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rsid w:val="00DB3D5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qFormat/>
    <w:rsid w:val="00DB3D59"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5E182C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954BAC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954BAC"/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954BAC"/>
    <w:rPr>
      <w:b/>
      <w:bCs/>
    </w:rPr>
  </w:style>
  <w:style w:type="character" w:customStyle="1" w:styleId="ListLabel1">
    <w:name w:val="ListLabel 1"/>
    <w:qFormat/>
    <w:rPr>
      <w:rFonts w:ascii="Arial" w:hAnsi="Arial"/>
      <w:b w:val="0"/>
      <w:position w:val="0"/>
      <w:sz w:val="22"/>
      <w:u w:val="none"/>
      <w:vertAlign w:val="baseline"/>
    </w:rPr>
  </w:style>
  <w:style w:type="character" w:customStyle="1" w:styleId="ListLabel2">
    <w:name w:val="ListLabel 2"/>
    <w:qFormat/>
    <w:rPr>
      <w:position w:val="0"/>
      <w:sz w:val="20"/>
      <w:vertAlign w:val="baseline"/>
    </w:rPr>
  </w:style>
  <w:style w:type="character" w:customStyle="1" w:styleId="ListLabel3">
    <w:name w:val="ListLabel 3"/>
    <w:qFormat/>
    <w:rPr>
      <w:position w:val="0"/>
      <w:sz w:val="20"/>
      <w:vertAlign w:val="baseline"/>
    </w:rPr>
  </w:style>
  <w:style w:type="character" w:customStyle="1" w:styleId="ListLabel4">
    <w:name w:val="ListLabel 4"/>
    <w:qFormat/>
    <w:rPr>
      <w:position w:val="0"/>
      <w:sz w:val="20"/>
      <w:vertAlign w:val="baseline"/>
    </w:rPr>
  </w:style>
  <w:style w:type="character" w:customStyle="1" w:styleId="ListLabel5">
    <w:name w:val="ListLabel 5"/>
    <w:qFormat/>
    <w:rPr>
      <w:position w:val="0"/>
      <w:sz w:val="20"/>
      <w:vertAlign w:val="baseline"/>
    </w:rPr>
  </w:style>
  <w:style w:type="character" w:customStyle="1" w:styleId="ListLabel6">
    <w:name w:val="ListLabel 6"/>
    <w:qFormat/>
    <w:rPr>
      <w:position w:val="0"/>
      <w:sz w:val="20"/>
      <w:vertAlign w:val="baseline"/>
    </w:rPr>
  </w:style>
  <w:style w:type="character" w:customStyle="1" w:styleId="ListLabel7">
    <w:name w:val="ListLabel 7"/>
    <w:qFormat/>
    <w:rPr>
      <w:position w:val="0"/>
      <w:sz w:val="20"/>
      <w:vertAlign w:val="baseline"/>
    </w:rPr>
  </w:style>
  <w:style w:type="character" w:customStyle="1" w:styleId="ListLabel8">
    <w:name w:val="ListLabel 8"/>
    <w:qFormat/>
    <w:rPr>
      <w:position w:val="0"/>
      <w:sz w:val="20"/>
      <w:vertAlign w:val="baseline"/>
    </w:rPr>
  </w:style>
  <w:style w:type="character" w:customStyle="1" w:styleId="ListLabel9">
    <w:name w:val="ListLabel 9"/>
    <w:qFormat/>
    <w:rPr>
      <w:position w:val="0"/>
      <w:sz w:val="20"/>
      <w:vertAlign w:val="baseline"/>
    </w:rPr>
  </w:style>
  <w:style w:type="character" w:customStyle="1" w:styleId="ListLabel10">
    <w:name w:val="ListLabel 10"/>
    <w:qFormat/>
    <w:rPr>
      <w:rFonts w:ascii="Arial" w:hAnsi="Arial"/>
      <w:position w:val="0"/>
      <w:sz w:val="22"/>
      <w:vertAlign w:val="baseline"/>
    </w:rPr>
  </w:style>
  <w:style w:type="character" w:customStyle="1" w:styleId="ListLabel11">
    <w:name w:val="ListLabel 11"/>
    <w:qFormat/>
    <w:rPr>
      <w:position w:val="0"/>
      <w:sz w:val="20"/>
      <w:vertAlign w:val="baseline"/>
    </w:rPr>
  </w:style>
  <w:style w:type="character" w:customStyle="1" w:styleId="ListLabel12">
    <w:name w:val="ListLabel 12"/>
    <w:qFormat/>
    <w:rPr>
      <w:position w:val="0"/>
      <w:sz w:val="20"/>
      <w:vertAlign w:val="baseline"/>
    </w:rPr>
  </w:style>
  <w:style w:type="character" w:customStyle="1" w:styleId="ListLabel13">
    <w:name w:val="ListLabel 13"/>
    <w:qFormat/>
    <w:rPr>
      <w:position w:val="0"/>
      <w:sz w:val="20"/>
      <w:vertAlign w:val="baseline"/>
    </w:rPr>
  </w:style>
  <w:style w:type="character" w:customStyle="1" w:styleId="ListLabel14">
    <w:name w:val="ListLabel 14"/>
    <w:qFormat/>
    <w:rPr>
      <w:position w:val="0"/>
      <w:sz w:val="20"/>
      <w:vertAlign w:val="baseline"/>
    </w:rPr>
  </w:style>
  <w:style w:type="character" w:customStyle="1" w:styleId="ListLabel15">
    <w:name w:val="ListLabel 15"/>
    <w:qFormat/>
    <w:rPr>
      <w:position w:val="0"/>
      <w:sz w:val="20"/>
      <w:vertAlign w:val="baseline"/>
    </w:rPr>
  </w:style>
  <w:style w:type="character" w:customStyle="1" w:styleId="ListLabel16">
    <w:name w:val="ListLabel 16"/>
    <w:qFormat/>
    <w:rPr>
      <w:position w:val="0"/>
      <w:sz w:val="20"/>
      <w:vertAlign w:val="baseline"/>
    </w:rPr>
  </w:style>
  <w:style w:type="character" w:customStyle="1" w:styleId="ListLabel17">
    <w:name w:val="ListLabel 17"/>
    <w:qFormat/>
    <w:rPr>
      <w:position w:val="0"/>
      <w:sz w:val="20"/>
      <w:vertAlign w:val="baseline"/>
    </w:rPr>
  </w:style>
  <w:style w:type="character" w:customStyle="1" w:styleId="ListLabel18">
    <w:name w:val="ListLabel 18"/>
    <w:qFormat/>
    <w:rPr>
      <w:position w:val="0"/>
      <w:sz w:val="20"/>
      <w:vertAlign w:val="baseline"/>
    </w:rPr>
  </w:style>
  <w:style w:type="character" w:customStyle="1" w:styleId="ListLabel19">
    <w:name w:val="ListLabel 19"/>
    <w:qFormat/>
    <w:rPr>
      <w:rFonts w:ascii="Arial" w:hAnsi="Arial"/>
      <w:color w:val="000000"/>
      <w:position w:val="0"/>
      <w:sz w:val="22"/>
      <w:vertAlign w:val="baseline"/>
    </w:rPr>
  </w:style>
  <w:style w:type="character" w:customStyle="1" w:styleId="ListLabel20">
    <w:name w:val="ListLabel 20"/>
    <w:qFormat/>
    <w:rPr>
      <w:position w:val="0"/>
      <w:sz w:val="20"/>
      <w:vertAlign w:val="baseline"/>
    </w:rPr>
  </w:style>
  <w:style w:type="character" w:customStyle="1" w:styleId="ListLabel21">
    <w:name w:val="ListLabel 21"/>
    <w:qFormat/>
    <w:rPr>
      <w:position w:val="0"/>
      <w:sz w:val="20"/>
      <w:vertAlign w:val="baseline"/>
    </w:rPr>
  </w:style>
  <w:style w:type="character" w:customStyle="1" w:styleId="ListLabel22">
    <w:name w:val="ListLabel 22"/>
    <w:qFormat/>
    <w:rPr>
      <w:position w:val="0"/>
      <w:sz w:val="20"/>
      <w:vertAlign w:val="baseline"/>
    </w:rPr>
  </w:style>
  <w:style w:type="character" w:customStyle="1" w:styleId="ListLabel23">
    <w:name w:val="ListLabel 23"/>
    <w:qFormat/>
    <w:rPr>
      <w:position w:val="0"/>
      <w:sz w:val="20"/>
      <w:vertAlign w:val="baseline"/>
    </w:rPr>
  </w:style>
  <w:style w:type="character" w:customStyle="1" w:styleId="ListLabel24">
    <w:name w:val="ListLabel 24"/>
    <w:qFormat/>
    <w:rPr>
      <w:position w:val="0"/>
      <w:sz w:val="20"/>
      <w:vertAlign w:val="baseline"/>
    </w:rPr>
  </w:style>
  <w:style w:type="character" w:customStyle="1" w:styleId="ListLabel25">
    <w:name w:val="ListLabel 25"/>
    <w:qFormat/>
    <w:rPr>
      <w:position w:val="0"/>
      <w:sz w:val="20"/>
      <w:vertAlign w:val="baseline"/>
    </w:rPr>
  </w:style>
  <w:style w:type="character" w:customStyle="1" w:styleId="ListLabel26">
    <w:name w:val="ListLabel 26"/>
    <w:qFormat/>
    <w:rPr>
      <w:position w:val="0"/>
      <w:sz w:val="20"/>
      <w:vertAlign w:val="baseline"/>
    </w:rPr>
  </w:style>
  <w:style w:type="character" w:customStyle="1" w:styleId="ListLabel27">
    <w:name w:val="ListLabel 27"/>
    <w:qFormat/>
    <w:rPr>
      <w:position w:val="0"/>
      <w:sz w:val="20"/>
      <w:vertAlign w:val="baseline"/>
    </w:rPr>
  </w:style>
  <w:style w:type="character" w:customStyle="1" w:styleId="ListLabel28">
    <w:name w:val="ListLabel 28"/>
    <w:qFormat/>
    <w:rPr>
      <w:rFonts w:ascii="Arial" w:hAnsi="Arial"/>
      <w:position w:val="0"/>
      <w:sz w:val="22"/>
      <w:vertAlign w:val="baseline"/>
    </w:rPr>
  </w:style>
  <w:style w:type="character" w:customStyle="1" w:styleId="ListLabel29">
    <w:name w:val="ListLabel 29"/>
    <w:qFormat/>
    <w:rPr>
      <w:position w:val="0"/>
      <w:sz w:val="20"/>
      <w:vertAlign w:val="baseline"/>
    </w:rPr>
  </w:style>
  <w:style w:type="character" w:customStyle="1" w:styleId="ListLabel30">
    <w:name w:val="ListLabel 30"/>
    <w:qFormat/>
    <w:rPr>
      <w:position w:val="0"/>
      <w:sz w:val="20"/>
      <w:vertAlign w:val="baseline"/>
    </w:rPr>
  </w:style>
  <w:style w:type="character" w:customStyle="1" w:styleId="ListLabel31">
    <w:name w:val="ListLabel 31"/>
    <w:qFormat/>
    <w:rPr>
      <w:position w:val="0"/>
      <w:sz w:val="20"/>
      <w:vertAlign w:val="baseline"/>
    </w:rPr>
  </w:style>
  <w:style w:type="character" w:customStyle="1" w:styleId="ListLabel32">
    <w:name w:val="ListLabel 32"/>
    <w:qFormat/>
    <w:rPr>
      <w:position w:val="0"/>
      <w:sz w:val="20"/>
      <w:vertAlign w:val="baseline"/>
    </w:rPr>
  </w:style>
  <w:style w:type="character" w:customStyle="1" w:styleId="ListLabel33">
    <w:name w:val="ListLabel 33"/>
    <w:qFormat/>
    <w:rPr>
      <w:position w:val="0"/>
      <w:sz w:val="20"/>
      <w:vertAlign w:val="baseline"/>
    </w:rPr>
  </w:style>
  <w:style w:type="character" w:customStyle="1" w:styleId="ListLabel34">
    <w:name w:val="ListLabel 34"/>
    <w:qFormat/>
    <w:rPr>
      <w:position w:val="0"/>
      <w:sz w:val="20"/>
      <w:vertAlign w:val="baseline"/>
    </w:rPr>
  </w:style>
  <w:style w:type="character" w:customStyle="1" w:styleId="ListLabel35">
    <w:name w:val="ListLabel 35"/>
    <w:qFormat/>
    <w:rPr>
      <w:position w:val="0"/>
      <w:sz w:val="20"/>
      <w:vertAlign w:val="baseline"/>
    </w:rPr>
  </w:style>
  <w:style w:type="character" w:customStyle="1" w:styleId="ListLabel36">
    <w:name w:val="ListLabel 36"/>
    <w:qFormat/>
    <w:rPr>
      <w:position w:val="0"/>
      <w:sz w:val="20"/>
      <w:vertAlign w:val="baseline"/>
    </w:rPr>
  </w:style>
  <w:style w:type="character" w:customStyle="1" w:styleId="ListLabel37">
    <w:name w:val="ListLabel 37"/>
    <w:qFormat/>
    <w:rPr>
      <w:rFonts w:ascii="Arial" w:hAnsi="Arial"/>
      <w:position w:val="0"/>
      <w:sz w:val="22"/>
      <w:vertAlign w:val="baseline"/>
    </w:rPr>
  </w:style>
  <w:style w:type="character" w:customStyle="1" w:styleId="ListLabel38">
    <w:name w:val="ListLabel 38"/>
    <w:qFormat/>
    <w:rPr>
      <w:position w:val="0"/>
      <w:sz w:val="20"/>
      <w:vertAlign w:val="baseline"/>
    </w:rPr>
  </w:style>
  <w:style w:type="character" w:customStyle="1" w:styleId="ListLabel39">
    <w:name w:val="ListLabel 39"/>
    <w:qFormat/>
    <w:rPr>
      <w:position w:val="0"/>
      <w:sz w:val="20"/>
      <w:vertAlign w:val="baseline"/>
    </w:rPr>
  </w:style>
  <w:style w:type="character" w:customStyle="1" w:styleId="ListLabel40">
    <w:name w:val="ListLabel 40"/>
    <w:qFormat/>
    <w:rPr>
      <w:position w:val="0"/>
      <w:sz w:val="20"/>
      <w:vertAlign w:val="baseline"/>
    </w:rPr>
  </w:style>
  <w:style w:type="character" w:customStyle="1" w:styleId="ListLabel41">
    <w:name w:val="ListLabel 41"/>
    <w:qFormat/>
    <w:rPr>
      <w:position w:val="0"/>
      <w:sz w:val="20"/>
      <w:vertAlign w:val="baseline"/>
    </w:rPr>
  </w:style>
  <w:style w:type="character" w:customStyle="1" w:styleId="ListLabel42">
    <w:name w:val="ListLabel 42"/>
    <w:qFormat/>
    <w:rPr>
      <w:position w:val="0"/>
      <w:sz w:val="20"/>
      <w:vertAlign w:val="baseline"/>
    </w:rPr>
  </w:style>
  <w:style w:type="character" w:customStyle="1" w:styleId="ListLabel43">
    <w:name w:val="ListLabel 43"/>
    <w:qFormat/>
    <w:rPr>
      <w:position w:val="0"/>
      <w:sz w:val="20"/>
      <w:vertAlign w:val="baseline"/>
    </w:rPr>
  </w:style>
  <w:style w:type="character" w:customStyle="1" w:styleId="ListLabel44">
    <w:name w:val="ListLabel 44"/>
    <w:qFormat/>
    <w:rPr>
      <w:position w:val="0"/>
      <w:sz w:val="20"/>
      <w:vertAlign w:val="baseline"/>
    </w:rPr>
  </w:style>
  <w:style w:type="character" w:customStyle="1" w:styleId="ListLabel45">
    <w:name w:val="ListLabel 45"/>
    <w:qFormat/>
    <w:rPr>
      <w:position w:val="0"/>
      <w:sz w:val="20"/>
      <w:vertAlign w:val="baseline"/>
    </w:rPr>
  </w:style>
  <w:style w:type="character" w:customStyle="1" w:styleId="ListLabel46">
    <w:name w:val="ListLabel 46"/>
    <w:qFormat/>
    <w:rPr>
      <w:rFonts w:ascii="Arial" w:hAnsi="Arial"/>
      <w:i w:val="0"/>
      <w:position w:val="0"/>
      <w:sz w:val="22"/>
      <w:vertAlign w:val="baseline"/>
    </w:rPr>
  </w:style>
  <w:style w:type="character" w:customStyle="1" w:styleId="ListLabel47">
    <w:name w:val="ListLabel 47"/>
    <w:qFormat/>
    <w:rPr>
      <w:position w:val="0"/>
      <w:sz w:val="20"/>
      <w:vertAlign w:val="baseline"/>
    </w:rPr>
  </w:style>
  <w:style w:type="character" w:customStyle="1" w:styleId="ListLabel48">
    <w:name w:val="ListLabel 48"/>
    <w:qFormat/>
    <w:rPr>
      <w:position w:val="0"/>
      <w:sz w:val="20"/>
      <w:vertAlign w:val="baseline"/>
    </w:rPr>
  </w:style>
  <w:style w:type="character" w:customStyle="1" w:styleId="ListLabel49">
    <w:name w:val="ListLabel 49"/>
    <w:qFormat/>
    <w:rPr>
      <w:position w:val="0"/>
      <w:sz w:val="20"/>
      <w:vertAlign w:val="baseline"/>
    </w:rPr>
  </w:style>
  <w:style w:type="character" w:customStyle="1" w:styleId="ListLabel50">
    <w:name w:val="ListLabel 50"/>
    <w:qFormat/>
    <w:rPr>
      <w:position w:val="0"/>
      <w:sz w:val="20"/>
      <w:vertAlign w:val="baseline"/>
    </w:rPr>
  </w:style>
  <w:style w:type="character" w:customStyle="1" w:styleId="ListLabel51">
    <w:name w:val="ListLabel 51"/>
    <w:qFormat/>
    <w:rPr>
      <w:position w:val="0"/>
      <w:sz w:val="20"/>
      <w:vertAlign w:val="baseline"/>
    </w:rPr>
  </w:style>
  <w:style w:type="character" w:customStyle="1" w:styleId="ListLabel52">
    <w:name w:val="ListLabel 52"/>
    <w:qFormat/>
    <w:rPr>
      <w:position w:val="0"/>
      <w:sz w:val="20"/>
      <w:vertAlign w:val="baseline"/>
    </w:rPr>
  </w:style>
  <w:style w:type="character" w:customStyle="1" w:styleId="ListLabel53">
    <w:name w:val="ListLabel 53"/>
    <w:qFormat/>
    <w:rPr>
      <w:position w:val="0"/>
      <w:sz w:val="20"/>
      <w:vertAlign w:val="baseline"/>
    </w:rPr>
  </w:style>
  <w:style w:type="character" w:customStyle="1" w:styleId="ListLabel54">
    <w:name w:val="ListLabel 54"/>
    <w:qFormat/>
    <w:rPr>
      <w:position w:val="0"/>
      <w:sz w:val="20"/>
      <w:vertAlign w:val="baseline"/>
    </w:rPr>
  </w:style>
  <w:style w:type="character" w:customStyle="1" w:styleId="ListLabel55">
    <w:name w:val="ListLabel 55"/>
    <w:qFormat/>
    <w:rPr>
      <w:rFonts w:ascii="Arial" w:hAnsi="Arial"/>
      <w:position w:val="0"/>
      <w:sz w:val="22"/>
      <w:vertAlign w:val="baseline"/>
    </w:rPr>
  </w:style>
  <w:style w:type="character" w:customStyle="1" w:styleId="ListLabel56">
    <w:name w:val="ListLabel 56"/>
    <w:qFormat/>
    <w:rPr>
      <w:position w:val="0"/>
      <w:sz w:val="20"/>
      <w:vertAlign w:val="baseline"/>
    </w:rPr>
  </w:style>
  <w:style w:type="character" w:customStyle="1" w:styleId="ListLabel57">
    <w:name w:val="ListLabel 57"/>
    <w:qFormat/>
    <w:rPr>
      <w:position w:val="0"/>
      <w:sz w:val="20"/>
      <w:vertAlign w:val="baseline"/>
    </w:rPr>
  </w:style>
  <w:style w:type="character" w:customStyle="1" w:styleId="ListLabel58">
    <w:name w:val="ListLabel 58"/>
    <w:qFormat/>
    <w:rPr>
      <w:position w:val="0"/>
      <w:sz w:val="20"/>
      <w:vertAlign w:val="baseline"/>
    </w:rPr>
  </w:style>
  <w:style w:type="character" w:customStyle="1" w:styleId="ListLabel59">
    <w:name w:val="ListLabel 59"/>
    <w:qFormat/>
    <w:rPr>
      <w:position w:val="0"/>
      <w:sz w:val="20"/>
      <w:vertAlign w:val="baseline"/>
    </w:rPr>
  </w:style>
  <w:style w:type="character" w:customStyle="1" w:styleId="ListLabel60">
    <w:name w:val="ListLabel 60"/>
    <w:qFormat/>
    <w:rPr>
      <w:position w:val="0"/>
      <w:sz w:val="20"/>
      <w:vertAlign w:val="baseline"/>
    </w:rPr>
  </w:style>
  <w:style w:type="character" w:customStyle="1" w:styleId="ListLabel61">
    <w:name w:val="ListLabel 61"/>
    <w:qFormat/>
    <w:rPr>
      <w:position w:val="0"/>
      <w:sz w:val="20"/>
      <w:vertAlign w:val="baseline"/>
    </w:rPr>
  </w:style>
  <w:style w:type="character" w:customStyle="1" w:styleId="ListLabel62">
    <w:name w:val="ListLabel 62"/>
    <w:qFormat/>
    <w:rPr>
      <w:position w:val="0"/>
      <w:sz w:val="20"/>
      <w:vertAlign w:val="baseline"/>
    </w:rPr>
  </w:style>
  <w:style w:type="character" w:customStyle="1" w:styleId="ListLabel63">
    <w:name w:val="ListLabel 63"/>
    <w:qFormat/>
    <w:rPr>
      <w:position w:val="0"/>
      <w:sz w:val="20"/>
      <w:vertAlign w:val="baseline"/>
    </w:rPr>
  </w:style>
  <w:style w:type="character" w:customStyle="1" w:styleId="ListLabel64">
    <w:name w:val="ListLabel 64"/>
    <w:qFormat/>
    <w:rPr>
      <w:rFonts w:ascii="Arial" w:hAnsi="Arial"/>
      <w:position w:val="0"/>
      <w:sz w:val="22"/>
      <w:vertAlign w:val="baseline"/>
    </w:rPr>
  </w:style>
  <w:style w:type="character" w:customStyle="1" w:styleId="ListLabel65">
    <w:name w:val="ListLabel 65"/>
    <w:qFormat/>
    <w:rPr>
      <w:position w:val="0"/>
      <w:sz w:val="20"/>
      <w:vertAlign w:val="baseline"/>
    </w:rPr>
  </w:style>
  <w:style w:type="character" w:customStyle="1" w:styleId="ListLabel66">
    <w:name w:val="ListLabel 66"/>
    <w:qFormat/>
    <w:rPr>
      <w:position w:val="0"/>
      <w:sz w:val="20"/>
      <w:vertAlign w:val="baseline"/>
    </w:rPr>
  </w:style>
  <w:style w:type="character" w:customStyle="1" w:styleId="ListLabel67">
    <w:name w:val="ListLabel 67"/>
    <w:qFormat/>
    <w:rPr>
      <w:position w:val="0"/>
      <w:sz w:val="20"/>
      <w:vertAlign w:val="baseline"/>
    </w:rPr>
  </w:style>
  <w:style w:type="character" w:customStyle="1" w:styleId="ListLabel68">
    <w:name w:val="ListLabel 68"/>
    <w:qFormat/>
    <w:rPr>
      <w:position w:val="0"/>
      <w:sz w:val="20"/>
      <w:vertAlign w:val="baseline"/>
    </w:rPr>
  </w:style>
  <w:style w:type="character" w:customStyle="1" w:styleId="ListLabel69">
    <w:name w:val="ListLabel 69"/>
    <w:qFormat/>
    <w:rPr>
      <w:position w:val="0"/>
      <w:sz w:val="20"/>
      <w:vertAlign w:val="baseline"/>
    </w:rPr>
  </w:style>
  <w:style w:type="character" w:customStyle="1" w:styleId="ListLabel70">
    <w:name w:val="ListLabel 70"/>
    <w:qFormat/>
    <w:rPr>
      <w:position w:val="0"/>
      <w:sz w:val="20"/>
      <w:vertAlign w:val="baseline"/>
    </w:rPr>
  </w:style>
  <w:style w:type="character" w:customStyle="1" w:styleId="ListLabel71">
    <w:name w:val="ListLabel 71"/>
    <w:qFormat/>
    <w:rPr>
      <w:position w:val="0"/>
      <w:sz w:val="20"/>
      <w:vertAlign w:val="baseline"/>
    </w:rPr>
  </w:style>
  <w:style w:type="character" w:customStyle="1" w:styleId="ListLabel72">
    <w:name w:val="ListLabel 72"/>
    <w:qFormat/>
    <w:rPr>
      <w:position w:val="0"/>
      <w:sz w:val="20"/>
      <w:vertAlign w:val="baseline"/>
    </w:rPr>
  </w:style>
  <w:style w:type="character" w:customStyle="1" w:styleId="ListLabel73">
    <w:name w:val="ListLabel 73"/>
    <w:qFormat/>
    <w:rPr>
      <w:rFonts w:ascii="Arial" w:hAnsi="Arial"/>
      <w:position w:val="0"/>
      <w:sz w:val="22"/>
      <w:vertAlign w:val="baseline"/>
    </w:rPr>
  </w:style>
  <w:style w:type="character" w:customStyle="1" w:styleId="ListLabel74">
    <w:name w:val="ListLabel 74"/>
    <w:qFormat/>
    <w:rPr>
      <w:position w:val="0"/>
      <w:sz w:val="20"/>
      <w:vertAlign w:val="baseline"/>
    </w:rPr>
  </w:style>
  <w:style w:type="character" w:customStyle="1" w:styleId="ListLabel75">
    <w:name w:val="ListLabel 75"/>
    <w:qFormat/>
    <w:rPr>
      <w:position w:val="0"/>
      <w:sz w:val="20"/>
      <w:vertAlign w:val="baseline"/>
    </w:rPr>
  </w:style>
  <w:style w:type="character" w:customStyle="1" w:styleId="ListLabel76">
    <w:name w:val="ListLabel 76"/>
    <w:qFormat/>
    <w:rPr>
      <w:position w:val="0"/>
      <w:sz w:val="20"/>
      <w:vertAlign w:val="baseline"/>
    </w:rPr>
  </w:style>
  <w:style w:type="character" w:customStyle="1" w:styleId="ListLabel77">
    <w:name w:val="ListLabel 77"/>
    <w:qFormat/>
    <w:rPr>
      <w:position w:val="0"/>
      <w:sz w:val="20"/>
      <w:vertAlign w:val="baseline"/>
    </w:rPr>
  </w:style>
  <w:style w:type="character" w:customStyle="1" w:styleId="ListLabel78">
    <w:name w:val="ListLabel 78"/>
    <w:qFormat/>
    <w:rPr>
      <w:position w:val="0"/>
      <w:sz w:val="20"/>
      <w:vertAlign w:val="baseline"/>
    </w:rPr>
  </w:style>
  <w:style w:type="character" w:customStyle="1" w:styleId="ListLabel79">
    <w:name w:val="ListLabel 79"/>
    <w:qFormat/>
    <w:rPr>
      <w:position w:val="0"/>
      <w:sz w:val="20"/>
      <w:vertAlign w:val="baseline"/>
    </w:rPr>
  </w:style>
  <w:style w:type="character" w:customStyle="1" w:styleId="ListLabel80">
    <w:name w:val="ListLabel 80"/>
    <w:qFormat/>
    <w:rPr>
      <w:position w:val="0"/>
      <w:sz w:val="20"/>
      <w:vertAlign w:val="baseline"/>
    </w:rPr>
  </w:style>
  <w:style w:type="character" w:customStyle="1" w:styleId="ListLabel81">
    <w:name w:val="ListLabel 81"/>
    <w:qFormat/>
    <w:rPr>
      <w:position w:val="0"/>
      <w:sz w:val="20"/>
      <w:vertAlign w:val="baseline"/>
    </w:rPr>
  </w:style>
  <w:style w:type="character" w:customStyle="1" w:styleId="ListLabel82">
    <w:name w:val="ListLabel 82"/>
    <w:qFormat/>
    <w:rPr>
      <w:rFonts w:eastAsia="Arial" w:cs="Arial"/>
      <w:position w:val="0"/>
      <w:sz w:val="22"/>
      <w:vertAlign w:val="baseline"/>
    </w:rPr>
  </w:style>
  <w:style w:type="character" w:customStyle="1" w:styleId="ListLabel83">
    <w:name w:val="ListLabel 83"/>
    <w:qFormat/>
    <w:rPr>
      <w:position w:val="0"/>
      <w:sz w:val="20"/>
      <w:vertAlign w:val="baseline"/>
    </w:rPr>
  </w:style>
  <w:style w:type="character" w:customStyle="1" w:styleId="ListLabel84">
    <w:name w:val="ListLabel 84"/>
    <w:qFormat/>
    <w:rPr>
      <w:position w:val="0"/>
      <w:sz w:val="20"/>
      <w:vertAlign w:val="baseline"/>
    </w:rPr>
  </w:style>
  <w:style w:type="character" w:customStyle="1" w:styleId="ListLabel85">
    <w:name w:val="ListLabel 85"/>
    <w:qFormat/>
    <w:rPr>
      <w:position w:val="0"/>
      <w:sz w:val="20"/>
      <w:vertAlign w:val="baseline"/>
    </w:rPr>
  </w:style>
  <w:style w:type="character" w:customStyle="1" w:styleId="ListLabel86">
    <w:name w:val="ListLabel 86"/>
    <w:qFormat/>
    <w:rPr>
      <w:position w:val="0"/>
      <w:sz w:val="20"/>
      <w:vertAlign w:val="baseline"/>
    </w:rPr>
  </w:style>
  <w:style w:type="character" w:customStyle="1" w:styleId="ListLabel87">
    <w:name w:val="ListLabel 87"/>
    <w:qFormat/>
    <w:rPr>
      <w:position w:val="0"/>
      <w:sz w:val="20"/>
      <w:vertAlign w:val="baseline"/>
    </w:rPr>
  </w:style>
  <w:style w:type="character" w:customStyle="1" w:styleId="ListLabel88">
    <w:name w:val="ListLabel 88"/>
    <w:qFormat/>
    <w:rPr>
      <w:position w:val="0"/>
      <w:sz w:val="20"/>
      <w:vertAlign w:val="baseline"/>
    </w:rPr>
  </w:style>
  <w:style w:type="character" w:customStyle="1" w:styleId="ListLabel89">
    <w:name w:val="ListLabel 89"/>
    <w:qFormat/>
    <w:rPr>
      <w:position w:val="0"/>
      <w:sz w:val="20"/>
      <w:vertAlign w:val="baseline"/>
    </w:rPr>
  </w:style>
  <w:style w:type="character" w:customStyle="1" w:styleId="ListLabel90">
    <w:name w:val="ListLabel 90"/>
    <w:qFormat/>
    <w:rPr>
      <w:position w:val="0"/>
      <w:sz w:val="20"/>
      <w:vertAlign w:val="baseline"/>
    </w:rPr>
  </w:style>
  <w:style w:type="character" w:customStyle="1" w:styleId="Znakypropoznmkupodarou">
    <w:name w:val="Znaky pro poznámku pod čarou"/>
    <w:qFormat/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styleId="Nzev">
    <w:name w:val="Title"/>
    <w:basedOn w:val="Normln"/>
    <w:next w:val="Normln"/>
    <w:qFormat/>
    <w:rsid w:val="00DB3D59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"/>
    <w:next w:val="Normln"/>
    <w:qFormat/>
    <w:rsid w:val="00DB3D5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5E182C"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954BA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954BAC"/>
    <w:rPr>
      <w:b/>
      <w:bCs/>
    </w:rPr>
  </w:style>
  <w:style w:type="paragraph" w:styleId="Textpoznpodarou">
    <w:name w:val="footnote text"/>
    <w:basedOn w:val="Normln"/>
  </w:style>
  <w:style w:type="paragraph" w:styleId="Zpat">
    <w:name w:val="footer"/>
    <w:basedOn w:val="Normln"/>
  </w:style>
  <w:style w:type="table" w:customStyle="1" w:styleId="TableNormal">
    <w:name w:val="Table Normal"/>
    <w:rsid w:val="00DB3D59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B3D59"/>
  </w:style>
  <w:style w:type="paragraph" w:styleId="Nadpis1">
    <w:name w:val="heading 1"/>
    <w:basedOn w:val="Normln"/>
    <w:next w:val="Normln"/>
    <w:qFormat/>
    <w:rsid w:val="00DB3D5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qFormat/>
    <w:rsid w:val="00DB3D5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qFormat/>
    <w:rsid w:val="00DB3D5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qFormat/>
    <w:rsid w:val="00DB3D5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rsid w:val="00DB3D5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qFormat/>
    <w:rsid w:val="00DB3D59"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5E182C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954BAC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954BAC"/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954BAC"/>
    <w:rPr>
      <w:b/>
      <w:bCs/>
    </w:rPr>
  </w:style>
  <w:style w:type="character" w:customStyle="1" w:styleId="ListLabel1">
    <w:name w:val="ListLabel 1"/>
    <w:qFormat/>
    <w:rPr>
      <w:rFonts w:ascii="Arial" w:hAnsi="Arial"/>
      <w:b w:val="0"/>
      <w:position w:val="0"/>
      <w:sz w:val="22"/>
      <w:u w:val="none"/>
      <w:vertAlign w:val="baseline"/>
    </w:rPr>
  </w:style>
  <w:style w:type="character" w:customStyle="1" w:styleId="ListLabel2">
    <w:name w:val="ListLabel 2"/>
    <w:qFormat/>
    <w:rPr>
      <w:position w:val="0"/>
      <w:sz w:val="20"/>
      <w:vertAlign w:val="baseline"/>
    </w:rPr>
  </w:style>
  <w:style w:type="character" w:customStyle="1" w:styleId="ListLabel3">
    <w:name w:val="ListLabel 3"/>
    <w:qFormat/>
    <w:rPr>
      <w:position w:val="0"/>
      <w:sz w:val="20"/>
      <w:vertAlign w:val="baseline"/>
    </w:rPr>
  </w:style>
  <w:style w:type="character" w:customStyle="1" w:styleId="ListLabel4">
    <w:name w:val="ListLabel 4"/>
    <w:qFormat/>
    <w:rPr>
      <w:position w:val="0"/>
      <w:sz w:val="20"/>
      <w:vertAlign w:val="baseline"/>
    </w:rPr>
  </w:style>
  <w:style w:type="character" w:customStyle="1" w:styleId="ListLabel5">
    <w:name w:val="ListLabel 5"/>
    <w:qFormat/>
    <w:rPr>
      <w:position w:val="0"/>
      <w:sz w:val="20"/>
      <w:vertAlign w:val="baseline"/>
    </w:rPr>
  </w:style>
  <w:style w:type="character" w:customStyle="1" w:styleId="ListLabel6">
    <w:name w:val="ListLabel 6"/>
    <w:qFormat/>
    <w:rPr>
      <w:position w:val="0"/>
      <w:sz w:val="20"/>
      <w:vertAlign w:val="baseline"/>
    </w:rPr>
  </w:style>
  <w:style w:type="character" w:customStyle="1" w:styleId="ListLabel7">
    <w:name w:val="ListLabel 7"/>
    <w:qFormat/>
    <w:rPr>
      <w:position w:val="0"/>
      <w:sz w:val="20"/>
      <w:vertAlign w:val="baseline"/>
    </w:rPr>
  </w:style>
  <w:style w:type="character" w:customStyle="1" w:styleId="ListLabel8">
    <w:name w:val="ListLabel 8"/>
    <w:qFormat/>
    <w:rPr>
      <w:position w:val="0"/>
      <w:sz w:val="20"/>
      <w:vertAlign w:val="baseline"/>
    </w:rPr>
  </w:style>
  <w:style w:type="character" w:customStyle="1" w:styleId="ListLabel9">
    <w:name w:val="ListLabel 9"/>
    <w:qFormat/>
    <w:rPr>
      <w:position w:val="0"/>
      <w:sz w:val="20"/>
      <w:vertAlign w:val="baseline"/>
    </w:rPr>
  </w:style>
  <w:style w:type="character" w:customStyle="1" w:styleId="ListLabel10">
    <w:name w:val="ListLabel 10"/>
    <w:qFormat/>
    <w:rPr>
      <w:rFonts w:ascii="Arial" w:hAnsi="Arial"/>
      <w:position w:val="0"/>
      <w:sz w:val="22"/>
      <w:vertAlign w:val="baseline"/>
    </w:rPr>
  </w:style>
  <w:style w:type="character" w:customStyle="1" w:styleId="ListLabel11">
    <w:name w:val="ListLabel 11"/>
    <w:qFormat/>
    <w:rPr>
      <w:position w:val="0"/>
      <w:sz w:val="20"/>
      <w:vertAlign w:val="baseline"/>
    </w:rPr>
  </w:style>
  <w:style w:type="character" w:customStyle="1" w:styleId="ListLabel12">
    <w:name w:val="ListLabel 12"/>
    <w:qFormat/>
    <w:rPr>
      <w:position w:val="0"/>
      <w:sz w:val="20"/>
      <w:vertAlign w:val="baseline"/>
    </w:rPr>
  </w:style>
  <w:style w:type="character" w:customStyle="1" w:styleId="ListLabel13">
    <w:name w:val="ListLabel 13"/>
    <w:qFormat/>
    <w:rPr>
      <w:position w:val="0"/>
      <w:sz w:val="20"/>
      <w:vertAlign w:val="baseline"/>
    </w:rPr>
  </w:style>
  <w:style w:type="character" w:customStyle="1" w:styleId="ListLabel14">
    <w:name w:val="ListLabel 14"/>
    <w:qFormat/>
    <w:rPr>
      <w:position w:val="0"/>
      <w:sz w:val="20"/>
      <w:vertAlign w:val="baseline"/>
    </w:rPr>
  </w:style>
  <w:style w:type="character" w:customStyle="1" w:styleId="ListLabel15">
    <w:name w:val="ListLabel 15"/>
    <w:qFormat/>
    <w:rPr>
      <w:position w:val="0"/>
      <w:sz w:val="20"/>
      <w:vertAlign w:val="baseline"/>
    </w:rPr>
  </w:style>
  <w:style w:type="character" w:customStyle="1" w:styleId="ListLabel16">
    <w:name w:val="ListLabel 16"/>
    <w:qFormat/>
    <w:rPr>
      <w:position w:val="0"/>
      <w:sz w:val="20"/>
      <w:vertAlign w:val="baseline"/>
    </w:rPr>
  </w:style>
  <w:style w:type="character" w:customStyle="1" w:styleId="ListLabel17">
    <w:name w:val="ListLabel 17"/>
    <w:qFormat/>
    <w:rPr>
      <w:position w:val="0"/>
      <w:sz w:val="20"/>
      <w:vertAlign w:val="baseline"/>
    </w:rPr>
  </w:style>
  <w:style w:type="character" w:customStyle="1" w:styleId="ListLabel18">
    <w:name w:val="ListLabel 18"/>
    <w:qFormat/>
    <w:rPr>
      <w:position w:val="0"/>
      <w:sz w:val="20"/>
      <w:vertAlign w:val="baseline"/>
    </w:rPr>
  </w:style>
  <w:style w:type="character" w:customStyle="1" w:styleId="ListLabel19">
    <w:name w:val="ListLabel 19"/>
    <w:qFormat/>
    <w:rPr>
      <w:rFonts w:ascii="Arial" w:hAnsi="Arial"/>
      <w:color w:val="000000"/>
      <w:position w:val="0"/>
      <w:sz w:val="22"/>
      <w:vertAlign w:val="baseline"/>
    </w:rPr>
  </w:style>
  <w:style w:type="character" w:customStyle="1" w:styleId="ListLabel20">
    <w:name w:val="ListLabel 20"/>
    <w:qFormat/>
    <w:rPr>
      <w:position w:val="0"/>
      <w:sz w:val="20"/>
      <w:vertAlign w:val="baseline"/>
    </w:rPr>
  </w:style>
  <w:style w:type="character" w:customStyle="1" w:styleId="ListLabel21">
    <w:name w:val="ListLabel 21"/>
    <w:qFormat/>
    <w:rPr>
      <w:position w:val="0"/>
      <w:sz w:val="20"/>
      <w:vertAlign w:val="baseline"/>
    </w:rPr>
  </w:style>
  <w:style w:type="character" w:customStyle="1" w:styleId="ListLabel22">
    <w:name w:val="ListLabel 22"/>
    <w:qFormat/>
    <w:rPr>
      <w:position w:val="0"/>
      <w:sz w:val="20"/>
      <w:vertAlign w:val="baseline"/>
    </w:rPr>
  </w:style>
  <w:style w:type="character" w:customStyle="1" w:styleId="ListLabel23">
    <w:name w:val="ListLabel 23"/>
    <w:qFormat/>
    <w:rPr>
      <w:position w:val="0"/>
      <w:sz w:val="20"/>
      <w:vertAlign w:val="baseline"/>
    </w:rPr>
  </w:style>
  <w:style w:type="character" w:customStyle="1" w:styleId="ListLabel24">
    <w:name w:val="ListLabel 24"/>
    <w:qFormat/>
    <w:rPr>
      <w:position w:val="0"/>
      <w:sz w:val="20"/>
      <w:vertAlign w:val="baseline"/>
    </w:rPr>
  </w:style>
  <w:style w:type="character" w:customStyle="1" w:styleId="ListLabel25">
    <w:name w:val="ListLabel 25"/>
    <w:qFormat/>
    <w:rPr>
      <w:position w:val="0"/>
      <w:sz w:val="20"/>
      <w:vertAlign w:val="baseline"/>
    </w:rPr>
  </w:style>
  <w:style w:type="character" w:customStyle="1" w:styleId="ListLabel26">
    <w:name w:val="ListLabel 26"/>
    <w:qFormat/>
    <w:rPr>
      <w:position w:val="0"/>
      <w:sz w:val="20"/>
      <w:vertAlign w:val="baseline"/>
    </w:rPr>
  </w:style>
  <w:style w:type="character" w:customStyle="1" w:styleId="ListLabel27">
    <w:name w:val="ListLabel 27"/>
    <w:qFormat/>
    <w:rPr>
      <w:position w:val="0"/>
      <w:sz w:val="20"/>
      <w:vertAlign w:val="baseline"/>
    </w:rPr>
  </w:style>
  <w:style w:type="character" w:customStyle="1" w:styleId="ListLabel28">
    <w:name w:val="ListLabel 28"/>
    <w:qFormat/>
    <w:rPr>
      <w:rFonts w:ascii="Arial" w:hAnsi="Arial"/>
      <w:position w:val="0"/>
      <w:sz w:val="22"/>
      <w:vertAlign w:val="baseline"/>
    </w:rPr>
  </w:style>
  <w:style w:type="character" w:customStyle="1" w:styleId="ListLabel29">
    <w:name w:val="ListLabel 29"/>
    <w:qFormat/>
    <w:rPr>
      <w:position w:val="0"/>
      <w:sz w:val="20"/>
      <w:vertAlign w:val="baseline"/>
    </w:rPr>
  </w:style>
  <w:style w:type="character" w:customStyle="1" w:styleId="ListLabel30">
    <w:name w:val="ListLabel 30"/>
    <w:qFormat/>
    <w:rPr>
      <w:position w:val="0"/>
      <w:sz w:val="20"/>
      <w:vertAlign w:val="baseline"/>
    </w:rPr>
  </w:style>
  <w:style w:type="character" w:customStyle="1" w:styleId="ListLabel31">
    <w:name w:val="ListLabel 31"/>
    <w:qFormat/>
    <w:rPr>
      <w:position w:val="0"/>
      <w:sz w:val="20"/>
      <w:vertAlign w:val="baseline"/>
    </w:rPr>
  </w:style>
  <w:style w:type="character" w:customStyle="1" w:styleId="ListLabel32">
    <w:name w:val="ListLabel 32"/>
    <w:qFormat/>
    <w:rPr>
      <w:position w:val="0"/>
      <w:sz w:val="20"/>
      <w:vertAlign w:val="baseline"/>
    </w:rPr>
  </w:style>
  <w:style w:type="character" w:customStyle="1" w:styleId="ListLabel33">
    <w:name w:val="ListLabel 33"/>
    <w:qFormat/>
    <w:rPr>
      <w:position w:val="0"/>
      <w:sz w:val="20"/>
      <w:vertAlign w:val="baseline"/>
    </w:rPr>
  </w:style>
  <w:style w:type="character" w:customStyle="1" w:styleId="ListLabel34">
    <w:name w:val="ListLabel 34"/>
    <w:qFormat/>
    <w:rPr>
      <w:position w:val="0"/>
      <w:sz w:val="20"/>
      <w:vertAlign w:val="baseline"/>
    </w:rPr>
  </w:style>
  <w:style w:type="character" w:customStyle="1" w:styleId="ListLabel35">
    <w:name w:val="ListLabel 35"/>
    <w:qFormat/>
    <w:rPr>
      <w:position w:val="0"/>
      <w:sz w:val="20"/>
      <w:vertAlign w:val="baseline"/>
    </w:rPr>
  </w:style>
  <w:style w:type="character" w:customStyle="1" w:styleId="ListLabel36">
    <w:name w:val="ListLabel 36"/>
    <w:qFormat/>
    <w:rPr>
      <w:position w:val="0"/>
      <w:sz w:val="20"/>
      <w:vertAlign w:val="baseline"/>
    </w:rPr>
  </w:style>
  <w:style w:type="character" w:customStyle="1" w:styleId="ListLabel37">
    <w:name w:val="ListLabel 37"/>
    <w:qFormat/>
    <w:rPr>
      <w:rFonts w:ascii="Arial" w:hAnsi="Arial"/>
      <w:position w:val="0"/>
      <w:sz w:val="22"/>
      <w:vertAlign w:val="baseline"/>
    </w:rPr>
  </w:style>
  <w:style w:type="character" w:customStyle="1" w:styleId="ListLabel38">
    <w:name w:val="ListLabel 38"/>
    <w:qFormat/>
    <w:rPr>
      <w:position w:val="0"/>
      <w:sz w:val="20"/>
      <w:vertAlign w:val="baseline"/>
    </w:rPr>
  </w:style>
  <w:style w:type="character" w:customStyle="1" w:styleId="ListLabel39">
    <w:name w:val="ListLabel 39"/>
    <w:qFormat/>
    <w:rPr>
      <w:position w:val="0"/>
      <w:sz w:val="20"/>
      <w:vertAlign w:val="baseline"/>
    </w:rPr>
  </w:style>
  <w:style w:type="character" w:customStyle="1" w:styleId="ListLabel40">
    <w:name w:val="ListLabel 40"/>
    <w:qFormat/>
    <w:rPr>
      <w:position w:val="0"/>
      <w:sz w:val="20"/>
      <w:vertAlign w:val="baseline"/>
    </w:rPr>
  </w:style>
  <w:style w:type="character" w:customStyle="1" w:styleId="ListLabel41">
    <w:name w:val="ListLabel 41"/>
    <w:qFormat/>
    <w:rPr>
      <w:position w:val="0"/>
      <w:sz w:val="20"/>
      <w:vertAlign w:val="baseline"/>
    </w:rPr>
  </w:style>
  <w:style w:type="character" w:customStyle="1" w:styleId="ListLabel42">
    <w:name w:val="ListLabel 42"/>
    <w:qFormat/>
    <w:rPr>
      <w:position w:val="0"/>
      <w:sz w:val="20"/>
      <w:vertAlign w:val="baseline"/>
    </w:rPr>
  </w:style>
  <w:style w:type="character" w:customStyle="1" w:styleId="ListLabel43">
    <w:name w:val="ListLabel 43"/>
    <w:qFormat/>
    <w:rPr>
      <w:position w:val="0"/>
      <w:sz w:val="20"/>
      <w:vertAlign w:val="baseline"/>
    </w:rPr>
  </w:style>
  <w:style w:type="character" w:customStyle="1" w:styleId="ListLabel44">
    <w:name w:val="ListLabel 44"/>
    <w:qFormat/>
    <w:rPr>
      <w:position w:val="0"/>
      <w:sz w:val="20"/>
      <w:vertAlign w:val="baseline"/>
    </w:rPr>
  </w:style>
  <w:style w:type="character" w:customStyle="1" w:styleId="ListLabel45">
    <w:name w:val="ListLabel 45"/>
    <w:qFormat/>
    <w:rPr>
      <w:position w:val="0"/>
      <w:sz w:val="20"/>
      <w:vertAlign w:val="baseline"/>
    </w:rPr>
  </w:style>
  <w:style w:type="character" w:customStyle="1" w:styleId="ListLabel46">
    <w:name w:val="ListLabel 46"/>
    <w:qFormat/>
    <w:rPr>
      <w:rFonts w:ascii="Arial" w:hAnsi="Arial"/>
      <w:i w:val="0"/>
      <w:position w:val="0"/>
      <w:sz w:val="22"/>
      <w:vertAlign w:val="baseline"/>
    </w:rPr>
  </w:style>
  <w:style w:type="character" w:customStyle="1" w:styleId="ListLabel47">
    <w:name w:val="ListLabel 47"/>
    <w:qFormat/>
    <w:rPr>
      <w:position w:val="0"/>
      <w:sz w:val="20"/>
      <w:vertAlign w:val="baseline"/>
    </w:rPr>
  </w:style>
  <w:style w:type="character" w:customStyle="1" w:styleId="ListLabel48">
    <w:name w:val="ListLabel 48"/>
    <w:qFormat/>
    <w:rPr>
      <w:position w:val="0"/>
      <w:sz w:val="20"/>
      <w:vertAlign w:val="baseline"/>
    </w:rPr>
  </w:style>
  <w:style w:type="character" w:customStyle="1" w:styleId="ListLabel49">
    <w:name w:val="ListLabel 49"/>
    <w:qFormat/>
    <w:rPr>
      <w:position w:val="0"/>
      <w:sz w:val="20"/>
      <w:vertAlign w:val="baseline"/>
    </w:rPr>
  </w:style>
  <w:style w:type="character" w:customStyle="1" w:styleId="ListLabel50">
    <w:name w:val="ListLabel 50"/>
    <w:qFormat/>
    <w:rPr>
      <w:position w:val="0"/>
      <w:sz w:val="20"/>
      <w:vertAlign w:val="baseline"/>
    </w:rPr>
  </w:style>
  <w:style w:type="character" w:customStyle="1" w:styleId="ListLabel51">
    <w:name w:val="ListLabel 51"/>
    <w:qFormat/>
    <w:rPr>
      <w:position w:val="0"/>
      <w:sz w:val="20"/>
      <w:vertAlign w:val="baseline"/>
    </w:rPr>
  </w:style>
  <w:style w:type="character" w:customStyle="1" w:styleId="ListLabel52">
    <w:name w:val="ListLabel 52"/>
    <w:qFormat/>
    <w:rPr>
      <w:position w:val="0"/>
      <w:sz w:val="20"/>
      <w:vertAlign w:val="baseline"/>
    </w:rPr>
  </w:style>
  <w:style w:type="character" w:customStyle="1" w:styleId="ListLabel53">
    <w:name w:val="ListLabel 53"/>
    <w:qFormat/>
    <w:rPr>
      <w:position w:val="0"/>
      <w:sz w:val="20"/>
      <w:vertAlign w:val="baseline"/>
    </w:rPr>
  </w:style>
  <w:style w:type="character" w:customStyle="1" w:styleId="ListLabel54">
    <w:name w:val="ListLabel 54"/>
    <w:qFormat/>
    <w:rPr>
      <w:position w:val="0"/>
      <w:sz w:val="20"/>
      <w:vertAlign w:val="baseline"/>
    </w:rPr>
  </w:style>
  <w:style w:type="character" w:customStyle="1" w:styleId="ListLabel55">
    <w:name w:val="ListLabel 55"/>
    <w:qFormat/>
    <w:rPr>
      <w:rFonts w:ascii="Arial" w:hAnsi="Arial"/>
      <w:position w:val="0"/>
      <w:sz w:val="22"/>
      <w:vertAlign w:val="baseline"/>
    </w:rPr>
  </w:style>
  <w:style w:type="character" w:customStyle="1" w:styleId="ListLabel56">
    <w:name w:val="ListLabel 56"/>
    <w:qFormat/>
    <w:rPr>
      <w:position w:val="0"/>
      <w:sz w:val="20"/>
      <w:vertAlign w:val="baseline"/>
    </w:rPr>
  </w:style>
  <w:style w:type="character" w:customStyle="1" w:styleId="ListLabel57">
    <w:name w:val="ListLabel 57"/>
    <w:qFormat/>
    <w:rPr>
      <w:position w:val="0"/>
      <w:sz w:val="20"/>
      <w:vertAlign w:val="baseline"/>
    </w:rPr>
  </w:style>
  <w:style w:type="character" w:customStyle="1" w:styleId="ListLabel58">
    <w:name w:val="ListLabel 58"/>
    <w:qFormat/>
    <w:rPr>
      <w:position w:val="0"/>
      <w:sz w:val="20"/>
      <w:vertAlign w:val="baseline"/>
    </w:rPr>
  </w:style>
  <w:style w:type="character" w:customStyle="1" w:styleId="ListLabel59">
    <w:name w:val="ListLabel 59"/>
    <w:qFormat/>
    <w:rPr>
      <w:position w:val="0"/>
      <w:sz w:val="20"/>
      <w:vertAlign w:val="baseline"/>
    </w:rPr>
  </w:style>
  <w:style w:type="character" w:customStyle="1" w:styleId="ListLabel60">
    <w:name w:val="ListLabel 60"/>
    <w:qFormat/>
    <w:rPr>
      <w:position w:val="0"/>
      <w:sz w:val="20"/>
      <w:vertAlign w:val="baseline"/>
    </w:rPr>
  </w:style>
  <w:style w:type="character" w:customStyle="1" w:styleId="ListLabel61">
    <w:name w:val="ListLabel 61"/>
    <w:qFormat/>
    <w:rPr>
      <w:position w:val="0"/>
      <w:sz w:val="20"/>
      <w:vertAlign w:val="baseline"/>
    </w:rPr>
  </w:style>
  <w:style w:type="character" w:customStyle="1" w:styleId="ListLabel62">
    <w:name w:val="ListLabel 62"/>
    <w:qFormat/>
    <w:rPr>
      <w:position w:val="0"/>
      <w:sz w:val="20"/>
      <w:vertAlign w:val="baseline"/>
    </w:rPr>
  </w:style>
  <w:style w:type="character" w:customStyle="1" w:styleId="ListLabel63">
    <w:name w:val="ListLabel 63"/>
    <w:qFormat/>
    <w:rPr>
      <w:position w:val="0"/>
      <w:sz w:val="20"/>
      <w:vertAlign w:val="baseline"/>
    </w:rPr>
  </w:style>
  <w:style w:type="character" w:customStyle="1" w:styleId="ListLabel64">
    <w:name w:val="ListLabel 64"/>
    <w:qFormat/>
    <w:rPr>
      <w:rFonts w:ascii="Arial" w:hAnsi="Arial"/>
      <w:position w:val="0"/>
      <w:sz w:val="22"/>
      <w:vertAlign w:val="baseline"/>
    </w:rPr>
  </w:style>
  <w:style w:type="character" w:customStyle="1" w:styleId="ListLabel65">
    <w:name w:val="ListLabel 65"/>
    <w:qFormat/>
    <w:rPr>
      <w:position w:val="0"/>
      <w:sz w:val="20"/>
      <w:vertAlign w:val="baseline"/>
    </w:rPr>
  </w:style>
  <w:style w:type="character" w:customStyle="1" w:styleId="ListLabel66">
    <w:name w:val="ListLabel 66"/>
    <w:qFormat/>
    <w:rPr>
      <w:position w:val="0"/>
      <w:sz w:val="20"/>
      <w:vertAlign w:val="baseline"/>
    </w:rPr>
  </w:style>
  <w:style w:type="character" w:customStyle="1" w:styleId="ListLabel67">
    <w:name w:val="ListLabel 67"/>
    <w:qFormat/>
    <w:rPr>
      <w:position w:val="0"/>
      <w:sz w:val="20"/>
      <w:vertAlign w:val="baseline"/>
    </w:rPr>
  </w:style>
  <w:style w:type="character" w:customStyle="1" w:styleId="ListLabel68">
    <w:name w:val="ListLabel 68"/>
    <w:qFormat/>
    <w:rPr>
      <w:position w:val="0"/>
      <w:sz w:val="20"/>
      <w:vertAlign w:val="baseline"/>
    </w:rPr>
  </w:style>
  <w:style w:type="character" w:customStyle="1" w:styleId="ListLabel69">
    <w:name w:val="ListLabel 69"/>
    <w:qFormat/>
    <w:rPr>
      <w:position w:val="0"/>
      <w:sz w:val="20"/>
      <w:vertAlign w:val="baseline"/>
    </w:rPr>
  </w:style>
  <w:style w:type="character" w:customStyle="1" w:styleId="ListLabel70">
    <w:name w:val="ListLabel 70"/>
    <w:qFormat/>
    <w:rPr>
      <w:position w:val="0"/>
      <w:sz w:val="20"/>
      <w:vertAlign w:val="baseline"/>
    </w:rPr>
  </w:style>
  <w:style w:type="character" w:customStyle="1" w:styleId="ListLabel71">
    <w:name w:val="ListLabel 71"/>
    <w:qFormat/>
    <w:rPr>
      <w:position w:val="0"/>
      <w:sz w:val="20"/>
      <w:vertAlign w:val="baseline"/>
    </w:rPr>
  </w:style>
  <w:style w:type="character" w:customStyle="1" w:styleId="ListLabel72">
    <w:name w:val="ListLabel 72"/>
    <w:qFormat/>
    <w:rPr>
      <w:position w:val="0"/>
      <w:sz w:val="20"/>
      <w:vertAlign w:val="baseline"/>
    </w:rPr>
  </w:style>
  <w:style w:type="character" w:customStyle="1" w:styleId="ListLabel73">
    <w:name w:val="ListLabel 73"/>
    <w:qFormat/>
    <w:rPr>
      <w:rFonts w:ascii="Arial" w:hAnsi="Arial"/>
      <w:position w:val="0"/>
      <w:sz w:val="22"/>
      <w:vertAlign w:val="baseline"/>
    </w:rPr>
  </w:style>
  <w:style w:type="character" w:customStyle="1" w:styleId="ListLabel74">
    <w:name w:val="ListLabel 74"/>
    <w:qFormat/>
    <w:rPr>
      <w:position w:val="0"/>
      <w:sz w:val="20"/>
      <w:vertAlign w:val="baseline"/>
    </w:rPr>
  </w:style>
  <w:style w:type="character" w:customStyle="1" w:styleId="ListLabel75">
    <w:name w:val="ListLabel 75"/>
    <w:qFormat/>
    <w:rPr>
      <w:position w:val="0"/>
      <w:sz w:val="20"/>
      <w:vertAlign w:val="baseline"/>
    </w:rPr>
  </w:style>
  <w:style w:type="character" w:customStyle="1" w:styleId="ListLabel76">
    <w:name w:val="ListLabel 76"/>
    <w:qFormat/>
    <w:rPr>
      <w:position w:val="0"/>
      <w:sz w:val="20"/>
      <w:vertAlign w:val="baseline"/>
    </w:rPr>
  </w:style>
  <w:style w:type="character" w:customStyle="1" w:styleId="ListLabel77">
    <w:name w:val="ListLabel 77"/>
    <w:qFormat/>
    <w:rPr>
      <w:position w:val="0"/>
      <w:sz w:val="20"/>
      <w:vertAlign w:val="baseline"/>
    </w:rPr>
  </w:style>
  <w:style w:type="character" w:customStyle="1" w:styleId="ListLabel78">
    <w:name w:val="ListLabel 78"/>
    <w:qFormat/>
    <w:rPr>
      <w:position w:val="0"/>
      <w:sz w:val="20"/>
      <w:vertAlign w:val="baseline"/>
    </w:rPr>
  </w:style>
  <w:style w:type="character" w:customStyle="1" w:styleId="ListLabel79">
    <w:name w:val="ListLabel 79"/>
    <w:qFormat/>
    <w:rPr>
      <w:position w:val="0"/>
      <w:sz w:val="20"/>
      <w:vertAlign w:val="baseline"/>
    </w:rPr>
  </w:style>
  <w:style w:type="character" w:customStyle="1" w:styleId="ListLabel80">
    <w:name w:val="ListLabel 80"/>
    <w:qFormat/>
    <w:rPr>
      <w:position w:val="0"/>
      <w:sz w:val="20"/>
      <w:vertAlign w:val="baseline"/>
    </w:rPr>
  </w:style>
  <w:style w:type="character" w:customStyle="1" w:styleId="ListLabel81">
    <w:name w:val="ListLabel 81"/>
    <w:qFormat/>
    <w:rPr>
      <w:position w:val="0"/>
      <w:sz w:val="20"/>
      <w:vertAlign w:val="baseline"/>
    </w:rPr>
  </w:style>
  <w:style w:type="character" w:customStyle="1" w:styleId="ListLabel82">
    <w:name w:val="ListLabel 82"/>
    <w:qFormat/>
    <w:rPr>
      <w:rFonts w:eastAsia="Arial" w:cs="Arial"/>
      <w:position w:val="0"/>
      <w:sz w:val="22"/>
      <w:vertAlign w:val="baseline"/>
    </w:rPr>
  </w:style>
  <w:style w:type="character" w:customStyle="1" w:styleId="ListLabel83">
    <w:name w:val="ListLabel 83"/>
    <w:qFormat/>
    <w:rPr>
      <w:position w:val="0"/>
      <w:sz w:val="20"/>
      <w:vertAlign w:val="baseline"/>
    </w:rPr>
  </w:style>
  <w:style w:type="character" w:customStyle="1" w:styleId="ListLabel84">
    <w:name w:val="ListLabel 84"/>
    <w:qFormat/>
    <w:rPr>
      <w:position w:val="0"/>
      <w:sz w:val="20"/>
      <w:vertAlign w:val="baseline"/>
    </w:rPr>
  </w:style>
  <w:style w:type="character" w:customStyle="1" w:styleId="ListLabel85">
    <w:name w:val="ListLabel 85"/>
    <w:qFormat/>
    <w:rPr>
      <w:position w:val="0"/>
      <w:sz w:val="20"/>
      <w:vertAlign w:val="baseline"/>
    </w:rPr>
  </w:style>
  <w:style w:type="character" w:customStyle="1" w:styleId="ListLabel86">
    <w:name w:val="ListLabel 86"/>
    <w:qFormat/>
    <w:rPr>
      <w:position w:val="0"/>
      <w:sz w:val="20"/>
      <w:vertAlign w:val="baseline"/>
    </w:rPr>
  </w:style>
  <w:style w:type="character" w:customStyle="1" w:styleId="ListLabel87">
    <w:name w:val="ListLabel 87"/>
    <w:qFormat/>
    <w:rPr>
      <w:position w:val="0"/>
      <w:sz w:val="20"/>
      <w:vertAlign w:val="baseline"/>
    </w:rPr>
  </w:style>
  <w:style w:type="character" w:customStyle="1" w:styleId="ListLabel88">
    <w:name w:val="ListLabel 88"/>
    <w:qFormat/>
    <w:rPr>
      <w:position w:val="0"/>
      <w:sz w:val="20"/>
      <w:vertAlign w:val="baseline"/>
    </w:rPr>
  </w:style>
  <w:style w:type="character" w:customStyle="1" w:styleId="ListLabel89">
    <w:name w:val="ListLabel 89"/>
    <w:qFormat/>
    <w:rPr>
      <w:position w:val="0"/>
      <w:sz w:val="20"/>
      <w:vertAlign w:val="baseline"/>
    </w:rPr>
  </w:style>
  <w:style w:type="character" w:customStyle="1" w:styleId="ListLabel90">
    <w:name w:val="ListLabel 90"/>
    <w:qFormat/>
    <w:rPr>
      <w:position w:val="0"/>
      <w:sz w:val="20"/>
      <w:vertAlign w:val="baseline"/>
    </w:rPr>
  </w:style>
  <w:style w:type="character" w:customStyle="1" w:styleId="Znakypropoznmkupodarou">
    <w:name w:val="Znaky pro poznámku pod čarou"/>
    <w:qFormat/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styleId="Nzev">
    <w:name w:val="Title"/>
    <w:basedOn w:val="Normln"/>
    <w:next w:val="Normln"/>
    <w:qFormat/>
    <w:rsid w:val="00DB3D59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"/>
    <w:next w:val="Normln"/>
    <w:qFormat/>
    <w:rsid w:val="00DB3D5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5E182C"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954BA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954BAC"/>
    <w:rPr>
      <w:b/>
      <w:bCs/>
    </w:rPr>
  </w:style>
  <w:style w:type="paragraph" w:styleId="Textpoznpodarou">
    <w:name w:val="footnote text"/>
    <w:basedOn w:val="Normln"/>
  </w:style>
  <w:style w:type="paragraph" w:styleId="Zpat">
    <w:name w:val="footer"/>
    <w:basedOn w:val="Normln"/>
  </w:style>
  <w:style w:type="table" w:customStyle="1" w:styleId="TableNormal">
    <w:name w:val="Table Normal"/>
    <w:rsid w:val="00DB3D59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653</Words>
  <Characters>3856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OU Malé Přítočno</cp:lastModifiedBy>
  <cp:revision>2</cp:revision>
  <dcterms:created xsi:type="dcterms:W3CDTF">2024-12-12T08:34:00Z</dcterms:created>
  <dcterms:modified xsi:type="dcterms:W3CDTF">2024-12-12T08:34:00Z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