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2A01E" w14:textId="0286B0B9" w:rsidR="00307C77" w:rsidRPr="000668C3" w:rsidRDefault="00E2468C" w:rsidP="00307C77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Nařízení č. </w:t>
      </w:r>
      <w:r w:rsidR="00CF41E1">
        <w:rPr>
          <w:rFonts w:ascii="Times New Roman" w:hAnsi="Times New Roman"/>
          <w:b/>
          <w:bCs/>
          <w:sz w:val="24"/>
          <w:szCs w:val="24"/>
        </w:rPr>
        <w:t>8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>/202</w:t>
      </w:r>
      <w:r w:rsidR="008B7BAD">
        <w:rPr>
          <w:rFonts w:ascii="Times New Roman" w:hAnsi="Times New Roman"/>
          <w:b/>
          <w:bCs/>
          <w:sz w:val="24"/>
          <w:szCs w:val="24"/>
        </w:rPr>
        <w:t>2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města Říčany,</w:t>
      </w:r>
    </w:p>
    <w:p w14:paraId="7BB58BFE" w14:textId="77777777" w:rsidR="00307C77" w:rsidRPr="000668C3" w:rsidRDefault="00307C77" w:rsidP="00307C77">
      <w:pPr>
        <w:pStyle w:val="Zkladntext"/>
        <w:spacing w:before="230" w:line="276" w:lineRule="auto"/>
        <w:ind w:left="116" w:right="111" w:hanging="116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8C3">
        <w:rPr>
          <w:rFonts w:ascii="Times New Roman" w:hAnsi="Times New Roman"/>
          <w:b/>
          <w:bCs/>
          <w:sz w:val="24"/>
          <w:szCs w:val="24"/>
        </w:rPr>
        <w:t xml:space="preserve">kterým se stanovují ceny za užití místních komunikací nebo jejich určených úseků ke stání silničních motorových vozidel </w:t>
      </w:r>
    </w:p>
    <w:p w14:paraId="7EC87B17" w14:textId="2B86A53A" w:rsidR="00307C77" w:rsidRPr="000668C3" w:rsidRDefault="00307C77" w:rsidP="00307C77">
      <w:pPr>
        <w:pStyle w:val="Zkladntext"/>
        <w:spacing w:before="230"/>
        <w:ind w:left="116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Rada města Říčany se usnesla </w:t>
      </w:r>
      <w:r w:rsidR="00E2468C">
        <w:rPr>
          <w:rFonts w:ascii="Times New Roman" w:hAnsi="Times New Roman"/>
          <w:sz w:val="24"/>
          <w:szCs w:val="24"/>
        </w:rPr>
        <w:t xml:space="preserve">svým </w:t>
      </w:r>
      <w:proofErr w:type="spellStart"/>
      <w:r w:rsidR="00E2468C">
        <w:rPr>
          <w:rFonts w:ascii="Times New Roman" w:hAnsi="Times New Roman"/>
          <w:sz w:val="24"/>
          <w:szCs w:val="24"/>
        </w:rPr>
        <w:t>usn</w:t>
      </w:r>
      <w:proofErr w:type="spellEnd"/>
      <w:r w:rsidR="00E2468C">
        <w:rPr>
          <w:rFonts w:ascii="Times New Roman" w:hAnsi="Times New Roman"/>
          <w:sz w:val="24"/>
          <w:szCs w:val="24"/>
        </w:rPr>
        <w:t>.</w:t>
      </w:r>
      <w:r w:rsidR="00375FFF">
        <w:rPr>
          <w:rFonts w:ascii="Times New Roman" w:hAnsi="Times New Roman"/>
          <w:sz w:val="24"/>
          <w:szCs w:val="24"/>
        </w:rPr>
        <w:t xml:space="preserve"> </w:t>
      </w:r>
      <w:r w:rsidR="00E2468C">
        <w:rPr>
          <w:rFonts w:ascii="Times New Roman" w:hAnsi="Times New Roman"/>
          <w:sz w:val="24"/>
          <w:szCs w:val="24"/>
        </w:rPr>
        <w:t xml:space="preserve">č. </w:t>
      </w:r>
      <w:r w:rsidR="004F7E0B">
        <w:rPr>
          <w:rFonts w:ascii="Times New Roman" w:hAnsi="Times New Roman"/>
          <w:sz w:val="24"/>
          <w:szCs w:val="24"/>
        </w:rPr>
        <w:t>22-57-002</w:t>
      </w:r>
      <w:r w:rsidR="00E2468C"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4F7E0B">
        <w:rPr>
          <w:rFonts w:ascii="Times New Roman" w:hAnsi="Times New Roman"/>
          <w:sz w:val="24"/>
          <w:szCs w:val="24"/>
        </w:rPr>
        <w:t>1.12.</w:t>
      </w:r>
      <w:r w:rsidRPr="000668C3">
        <w:rPr>
          <w:rFonts w:ascii="Times New Roman" w:hAnsi="Times New Roman"/>
          <w:sz w:val="24"/>
          <w:szCs w:val="24"/>
        </w:rPr>
        <w:t>202</w:t>
      </w:r>
      <w:r w:rsidR="008B7BAD">
        <w:rPr>
          <w:rFonts w:ascii="Times New Roman" w:hAnsi="Times New Roman"/>
          <w:sz w:val="24"/>
          <w:szCs w:val="24"/>
        </w:rPr>
        <w:t>2</w:t>
      </w:r>
      <w:proofErr w:type="gramEnd"/>
      <w:r w:rsidRPr="000668C3">
        <w:rPr>
          <w:rFonts w:ascii="Times New Roman" w:hAnsi="Times New Roman"/>
          <w:sz w:val="24"/>
          <w:szCs w:val="24"/>
        </w:rPr>
        <w:t xml:space="preserve"> vydat v souladu s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11 odst. 1 a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 xml:space="preserve">102 odst. 2 písm. d) zákona č. 128/2000 Sb., o obcích, v platném znění a v souladu s § 10 </w:t>
      </w:r>
      <w:r w:rsidR="00A7541B">
        <w:rPr>
          <w:rFonts w:ascii="Times New Roman" w:hAnsi="Times New Roman"/>
          <w:sz w:val="24"/>
          <w:szCs w:val="24"/>
        </w:rPr>
        <w:t xml:space="preserve">odst. 1 </w:t>
      </w:r>
      <w:r w:rsidRPr="000668C3">
        <w:rPr>
          <w:rFonts w:ascii="Times New Roman" w:hAnsi="Times New Roman"/>
          <w:sz w:val="24"/>
          <w:szCs w:val="24"/>
        </w:rPr>
        <w:t>zákona č. 526/1990 Sb., o cenách, v platném znění, toto</w:t>
      </w:r>
      <w:r w:rsidRPr="000668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nařízení:</w:t>
      </w:r>
    </w:p>
    <w:p w14:paraId="6C27303E" w14:textId="77777777" w:rsidR="00763278" w:rsidRDefault="00763278" w:rsidP="00763278">
      <w:pPr>
        <w:rPr>
          <w:rFonts w:ascii="Times New Roman" w:hAnsi="Times New Roman"/>
          <w:sz w:val="24"/>
          <w:szCs w:val="24"/>
        </w:rPr>
      </w:pPr>
    </w:p>
    <w:p w14:paraId="3672A359" w14:textId="77777777" w:rsidR="006524D0" w:rsidRPr="000668C3" w:rsidRDefault="006524D0" w:rsidP="00763278">
      <w:pPr>
        <w:rPr>
          <w:rFonts w:ascii="Times New Roman" w:hAnsi="Times New Roman"/>
          <w:sz w:val="24"/>
          <w:szCs w:val="24"/>
        </w:rPr>
      </w:pPr>
    </w:p>
    <w:p w14:paraId="66F16BAA" w14:textId="77777777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56BC4CE5" w14:textId="77777777" w:rsidR="00D213FF" w:rsidRPr="000668C3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Obsah nařízení</w:t>
      </w:r>
    </w:p>
    <w:p w14:paraId="10DEDBDD" w14:textId="77777777" w:rsidR="00307C77" w:rsidRPr="000668C3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Tímto nařízením jsou stanoveny ceny za stání silničních motorových vozidel ve vymezených oblastech města Říčany, ve kter</w:t>
      </w:r>
      <w:r w:rsidR="00E2468C">
        <w:rPr>
          <w:rFonts w:ascii="Times New Roman" w:hAnsi="Times New Roman"/>
          <w:sz w:val="24"/>
          <w:szCs w:val="24"/>
        </w:rPr>
        <w:t xml:space="preserve">ých lze místní komunikace nebo </w:t>
      </w:r>
      <w:r w:rsidRPr="000668C3">
        <w:rPr>
          <w:rFonts w:ascii="Times New Roman" w:hAnsi="Times New Roman"/>
          <w:sz w:val="24"/>
          <w:szCs w:val="24"/>
        </w:rPr>
        <w:t>jejich určené úseky užít za cenu sjednanou v souladu s cenovými předpisy k stání silničního motorového vozidla v městě Říčany na dobu časově omezenou, nejvýše však na dobu 24 hodin, nebo k stání silničního motorového vozidla provozovaného právnickou nebo fyzickou osobou za účelem podnikání podle zvláštního právního předpisu, která má sídlo nebo provozovnu ve vymezené oblasti města Říčany, nebo k stání silničního motorového vozidla fyzické osoby, která má místo trvalého pobytu nebo je vlastníkem nemovitosti ve vymezené oblasti města Říčany.</w:t>
      </w:r>
      <w:r w:rsidR="00974F84">
        <w:rPr>
          <w:rFonts w:ascii="Times New Roman" w:hAnsi="Times New Roman"/>
          <w:sz w:val="24"/>
          <w:szCs w:val="24"/>
        </w:rPr>
        <w:t xml:space="preserve"> </w:t>
      </w:r>
    </w:p>
    <w:p w14:paraId="50A56BA0" w14:textId="77777777" w:rsidR="006524D0" w:rsidRDefault="006524D0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1EB7C2" w14:textId="77777777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2</w:t>
      </w:r>
    </w:p>
    <w:p w14:paraId="367C7720" w14:textId="77777777" w:rsidR="00D213FF" w:rsidRPr="000668C3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návštěvnického parkování</w:t>
      </w:r>
    </w:p>
    <w:p w14:paraId="5FF2E4F5" w14:textId="0624E829" w:rsidR="0021266A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Ceny stání </w:t>
      </w:r>
      <w:r w:rsidR="00546FA0" w:rsidRPr="000668C3">
        <w:rPr>
          <w:rFonts w:ascii="Times New Roman" w:hAnsi="Times New Roman"/>
          <w:sz w:val="24"/>
          <w:szCs w:val="24"/>
        </w:rPr>
        <w:t>silničních motorových vozidel na místních komunikacích nebo jejich určených úsecích, stanoven</w:t>
      </w:r>
      <w:r w:rsidR="00E2468C">
        <w:rPr>
          <w:rFonts w:ascii="Times New Roman" w:hAnsi="Times New Roman"/>
          <w:sz w:val="24"/>
          <w:szCs w:val="24"/>
        </w:rPr>
        <w:t xml:space="preserve">ých v příloze č. </w:t>
      </w:r>
      <w:r w:rsidR="008144AB">
        <w:rPr>
          <w:rFonts w:ascii="Times New Roman" w:hAnsi="Times New Roman"/>
          <w:sz w:val="24"/>
          <w:szCs w:val="24"/>
        </w:rPr>
        <w:t>1</w:t>
      </w:r>
      <w:r w:rsidR="00E2468C">
        <w:rPr>
          <w:rFonts w:ascii="Times New Roman" w:hAnsi="Times New Roman"/>
          <w:sz w:val="24"/>
          <w:szCs w:val="24"/>
        </w:rPr>
        <w:t xml:space="preserve"> Nařízení č. </w:t>
      </w:r>
      <w:r w:rsidR="005E06F7">
        <w:rPr>
          <w:rFonts w:ascii="Times New Roman" w:hAnsi="Times New Roman"/>
          <w:sz w:val="24"/>
          <w:szCs w:val="24"/>
        </w:rPr>
        <w:t>2</w:t>
      </w:r>
      <w:r w:rsidR="00546FA0" w:rsidRPr="000668C3">
        <w:rPr>
          <w:rFonts w:ascii="Times New Roman" w:hAnsi="Times New Roman"/>
          <w:sz w:val="24"/>
          <w:szCs w:val="24"/>
        </w:rPr>
        <w:t>/202</w:t>
      </w:r>
      <w:r w:rsidR="008B7BAD">
        <w:rPr>
          <w:rFonts w:ascii="Times New Roman" w:hAnsi="Times New Roman"/>
          <w:sz w:val="24"/>
          <w:szCs w:val="24"/>
        </w:rPr>
        <w:t>2</w:t>
      </w:r>
      <w:r w:rsidR="00546FA0" w:rsidRPr="000668C3">
        <w:rPr>
          <w:rFonts w:ascii="Times New Roman" w:hAnsi="Times New Roman"/>
          <w:sz w:val="24"/>
          <w:szCs w:val="24"/>
        </w:rPr>
        <w:t>, které lze užít za cenu sjednanou v souladu s cenovými předpisy k stání silničního motorového vozidla na dobu časově omezenou, nejvýše však na dobu 24 hodin (dále také jako „návštěvnická stání“) jsou stanoveny následovně</w:t>
      </w:r>
      <w:r w:rsidR="00E2468C">
        <w:rPr>
          <w:rFonts w:ascii="Times New Roman" w:hAnsi="Times New Roman"/>
          <w:sz w:val="24"/>
          <w:szCs w:val="24"/>
        </w:rPr>
        <w:t xml:space="preserve"> (</w:t>
      </w:r>
      <w:r w:rsidR="008144AB">
        <w:rPr>
          <w:rFonts w:ascii="Times New Roman" w:hAnsi="Times New Roman"/>
          <w:sz w:val="24"/>
          <w:szCs w:val="24"/>
        </w:rPr>
        <w:t>Článek 1</w:t>
      </w:r>
      <w:r w:rsidR="00DD76C0">
        <w:rPr>
          <w:rFonts w:ascii="Times New Roman" w:hAnsi="Times New Roman"/>
          <w:sz w:val="24"/>
          <w:szCs w:val="24"/>
        </w:rPr>
        <w:t>, odst. 1.</w:t>
      </w:r>
      <w:r w:rsidR="00E2468C">
        <w:rPr>
          <w:rFonts w:ascii="Times New Roman" w:hAnsi="Times New Roman"/>
          <w:sz w:val="24"/>
          <w:szCs w:val="24"/>
        </w:rPr>
        <w:t xml:space="preserve"> Nařízení č. </w:t>
      </w:r>
      <w:r w:rsidR="0022741C">
        <w:rPr>
          <w:rFonts w:ascii="Times New Roman" w:hAnsi="Times New Roman"/>
          <w:sz w:val="24"/>
          <w:szCs w:val="24"/>
        </w:rPr>
        <w:t>2</w:t>
      </w:r>
      <w:r w:rsidR="008B7BAD">
        <w:rPr>
          <w:rFonts w:ascii="Times New Roman" w:hAnsi="Times New Roman"/>
          <w:sz w:val="24"/>
          <w:szCs w:val="24"/>
        </w:rPr>
        <w:t>/2022</w:t>
      </w:r>
      <w:r w:rsidR="004744D0" w:rsidRPr="000668C3">
        <w:rPr>
          <w:rFonts w:ascii="Times New Roman" w:hAnsi="Times New Roman"/>
          <w:sz w:val="24"/>
          <w:szCs w:val="24"/>
        </w:rPr>
        <w:t>)</w:t>
      </w:r>
      <w:r w:rsidR="00546FA0" w:rsidRPr="000668C3">
        <w:rPr>
          <w:rFonts w:ascii="Times New Roman" w:hAnsi="Times New Roman"/>
          <w:sz w:val="24"/>
          <w:szCs w:val="24"/>
        </w:rPr>
        <w:t>:</w:t>
      </w:r>
    </w:p>
    <w:p w14:paraId="04467F26" w14:textId="77777777" w:rsidR="002B48C0" w:rsidRDefault="002B48C0" w:rsidP="002B48C0">
      <w:pPr>
        <w:pStyle w:val="Zkladntext"/>
        <w:ind w:right="111" w:firstLine="0"/>
        <w:rPr>
          <w:rFonts w:ascii="Times New Roman" w:hAnsi="Times New Roman"/>
          <w:sz w:val="24"/>
          <w:szCs w:val="24"/>
        </w:rPr>
      </w:pPr>
    </w:p>
    <w:p w14:paraId="1F8876C0" w14:textId="77777777" w:rsidR="00307C77" w:rsidRPr="000668C3" w:rsidRDefault="00546FA0" w:rsidP="00104A32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 stání silničních motorových vozidel na </w:t>
      </w:r>
      <w:r w:rsidRPr="00B61C7C">
        <w:rPr>
          <w:rFonts w:ascii="Times New Roman" w:hAnsi="Times New Roman"/>
          <w:b/>
          <w:sz w:val="24"/>
          <w:szCs w:val="24"/>
        </w:rPr>
        <w:t>Masarykově náměstí</w:t>
      </w:r>
      <w:r w:rsidRPr="000668C3">
        <w:rPr>
          <w:rFonts w:ascii="Times New Roman" w:hAnsi="Times New Roman"/>
          <w:sz w:val="24"/>
          <w:szCs w:val="24"/>
        </w:rPr>
        <w:t xml:space="preserve"> jsou stanoveny následující ceny:</w:t>
      </w:r>
    </w:p>
    <w:p w14:paraId="51406217" w14:textId="1292B63B" w:rsidR="00546FA0" w:rsidRDefault="00584216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color w:val="000000" w:themeColor="text1"/>
          <w:sz w:val="24"/>
          <w:szCs w:val="24"/>
        </w:rPr>
      </w:pPr>
      <w:r w:rsidRPr="00584216">
        <w:rPr>
          <w:rFonts w:ascii="Times New Roman" w:hAnsi="Times New Roman"/>
          <w:b/>
          <w:color w:val="000000" w:themeColor="text1"/>
          <w:sz w:val="24"/>
          <w:szCs w:val="24"/>
        </w:rPr>
        <w:t>10Kč za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223C12" w:rsidRPr="00B61C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rvních </w:t>
      </w:r>
      <w:r w:rsidR="00546FA0" w:rsidRPr="00B61C7C">
        <w:rPr>
          <w:rFonts w:ascii="Times New Roman" w:hAnsi="Times New Roman"/>
          <w:b/>
          <w:color w:val="000000" w:themeColor="text1"/>
          <w:sz w:val="24"/>
          <w:szCs w:val="24"/>
        </w:rPr>
        <w:t>30 minut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(minimální cena)</w:t>
      </w:r>
    </w:p>
    <w:p w14:paraId="2DFFEAFE" w14:textId="2165C396" w:rsidR="00223C12" w:rsidRPr="00486230" w:rsidRDefault="00584216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20 Kč za d</w:t>
      </w:r>
      <w:r w:rsidR="00223C12" w:rsidRPr="00B61C7C">
        <w:rPr>
          <w:rFonts w:ascii="Times New Roman" w:hAnsi="Times New Roman"/>
          <w:b/>
          <w:color w:val="000000" w:themeColor="text1"/>
          <w:sz w:val="24"/>
          <w:szCs w:val="24"/>
        </w:rPr>
        <w:t>ruhých 30 minut</w:t>
      </w:r>
      <w:r w:rsidR="00223C12">
        <w:rPr>
          <w:rFonts w:ascii="Times New Roman" w:hAnsi="Times New Roman"/>
          <w:color w:val="000000" w:themeColor="text1"/>
          <w:sz w:val="24"/>
          <w:szCs w:val="24"/>
        </w:rPr>
        <w:t xml:space="preserve"> (celkem tedy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30 Kč za </w:t>
      </w:r>
      <w:r w:rsidR="00223C12">
        <w:rPr>
          <w:rFonts w:ascii="Times New Roman" w:hAnsi="Times New Roman"/>
          <w:color w:val="000000" w:themeColor="text1"/>
          <w:sz w:val="24"/>
          <w:szCs w:val="24"/>
        </w:rPr>
        <w:t>první hodin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23C1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4DE6D58F" w14:textId="0DE18FEF" w:rsidR="00B45DCC" w:rsidRPr="008B7BAD" w:rsidRDefault="00E067E6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Z</w:t>
      </w:r>
      <w:r w:rsidR="00A4644B" w:rsidRPr="00E067E6">
        <w:rPr>
          <w:rFonts w:ascii="Times New Roman" w:hAnsi="Times New Roman"/>
          <w:bCs/>
          <w:color w:val="000000" w:themeColor="text1"/>
          <w:sz w:val="24"/>
          <w:szCs w:val="24"/>
        </w:rPr>
        <w:t>ákladní cena od započaté druhé hodiny</w:t>
      </w:r>
      <w:r w:rsidR="00A4644B" w:rsidRPr="008B7B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= </w:t>
      </w:r>
      <w:r w:rsidR="00A4644B" w:rsidRPr="00E067E6">
        <w:rPr>
          <w:rFonts w:ascii="Times New Roman" w:hAnsi="Times New Roman"/>
          <w:b/>
          <w:color w:val="000000" w:themeColor="text1"/>
          <w:sz w:val="24"/>
          <w:szCs w:val="24"/>
        </w:rPr>
        <w:t>60</w:t>
      </w:r>
      <w:r w:rsidR="00584216" w:rsidRPr="00E067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Kč za </w:t>
      </w:r>
      <w:r w:rsidR="00A4644B" w:rsidRPr="00E067E6">
        <w:rPr>
          <w:rFonts w:ascii="Times New Roman" w:hAnsi="Times New Roman"/>
          <w:b/>
          <w:color w:val="000000" w:themeColor="text1"/>
          <w:sz w:val="24"/>
          <w:szCs w:val="24"/>
        </w:rPr>
        <w:t>1 hod.</w:t>
      </w:r>
      <w:r w:rsidR="00B45DCC" w:rsidRPr="00E067E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2B9BAD23" w14:textId="77777777" w:rsidR="00546FA0" w:rsidRPr="00486230" w:rsidRDefault="00546FA0" w:rsidP="00104A32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Maximální </w:t>
      </w:r>
      <w:r w:rsidR="00B45DCC" w:rsidRPr="00486230">
        <w:rPr>
          <w:rFonts w:ascii="Times New Roman" w:hAnsi="Times New Roman"/>
          <w:color w:val="000000" w:themeColor="text1"/>
          <w:sz w:val="24"/>
          <w:szCs w:val="24"/>
        </w:rPr>
        <w:t>doba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86230"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stání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3 hodiny</w:t>
      </w:r>
    </w:p>
    <w:p w14:paraId="05F6F97F" w14:textId="6BC58C58" w:rsidR="00546FA0" w:rsidRPr="000668C3" w:rsidRDefault="00546FA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 stání silničních motorových vozidel </w:t>
      </w:r>
      <w:r w:rsidRPr="00584216">
        <w:rPr>
          <w:rFonts w:ascii="Times New Roman" w:hAnsi="Times New Roman"/>
          <w:b/>
          <w:sz w:val="24"/>
          <w:szCs w:val="24"/>
        </w:rPr>
        <w:t>na všech ostatních vymezených úsecích místních komunikací</w:t>
      </w:r>
      <w:r w:rsidRPr="000668C3">
        <w:rPr>
          <w:rFonts w:ascii="Times New Roman" w:hAnsi="Times New Roman"/>
          <w:sz w:val="24"/>
          <w:szCs w:val="24"/>
        </w:rPr>
        <w:t xml:space="preserve"> mimo komunikace uvedené v bodu 1 jsou stanoveny následující ceny:</w:t>
      </w:r>
    </w:p>
    <w:p w14:paraId="47AA476B" w14:textId="77777777" w:rsidR="008B7BAD" w:rsidRPr="000668C3" w:rsidRDefault="008B7BAD" w:rsidP="00B35809">
      <w:pPr>
        <w:pStyle w:val="Zkladntext"/>
        <w:numPr>
          <w:ilvl w:val="1"/>
          <w:numId w:val="28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 w:rsidRPr="00584216">
        <w:rPr>
          <w:rFonts w:ascii="Times New Roman" w:hAnsi="Times New Roman"/>
          <w:b/>
          <w:sz w:val="24"/>
          <w:szCs w:val="24"/>
        </w:rPr>
        <w:t>5 Kč za 30 minut</w:t>
      </w:r>
    </w:p>
    <w:p w14:paraId="6A82B5BA" w14:textId="77777777" w:rsidR="008B7BAD" w:rsidRPr="000668C3" w:rsidRDefault="008B7BAD" w:rsidP="00B35809">
      <w:pPr>
        <w:pStyle w:val="Zkladntext"/>
        <w:numPr>
          <w:ilvl w:val="1"/>
          <w:numId w:val="28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Základní cena = </w:t>
      </w:r>
      <w:r w:rsidRPr="00584216">
        <w:rPr>
          <w:rFonts w:ascii="Times New Roman" w:hAnsi="Times New Roman"/>
          <w:b/>
          <w:sz w:val="24"/>
          <w:szCs w:val="24"/>
        </w:rPr>
        <w:t>10 Kč za hodinu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8282F4" w14:textId="77777777" w:rsidR="008B7BAD" w:rsidRDefault="008B7BAD" w:rsidP="00B35809">
      <w:pPr>
        <w:pStyle w:val="Zkladntext"/>
        <w:numPr>
          <w:ilvl w:val="1"/>
          <w:numId w:val="28"/>
        </w:numPr>
        <w:ind w:right="111"/>
        <w:rPr>
          <w:rFonts w:ascii="Times New Roman" w:hAnsi="Times New Roman"/>
          <w:sz w:val="24"/>
          <w:szCs w:val="24"/>
        </w:rPr>
      </w:pPr>
      <w:r w:rsidRPr="00486230">
        <w:rPr>
          <w:rFonts w:ascii="Times New Roman" w:hAnsi="Times New Roman"/>
          <w:sz w:val="24"/>
          <w:szCs w:val="24"/>
        </w:rPr>
        <w:t xml:space="preserve">Maximální cena = </w:t>
      </w:r>
      <w:r w:rsidRPr="00584216">
        <w:rPr>
          <w:rFonts w:ascii="Times New Roman" w:hAnsi="Times New Roman"/>
          <w:b/>
          <w:sz w:val="24"/>
          <w:szCs w:val="24"/>
        </w:rPr>
        <w:t>40 Kč za 10 hodin</w:t>
      </w:r>
    </w:p>
    <w:p w14:paraId="1C1A9083" w14:textId="7284A2C9" w:rsidR="00EE719D" w:rsidRPr="002B47DC" w:rsidRDefault="002B47DC" w:rsidP="00B61C7C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cena r</w:t>
      </w:r>
      <w:r w:rsidR="00EE719D">
        <w:rPr>
          <w:rFonts w:ascii="Times New Roman" w:hAnsi="Times New Roman"/>
          <w:sz w:val="24"/>
          <w:szCs w:val="24"/>
        </w:rPr>
        <w:t>oční</w:t>
      </w:r>
      <w:r>
        <w:rPr>
          <w:rFonts w:ascii="Times New Roman" w:hAnsi="Times New Roman"/>
          <w:sz w:val="24"/>
          <w:szCs w:val="24"/>
        </w:rPr>
        <w:t>ho</w:t>
      </w:r>
      <w:r w:rsidR="00EE719D">
        <w:rPr>
          <w:rFonts w:ascii="Times New Roman" w:hAnsi="Times New Roman"/>
          <w:sz w:val="24"/>
          <w:szCs w:val="24"/>
        </w:rPr>
        <w:t xml:space="preserve"> předplatné</w:t>
      </w:r>
      <w:r>
        <w:rPr>
          <w:rFonts w:ascii="Times New Roman" w:hAnsi="Times New Roman"/>
          <w:sz w:val="24"/>
          <w:szCs w:val="24"/>
        </w:rPr>
        <w:t>ho</w:t>
      </w:r>
      <w:r w:rsidR="00EE719D">
        <w:rPr>
          <w:rFonts w:ascii="Times New Roman" w:hAnsi="Times New Roman"/>
          <w:sz w:val="24"/>
          <w:szCs w:val="24"/>
        </w:rPr>
        <w:t xml:space="preserve"> (365 kalendářních dní) pro parkování na </w:t>
      </w:r>
      <w:r w:rsidR="002B06B6">
        <w:rPr>
          <w:rFonts w:ascii="Times New Roman" w:hAnsi="Times New Roman"/>
          <w:sz w:val="24"/>
          <w:szCs w:val="24"/>
        </w:rPr>
        <w:t>místních komunikacích</w:t>
      </w:r>
      <w:r w:rsidR="00EE719D">
        <w:rPr>
          <w:rFonts w:ascii="Times New Roman" w:hAnsi="Times New Roman"/>
          <w:sz w:val="24"/>
          <w:szCs w:val="24"/>
        </w:rPr>
        <w:t xml:space="preserve"> uvedených v </w:t>
      </w:r>
      <w:r w:rsidR="00B61C7C">
        <w:rPr>
          <w:rFonts w:ascii="Times New Roman" w:hAnsi="Times New Roman"/>
          <w:sz w:val="24"/>
          <w:szCs w:val="24"/>
        </w:rPr>
        <w:t>článku 2</w:t>
      </w:r>
      <w:r w:rsidR="00BF30CA">
        <w:rPr>
          <w:rFonts w:ascii="Times New Roman" w:hAnsi="Times New Roman"/>
          <w:sz w:val="24"/>
          <w:szCs w:val="24"/>
        </w:rPr>
        <w:t xml:space="preserve"> pod bodem 2</w:t>
      </w:r>
      <w:r w:rsidR="00EE719D">
        <w:rPr>
          <w:rFonts w:ascii="Times New Roman" w:hAnsi="Times New Roman"/>
          <w:sz w:val="24"/>
          <w:szCs w:val="24"/>
        </w:rPr>
        <w:t xml:space="preserve"> = </w:t>
      </w:r>
      <w:r w:rsidR="00EE719D" w:rsidRPr="008B7BAD">
        <w:rPr>
          <w:rFonts w:ascii="Times New Roman" w:hAnsi="Times New Roman"/>
          <w:b/>
          <w:bCs/>
          <w:sz w:val="24"/>
          <w:szCs w:val="24"/>
        </w:rPr>
        <w:t>6.000 Kč</w:t>
      </w:r>
    </w:p>
    <w:p w14:paraId="63B35F83" w14:textId="77777777" w:rsidR="00307C77" w:rsidRPr="000668C3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Prodloužení parkovací relace je možné pouze do maximální povolené doby parkování. Opakované zahájení parkovací relace </w:t>
      </w:r>
      <w:r w:rsidR="00546FA0" w:rsidRPr="000668C3">
        <w:rPr>
          <w:rFonts w:ascii="Times New Roman" w:hAnsi="Times New Roman"/>
          <w:sz w:val="24"/>
          <w:szCs w:val="24"/>
        </w:rPr>
        <w:t xml:space="preserve">na Masarykově náměstí </w:t>
      </w:r>
      <w:r w:rsidRPr="000668C3">
        <w:rPr>
          <w:rFonts w:ascii="Times New Roman" w:hAnsi="Times New Roman"/>
          <w:sz w:val="24"/>
          <w:szCs w:val="24"/>
        </w:rPr>
        <w:t>je možné nejdříve po uplynutí 60 minut od ukončení předešlého parkování.</w:t>
      </w:r>
    </w:p>
    <w:p w14:paraId="73641834" w14:textId="316C3B09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Cena za návštěvnické stání se hradí pomocí parkovacích automatů, nebo prostřednictvím virtuálních parkovacích hodin (elektronický systém úhrad parkovaného provozovaný městem Říčany)</w:t>
      </w:r>
      <w:r w:rsidR="002B06B6">
        <w:rPr>
          <w:rFonts w:ascii="Times New Roman" w:hAnsi="Times New Roman"/>
          <w:sz w:val="24"/>
          <w:szCs w:val="24"/>
        </w:rPr>
        <w:t>, případně prostřednictvím krátkých textových zpráv.</w:t>
      </w:r>
    </w:p>
    <w:p w14:paraId="45A83A18" w14:textId="77777777" w:rsidR="002B47DC" w:rsidRDefault="002B47DC" w:rsidP="002B47DC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D213FF">
        <w:rPr>
          <w:rFonts w:ascii="Times New Roman" w:hAnsi="Times New Roman" w:cs="Times New Roman"/>
          <w:bCs/>
          <w:color w:val="auto"/>
        </w:rPr>
        <w:lastRenderedPageBreak/>
        <w:t xml:space="preserve">Sjednaná cena </w:t>
      </w:r>
      <w:r>
        <w:rPr>
          <w:rFonts w:ascii="Times New Roman" w:hAnsi="Times New Roman" w:cs="Times New Roman"/>
          <w:bCs/>
          <w:color w:val="auto"/>
        </w:rPr>
        <w:t xml:space="preserve">ročného předplatného </w:t>
      </w:r>
      <w:r w:rsidRPr="00D213FF">
        <w:rPr>
          <w:rFonts w:ascii="Times New Roman" w:hAnsi="Times New Roman" w:cs="Times New Roman"/>
          <w:bCs/>
          <w:color w:val="auto"/>
        </w:rPr>
        <w:t>se platí zakoupením parkovacího oprávnění na městském úřadě Říčany nebo prostřednictvím</w:t>
      </w:r>
      <w:r w:rsidRPr="000668C3">
        <w:rPr>
          <w:rFonts w:ascii="Times New Roman" w:hAnsi="Times New Roman" w:cs="Times New Roman"/>
          <w:color w:val="auto"/>
        </w:rPr>
        <w:t xml:space="preserve"> elektronického systému úhrad parkovaného </w:t>
      </w:r>
      <w:r>
        <w:rPr>
          <w:rFonts w:ascii="Times New Roman" w:hAnsi="Times New Roman" w:cs="Times New Roman"/>
          <w:color w:val="auto"/>
        </w:rPr>
        <w:t xml:space="preserve">(online) </w:t>
      </w:r>
      <w:r w:rsidRPr="000668C3">
        <w:rPr>
          <w:rFonts w:ascii="Times New Roman" w:hAnsi="Times New Roman" w:cs="Times New Roman"/>
          <w:color w:val="auto"/>
        </w:rPr>
        <w:t>provozovaného městem Říčany.</w:t>
      </w:r>
    </w:p>
    <w:p w14:paraId="62016725" w14:textId="50666F54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Parkovací automaty vydávají na vyžádání potvrzení o platbě, které slouží již jen jako doklad</w:t>
      </w:r>
      <w:r w:rsidR="00FE5D7A">
        <w:rPr>
          <w:rFonts w:ascii="Times New Roman" w:hAnsi="Times New Roman"/>
          <w:sz w:val="24"/>
          <w:szCs w:val="24"/>
        </w:rPr>
        <w:t xml:space="preserve"> o zaplacení (není třeba jej umisťovat ve vozidle)</w:t>
      </w:r>
      <w:r w:rsidRPr="000668C3">
        <w:rPr>
          <w:rFonts w:ascii="Times New Roman" w:hAnsi="Times New Roman"/>
          <w:sz w:val="24"/>
          <w:szCs w:val="24"/>
        </w:rPr>
        <w:t xml:space="preserve">. </w:t>
      </w:r>
    </w:p>
    <w:p w14:paraId="6ADED1C7" w14:textId="77777777" w:rsidR="00307C77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Zaplacení ceny se prokazuje prostřednictvím registrace registrační značky daného vozidla v rámci příslušného informačního systému.</w:t>
      </w:r>
    </w:p>
    <w:p w14:paraId="0122A93F" w14:textId="77777777" w:rsidR="00486230" w:rsidRPr="000668C3" w:rsidRDefault="0048623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Zaplacené parkovné je převáděno do dalšího dne</w:t>
      </w:r>
      <w:r w:rsidR="005842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pokud je přerušeno dobou bezplatného parkování.</w:t>
      </w:r>
    </w:p>
    <w:p w14:paraId="29C3835F" w14:textId="77777777" w:rsidR="006524D0" w:rsidRPr="000668C3" w:rsidRDefault="006524D0" w:rsidP="00546FA0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4C9390CE" w14:textId="77777777" w:rsidR="00426D4E" w:rsidRDefault="00104A32" w:rsidP="00426D4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426D4E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3</w:t>
      </w:r>
    </w:p>
    <w:p w14:paraId="54270424" w14:textId="788047DC" w:rsidR="00D213FF" w:rsidRPr="00486230" w:rsidRDefault="00D213FF" w:rsidP="00426D4E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Základní ceny rezidentního a abonentního parkování </w:t>
      </w:r>
    </w:p>
    <w:p w14:paraId="04527F43" w14:textId="67FBB846" w:rsidR="00426D4E" w:rsidRPr="000668C3" w:rsidRDefault="00D567BA" w:rsidP="005E06F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c</w:t>
      </w:r>
      <w:r w:rsidR="00426D4E" w:rsidRPr="000668C3">
        <w:rPr>
          <w:rFonts w:ascii="Times New Roman" w:hAnsi="Times New Roman"/>
          <w:sz w:val="24"/>
          <w:szCs w:val="24"/>
        </w:rPr>
        <w:t xml:space="preserve">eny stání silničních motorových vozidel na místních komunikacích nebo jejich určených úsecích, stanovených v příloze č. </w:t>
      </w:r>
      <w:r w:rsidR="008144AB">
        <w:rPr>
          <w:rFonts w:ascii="Times New Roman" w:hAnsi="Times New Roman"/>
          <w:sz w:val="24"/>
          <w:szCs w:val="24"/>
        </w:rPr>
        <w:t>2</w:t>
      </w:r>
      <w:r w:rsidR="00426D4E" w:rsidRPr="000668C3">
        <w:rPr>
          <w:rFonts w:ascii="Times New Roman" w:hAnsi="Times New Roman"/>
          <w:sz w:val="24"/>
          <w:szCs w:val="24"/>
        </w:rPr>
        <w:t xml:space="preserve"> Nařízení č. </w:t>
      </w:r>
      <w:r w:rsidR="0022741C">
        <w:rPr>
          <w:rFonts w:ascii="Times New Roman" w:hAnsi="Times New Roman"/>
          <w:sz w:val="24"/>
          <w:szCs w:val="24"/>
        </w:rPr>
        <w:t>2</w:t>
      </w:r>
      <w:r w:rsidR="008B7BAD">
        <w:rPr>
          <w:rFonts w:ascii="Times New Roman" w:hAnsi="Times New Roman"/>
          <w:sz w:val="24"/>
          <w:szCs w:val="24"/>
        </w:rPr>
        <w:t>/2022</w:t>
      </w:r>
      <w:r w:rsidR="004744D0" w:rsidRPr="000668C3">
        <w:rPr>
          <w:rFonts w:ascii="Times New Roman" w:hAnsi="Times New Roman"/>
          <w:sz w:val="24"/>
          <w:szCs w:val="24"/>
        </w:rPr>
        <w:t xml:space="preserve"> (</w:t>
      </w:r>
      <w:r w:rsidR="008144AB">
        <w:rPr>
          <w:rFonts w:ascii="Times New Roman" w:hAnsi="Times New Roman"/>
          <w:sz w:val="24"/>
          <w:szCs w:val="24"/>
        </w:rPr>
        <w:t xml:space="preserve">Článek </w:t>
      </w:r>
      <w:r w:rsidR="00DD76C0">
        <w:rPr>
          <w:rFonts w:ascii="Times New Roman" w:hAnsi="Times New Roman"/>
          <w:sz w:val="24"/>
          <w:szCs w:val="24"/>
        </w:rPr>
        <w:t>1</w:t>
      </w:r>
      <w:r w:rsidR="004744D0" w:rsidRPr="000668C3">
        <w:rPr>
          <w:rFonts w:ascii="Times New Roman" w:hAnsi="Times New Roman"/>
          <w:sz w:val="24"/>
          <w:szCs w:val="24"/>
        </w:rPr>
        <w:t>,</w:t>
      </w:r>
      <w:r w:rsidR="00DD76C0">
        <w:rPr>
          <w:rFonts w:ascii="Times New Roman" w:hAnsi="Times New Roman"/>
          <w:sz w:val="24"/>
          <w:szCs w:val="24"/>
        </w:rPr>
        <w:t xml:space="preserve"> odst. 2.</w:t>
      </w:r>
      <w:r w:rsidR="004744D0" w:rsidRPr="000668C3">
        <w:rPr>
          <w:rFonts w:ascii="Times New Roman" w:hAnsi="Times New Roman"/>
          <w:sz w:val="24"/>
          <w:szCs w:val="24"/>
        </w:rPr>
        <w:t xml:space="preserve"> Nařízení </w:t>
      </w:r>
      <w:r w:rsidR="00190871">
        <w:rPr>
          <w:rFonts w:ascii="Times New Roman" w:hAnsi="Times New Roman"/>
          <w:sz w:val="24"/>
          <w:szCs w:val="24"/>
        </w:rPr>
        <w:t xml:space="preserve">č. </w:t>
      </w:r>
      <w:r w:rsidR="0022741C">
        <w:rPr>
          <w:rFonts w:ascii="Times New Roman" w:hAnsi="Times New Roman"/>
          <w:sz w:val="24"/>
          <w:szCs w:val="24"/>
        </w:rPr>
        <w:t>2</w:t>
      </w:r>
      <w:r w:rsidR="004744D0" w:rsidRPr="000668C3">
        <w:rPr>
          <w:rFonts w:ascii="Times New Roman" w:hAnsi="Times New Roman"/>
          <w:sz w:val="24"/>
          <w:szCs w:val="24"/>
        </w:rPr>
        <w:t>/202</w:t>
      </w:r>
      <w:r w:rsidR="008B7BAD">
        <w:rPr>
          <w:rFonts w:ascii="Times New Roman" w:hAnsi="Times New Roman"/>
          <w:sz w:val="24"/>
          <w:szCs w:val="24"/>
        </w:rPr>
        <w:t>2</w:t>
      </w:r>
      <w:r w:rsidR="004744D0" w:rsidRPr="000668C3">
        <w:rPr>
          <w:rFonts w:ascii="Times New Roman" w:hAnsi="Times New Roman"/>
          <w:sz w:val="24"/>
          <w:szCs w:val="24"/>
        </w:rPr>
        <w:t>)</w:t>
      </w:r>
      <w:r w:rsidR="00426D4E" w:rsidRPr="000668C3">
        <w:rPr>
          <w:rFonts w:ascii="Times New Roman" w:hAnsi="Times New Roman"/>
          <w:sz w:val="24"/>
          <w:szCs w:val="24"/>
        </w:rPr>
        <w:t>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Říčany, nebo k stání silničního motorového vozidla fyzické osoby, která má místo trvalého pobytu nebo je vlastníkem nemovitosti ve vymezené oblasti města Říčany</w:t>
      </w:r>
      <w:r w:rsidR="00FE5D7A">
        <w:rPr>
          <w:rFonts w:ascii="Times New Roman" w:hAnsi="Times New Roman"/>
          <w:sz w:val="24"/>
          <w:szCs w:val="24"/>
        </w:rPr>
        <w:t>,</w:t>
      </w:r>
      <w:r w:rsidR="00426D4E" w:rsidRPr="000668C3">
        <w:rPr>
          <w:rFonts w:ascii="Times New Roman" w:hAnsi="Times New Roman"/>
          <w:sz w:val="24"/>
          <w:szCs w:val="24"/>
        </w:rPr>
        <w:t xml:space="preserve"> jsou stanoveny následovně:</w:t>
      </w:r>
    </w:p>
    <w:p w14:paraId="6BE8CFBB" w14:textId="3CE60CB5" w:rsidR="004744D0" w:rsidRDefault="004744D0" w:rsidP="005E06F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rezidenta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(vozidlo fyzické osoby, která má místo trvalého pobytu v</w:t>
      </w:r>
      <w:r w:rsidR="008D1FC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vymezené oblasti) = </w:t>
      </w:r>
      <w:r w:rsidRPr="00B61C7C">
        <w:rPr>
          <w:rFonts w:ascii="Times New Roman" w:hAnsi="Times New Roman"/>
          <w:b/>
          <w:color w:val="000000" w:themeColor="text1"/>
          <w:sz w:val="24"/>
          <w:szCs w:val="24"/>
        </w:rPr>
        <w:t>100 Kč/rok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(365 dní platnosti)</w:t>
      </w:r>
    </w:p>
    <w:p w14:paraId="09AE3932" w14:textId="430507FE" w:rsidR="00584216" w:rsidRDefault="004744D0" w:rsidP="005E06F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</w:t>
      </w:r>
      <w:r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>abonenta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(vozidlo provozované právnickou nebo fyzickou osobou za účelem podnikání podle příslušného právního předpisu, která má sídlo nebo provozovnu v</w:t>
      </w:r>
      <w:r w:rsidR="008D1FC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vymezené oblasti</w:t>
      </w:r>
      <w:r w:rsidR="00223C12" w:rsidRPr="008B7BAD">
        <w:rPr>
          <w:rFonts w:ascii="Times New Roman" w:hAnsi="Times New Roman"/>
          <w:color w:val="000000" w:themeColor="text1"/>
          <w:sz w:val="24"/>
          <w:szCs w:val="24"/>
        </w:rPr>
        <w:t>, nebo vozidlo fyzické osoby, která je vlastníkem nemovitosti v</w:t>
      </w:r>
      <w:r w:rsidR="008D1FC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223C12"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vymezené oblasti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r w:rsidR="002A2341" w:rsidRPr="008B7BA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B00AD" w:rsidRPr="008B7BAD">
        <w:rPr>
          <w:rFonts w:ascii="Times New Roman" w:hAnsi="Times New Roman"/>
          <w:b/>
          <w:color w:val="000000" w:themeColor="text1"/>
          <w:sz w:val="24"/>
          <w:szCs w:val="24"/>
        </w:rPr>
        <w:t>.000</w:t>
      </w:r>
      <w:r w:rsidRPr="008B7B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Kč/rok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(365 dní platnosti); cena je za parkovací oprávnění </w:t>
      </w:r>
      <w:r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>s uvedením jed</w:t>
      </w:r>
      <w:r w:rsidR="00486230"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>iné</w:t>
      </w:r>
      <w:r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registrační značky vozidla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(RZ)</w:t>
      </w:r>
    </w:p>
    <w:p w14:paraId="252DF3D3" w14:textId="6100D1A5" w:rsidR="008B7BAD" w:rsidRDefault="00946699" w:rsidP="005E06F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8B7BAD">
        <w:rPr>
          <w:rFonts w:ascii="Times New Roman" w:hAnsi="Times New Roman"/>
          <w:sz w:val="24"/>
          <w:szCs w:val="24"/>
        </w:rPr>
        <w:t xml:space="preserve">První parkovací oprávnění </w:t>
      </w:r>
      <w:r w:rsidRPr="008B7BAD">
        <w:rPr>
          <w:rFonts w:ascii="Times New Roman" w:hAnsi="Times New Roman"/>
          <w:b/>
          <w:bCs/>
          <w:sz w:val="24"/>
          <w:szCs w:val="24"/>
        </w:rPr>
        <w:t>abonenta</w:t>
      </w:r>
      <w:r w:rsidRPr="008B7BAD">
        <w:rPr>
          <w:rFonts w:ascii="Times New Roman" w:hAnsi="Times New Roman"/>
          <w:sz w:val="24"/>
          <w:szCs w:val="24"/>
        </w:rPr>
        <w:t xml:space="preserve"> (vozidlo provozované právnickou nebo fyzickou osobou za účelem podnikání 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>podle příslušného právního předpisu, která má sídlo nebo provozovnu v</w:t>
      </w:r>
      <w:r w:rsidR="008D1FC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vymezené oblasti</w:t>
      </w:r>
      <w:r w:rsidR="00AE74CC" w:rsidRPr="008B7BAD">
        <w:rPr>
          <w:rFonts w:ascii="Times New Roman" w:hAnsi="Times New Roman"/>
          <w:color w:val="000000" w:themeColor="text1"/>
          <w:sz w:val="24"/>
          <w:szCs w:val="24"/>
        </w:rPr>
        <w:t>, nebo vozidlo fyzické osoby, která je vlastníkem nemovitosti v</w:t>
      </w:r>
      <w:r w:rsidR="008D1FC3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E74CC"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vymezené oblasti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) = </w:t>
      </w:r>
      <w:r w:rsidR="00AE74CC" w:rsidRPr="008B7BAD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B7BA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.000 Kč/rok 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(365 dní platnosti); cena je za parkovací oprávnění </w:t>
      </w:r>
      <w:r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bez uvedení </w:t>
      </w:r>
      <w:r w:rsidR="00486230"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konkrétní </w:t>
      </w:r>
      <w:r w:rsidRPr="008B7BAD">
        <w:rPr>
          <w:rFonts w:ascii="Times New Roman" w:hAnsi="Times New Roman"/>
          <w:b/>
          <w:bCs/>
          <w:color w:val="000000" w:themeColor="text1"/>
          <w:sz w:val="24"/>
          <w:szCs w:val="24"/>
        </w:rPr>
        <w:t>registrační značky</w:t>
      </w:r>
      <w:r w:rsidRPr="008B7BAD">
        <w:rPr>
          <w:rFonts w:ascii="Times New Roman" w:hAnsi="Times New Roman"/>
          <w:color w:val="000000" w:themeColor="text1"/>
          <w:sz w:val="24"/>
          <w:szCs w:val="24"/>
        </w:rPr>
        <w:t xml:space="preserve"> vozidla (RZ) s možností jejích </w:t>
      </w:r>
      <w:r w:rsidRPr="008B7BAD">
        <w:rPr>
          <w:rFonts w:ascii="Times New Roman" w:hAnsi="Times New Roman"/>
          <w:sz w:val="24"/>
          <w:szCs w:val="24"/>
        </w:rPr>
        <w:t>průběžné změny.</w:t>
      </w:r>
    </w:p>
    <w:p w14:paraId="550CAE77" w14:textId="1BB7A852" w:rsidR="003D2168" w:rsidRPr="00AF54F2" w:rsidRDefault="003D2168" w:rsidP="005E06F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104A32">
        <w:rPr>
          <w:rFonts w:ascii="Times New Roman" w:hAnsi="Times New Roman"/>
          <w:bCs/>
          <w:sz w:val="24"/>
          <w:szCs w:val="24"/>
        </w:rPr>
        <w:t xml:space="preserve">Veřejně prospěšné právnické osoby poskytující pečovatelské služby </w:t>
      </w:r>
      <w:r w:rsidR="00793D36">
        <w:rPr>
          <w:rFonts w:ascii="Times New Roman" w:hAnsi="Times New Roman"/>
          <w:bCs/>
          <w:sz w:val="24"/>
          <w:szCs w:val="24"/>
        </w:rPr>
        <w:t xml:space="preserve">v Říčanech </w:t>
      </w:r>
      <w:r w:rsidRPr="00104A32">
        <w:rPr>
          <w:rFonts w:ascii="Times New Roman" w:hAnsi="Times New Roman"/>
          <w:bCs/>
          <w:sz w:val="24"/>
          <w:szCs w:val="24"/>
        </w:rPr>
        <w:t xml:space="preserve">pro RZ </w:t>
      </w:r>
      <w:r w:rsidRPr="008B7BAD">
        <w:rPr>
          <w:rFonts w:ascii="Times New Roman" w:hAnsi="Times New Roman"/>
          <w:b/>
          <w:sz w:val="24"/>
          <w:szCs w:val="24"/>
        </w:rPr>
        <w:t>registrované</w:t>
      </w:r>
      <w:r w:rsidRPr="00104A32">
        <w:rPr>
          <w:rFonts w:ascii="Times New Roman" w:hAnsi="Times New Roman"/>
          <w:bCs/>
          <w:sz w:val="24"/>
          <w:szCs w:val="24"/>
        </w:rPr>
        <w:t xml:space="preserve"> na IČO právnické osoby – nepřenosné = </w:t>
      </w:r>
      <w:r w:rsidRPr="0022741C">
        <w:rPr>
          <w:rFonts w:ascii="Times New Roman" w:hAnsi="Times New Roman"/>
          <w:b/>
          <w:bCs/>
          <w:sz w:val="24"/>
          <w:szCs w:val="24"/>
        </w:rPr>
        <w:t>100 Kč/rok</w:t>
      </w:r>
      <w:r w:rsidRPr="00104A32">
        <w:rPr>
          <w:rFonts w:ascii="Times New Roman" w:hAnsi="Times New Roman"/>
          <w:bCs/>
          <w:sz w:val="24"/>
          <w:szCs w:val="24"/>
        </w:rPr>
        <w:t xml:space="preserve"> </w:t>
      </w:r>
      <w:r w:rsidRPr="00104A32">
        <w:rPr>
          <w:rFonts w:ascii="Times New Roman" w:hAnsi="Times New Roman"/>
          <w:sz w:val="24"/>
          <w:szCs w:val="24"/>
        </w:rPr>
        <w:t>(365 dní platnosti)</w:t>
      </w:r>
      <w:r w:rsidR="00793D36">
        <w:rPr>
          <w:rFonts w:ascii="Times New Roman" w:hAnsi="Times New Roman"/>
          <w:sz w:val="24"/>
          <w:szCs w:val="24"/>
        </w:rPr>
        <w:t>.</w:t>
      </w:r>
    </w:p>
    <w:p w14:paraId="7962EC28" w14:textId="6FC11140" w:rsidR="003D2168" w:rsidRPr="00104A32" w:rsidRDefault="003D2168" w:rsidP="005E06F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bCs/>
          <w:sz w:val="24"/>
          <w:szCs w:val="24"/>
        </w:rPr>
      </w:pPr>
      <w:r w:rsidRPr="00104A32">
        <w:rPr>
          <w:rFonts w:ascii="Times New Roman" w:hAnsi="Times New Roman"/>
          <w:bCs/>
          <w:sz w:val="24"/>
          <w:szCs w:val="24"/>
        </w:rPr>
        <w:t xml:space="preserve">Veřejně prospěšné právnické osoby poskytující pečovatelské služby </w:t>
      </w:r>
      <w:r w:rsidR="00793D36">
        <w:rPr>
          <w:rFonts w:ascii="Times New Roman" w:hAnsi="Times New Roman"/>
          <w:bCs/>
          <w:sz w:val="24"/>
          <w:szCs w:val="24"/>
        </w:rPr>
        <w:t xml:space="preserve">v Říčanech </w:t>
      </w:r>
      <w:r w:rsidRPr="00104A32">
        <w:rPr>
          <w:rFonts w:ascii="Times New Roman" w:hAnsi="Times New Roman"/>
          <w:bCs/>
          <w:sz w:val="24"/>
          <w:szCs w:val="24"/>
        </w:rPr>
        <w:t xml:space="preserve">pro RZ </w:t>
      </w:r>
      <w:r w:rsidRPr="008B7BAD">
        <w:rPr>
          <w:rFonts w:ascii="Times New Roman" w:hAnsi="Times New Roman"/>
          <w:b/>
          <w:sz w:val="24"/>
          <w:szCs w:val="24"/>
        </w:rPr>
        <w:t>neregistrované</w:t>
      </w:r>
      <w:r w:rsidRPr="00104A32">
        <w:rPr>
          <w:rFonts w:ascii="Times New Roman" w:hAnsi="Times New Roman"/>
          <w:bCs/>
          <w:sz w:val="24"/>
          <w:szCs w:val="24"/>
        </w:rPr>
        <w:t xml:space="preserve"> na IČO právnické osoby – nepřenosné = </w:t>
      </w:r>
      <w:r w:rsidRPr="0022741C">
        <w:rPr>
          <w:rFonts w:ascii="Times New Roman" w:hAnsi="Times New Roman"/>
          <w:b/>
          <w:bCs/>
          <w:sz w:val="24"/>
          <w:szCs w:val="24"/>
        </w:rPr>
        <w:t>200 Kč/rok</w:t>
      </w:r>
      <w:r w:rsidRPr="00104A32">
        <w:rPr>
          <w:rFonts w:ascii="Times New Roman" w:hAnsi="Times New Roman"/>
          <w:bCs/>
          <w:sz w:val="24"/>
          <w:szCs w:val="24"/>
        </w:rPr>
        <w:t xml:space="preserve"> </w:t>
      </w:r>
      <w:r w:rsidRPr="00104A32">
        <w:rPr>
          <w:rFonts w:ascii="Times New Roman" w:hAnsi="Times New Roman"/>
          <w:sz w:val="24"/>
          <w:szCs w:val="24"/>
        </w:rPr>
        <w:t>(365 dní platnosti)</w:t>
      </w:r>
      <w:r w:rsidR="00793D36">
        <w:rPr>
          <w:rFonts w:ascii="Times New Roman" w:hAnsi="Times New Roman"/>
          <w:sz w:val="24"/>
          <w:szCs w:val="24"/>
        </w:rPr>
        <w:t>.</w:t>
      </w:r>
    </w:p>
    <w:p w14:paraId="630AA65A" w14:textId="77777777" w:rsidR="003D2168" w:rsidRDefault="003D2168" w:rsidP="003D2168">
      <w:pPr>
        <w:pStyle w:val="Odstavecseseznamem"/>
        <w:ind w:left="473"/>
        <w:rPr>
          <w:rFonts w:ascii="Times New Roman" w:hAnsi="Times New Roman"/>
          <w:sz w:val="24"/>
          <w:szCs w:val="24"/>
        </w:rPr>
      </w:pPr>
    </w:p>
    <w:p w14:paraId="4D6AF402" w14:textId="6C574EA2" w:rsidR="00C7116F" w:rsidRDefault="00104A32" w:rsidP="00C7116F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946699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1FC3">
        <w:rPr>
          <w:rFonts w:ascii="Times New Roman" w:hAnsi="Times New Roman"/>
          <w:b/>
          <w:bCs/>
          <w:sz w:val="24"/>
          <w:szCs w:val="24"/>
        </w:rPr>
        <w:t>4</w:t>
      </w:r>
    </w:p>
    <w:p w14:paraId="1B1FE205" w14:textId="306C93E8" w:rsidR="00D213FF" w:rsidRDefault="00D213FF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Úpravy cen – slevy </w:t>
      </w:r>
      <w:r w:rsidR="0022741C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příplatky</w:t>
      </w:r>
    </w:p>
    <w:p w14:paraId="6CCF3A25" w14:textId="0C776405" w:rsidR="0052391C" w:rsidRDefault="0052391C" w:rsidP="0052391C">
      <w:pPr>
        <w:pStyle w:val="Zkladntext"/>
        <w:numPr>
          <w:ilvl w:val="0"/>
          <w:numId w:val="12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Úprava základní ceny </w:t>
      </w:r>
      <w:r>
        <w:rPr>
          <w:rFonts w:ascii="Times New Roman" w:hAnsi="Times New Roman"/>
          <w:b/>
          <w:bCs/>
          <w:sz w:val="24"/>
          <w:szCs w:val="24"/>
        </w:rPr>
        <w:t>parkovacích</w:t>
      </w:r>
      <w:r>
        <w:rPr>
          <w:rFonts w:ascii="Times New Roman" w:hAnsi="Times New Roman"/>
          <w:sz w:val="24"/>
          <w:szCs w:val="24"/>
        </w:rPr>
        <w:t xml:space="preserve"> oprávnění za stání silničních motorových vozidel na místních komunikacích nebo jejich určených úsecích, stanovených v přílohách č. 1. (kromě Masarykova náměstí) a č. 2 Nařízení č. </w:t>
      </w:r>
      <w:r w:rsidR="00D44A57">
        <w:rPr>
          <w:rFonts w:ascii="Times New Roman" w:hAnsi="Times New Roman"/>
          <w:sz w:val="24"/>
          <w:szCs w:val="24"/>
        </w:rPr>
        <w:t>2</w:t>
      </w:r>
      <w:r w:rsidR="00D44A57" w:rsidRPr="000668C3">
        <w:rPr>
          <w:rFonts w:ascii="Times New Roman" w:hAnsi="Times New Roman"/>
          <w:sz w:val="24"/>
          <w:szCs w:val="24"/>
        </w:rPr>
        <w:t>/202</w:t>
      </w:r>
      <w:r w:rsidR="00D44A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(Článek 1. Nařízení č. </w:t>
      </w:r>
      <w:r w:rsidR="00D44A57">
        <w:rPr>
          <w:rFonts w:ascii="Times New Roman" w:hAnsi="Times New Roman"/>
          <w:sz w:val="24"/>
          <w:szCs w:val="24"/>
        </w:rPr>
        <w:t>2</w:t>
      </w:r>
      <w:r w:rsidR="00D44A57" w:rsidRPr="000668C3">
        <w:rPr>
          <w:rFonts w:ascii="Times New Roman" w:hAnsi="Times New Roman"/>
          <w:sz w:val="24"/>
          <w:szCs w:val="24"/>
        </w:rPr>
        <w:t>/202</w:t>
      </w:r>
      <w:r w:rsidR="00D44A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), je stanovena následovně:</w:t>
      </w:r>
    </w:p>
    <w:p w14:paraId="5D105892" w14:textId="443560A0" w:rsidR="00946699" w:rsidRDefault="00946699" w:rsidP="0002394C">
      <w:pPr>
        <w:pStyle w:val="Zkladntext"/>
        <w:numPr>
          <w:ilvl w:val="1"/>
          <w:numId w:val="13"/>
        </w:numPr>
        <w:ind w:right="111"/>
        <w:rPr>
          <w:rFonts w:ascii="Times New Roman" w:hAnsi="Times New Roman"/>
          <w:bCs/>
          <w:sz w:val="24"/>
          <w:szCs w:val="24"/>
        </w:rPr>
      </w:pPr>
      <w:r w:rsidRPr="0052391C">
        <w:rPr>
          <w:rFonts w:ascii="Times New Roman" w:hAnsi="Times New Roman"/>
          <w:b/>
          <w:sz w:val="24"/>
          <w:szCs w:val="24"/>
        </w:rPr>
        <w:t>Rezidenti – fyzická osoba nad 65 let věku</w:t>
      </w:r>
      <w:r w:rsidRPr="0052391C">
        <w:rPr>
          <w:rFonts w:ascii="Times New Roman" w:hAnsi="Times New Roman"/>
          <w:bCs/>
          <w:sz w:val="24"/>
          <w:szCs w:val="24"/>
        </w:rPr>
        <w:t xml:space="preserve">, případně držitelé průkazu </w:t>
      </w:r>
      <w:r w:rsidRPr="0052391C">
        <w:rPr>
          <w:rFonts w:ascii="Times New Roman" w:hAnsi="Times New Roman"/>
          <w:b/>
          <w:sz w:val="24"/>
          <w:szCs w:val="24"/>
        </w:rPr>
        <w:t>ZTP</w:t>
      </w:r>
      <w:r w:rsidRPr="0052391C">
        <w:rPr>
          <w:rFonts w:ascii="Times New Roman" w:hAnsi="Times New Roman"/>
          <w:bCs/>
          <w:sz w:val="24"/>
          <w:szCs w:val="24"/>
        </w:rPr>
        <w:t xml:space="preserve"> = </w:t>
      </w:r>
      <w:r w:rsidRPr="0052391C">
        <w:rPr>
          <w:rFonts w:ascii="Times New Roman" w:hAnsi="Times New Roman"/>
          <w:b/>
          <w:sz w:val="24"/>
          <w:szCs w:val="24"/>
        </w:rPr>
        <w:t xml:space="preserve">sleva </w:t>
      </w:r>
      <w:r w:rsidR="00814210" w:rsidRPr="0052391C">
        <w:rPr>
          <w:rFonts w:ascii="Times New Roman" w:hAnsi="Times New Roman"/>
          <w:b/>
          <w:sz w:val="24"/>
          <w:szCs w:val="24"/>
        </w:rPr>
        <w:t>5</w:t>
      </w:r>
      <w:r w:rsidRPr="0052391C">
        <w:rPr>
          <w:rFonts w:ascii="Times New Roman" w:hAnsi="Times New Roman"/>
          <w:b/>
          <w:sz w:val="24"/>
          <w:szCs w:val="24"/>
        </w:rPr>
        <w:t>0%</w:t>
      </w:r>
      <w:r w:rsidRPr="0052391C">
        <w:rPr>
          <w:rFonts w:ascii="Times New Roman" w:hAnsi="Times New Roman"/>
          <w:bCs/>
          <w:sz w:val="24"/>
          <w:szCs w:val="24"/>
        </w:rPr>
        <w:t xml:space="preserve"> ze základní ceny</w:t>
      </w:r>
    </w:p>
    <w:p w14:paraId="7CA7C688" w14:textId="60793217" w:rsidR="00C67FF9" w:rsidRPr="0052391C" w:rsidRDefault="00C67FF9" w:rsidP="0002394C">
      <w:pPr>
        <w:pStyle w:val="Zkladntext"/>
        <w:numPr>
          <w:ilvl w:val="1"/>
          <w:numId w:val="13"/>
        </w:numPr>
        <w:ind w:right="111"/>
        <w:rPr>
          <w:rFonts w:ascii="Times New Roman" w:hAnsi="Times New Roman"/>
          <w:bCs/>
          <w:sz w:val="24"/>
          <w:szCs w:val="24"/>
        </w:rPr>
      </w:pPr>
      <w:r w:rsidRPr="002A37DB">
        <w:rPr>
          <w:rFonts w:ascii="Times New Roman" w:hAnsi="Times New Roman"/>
          <w:b/>
          <w:bCs/>
          <w:sz w:val="24"/>
          <w:szCs w:val="24"/>
        </w:rPr>
        <w:t>Motocykly</w:t>
      </w:r>
      <w:r>
        <w:rPr>
          <w:rFonts w:ascii="Times New Roman" w:hAnsi="Times New Roman"/>
          <w:bCs/>
          <w:sz w:val="24"/>
          <w:szCs w:val="24"/>
        </w:rPr>
        <w:t xml:space="preserve"> - zdarma</w:t>
      </w:r>
    </w:p>
    <w:p w14:paraId="0EA53627" w14:textId="50206FBC" w:rsidR="00946699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B61C7C">
        <w:rPr>
          <w:rFonts w:ascii="Times New Roman" w:hAnsi="Times New Roman"/>
          <w:b/>
          <w:sz w:val="24"/>
          <w:szCs w:val="24"/>
        </w:rPr>
        <w:t xml:space="preserve">Automobily </w:t>
      </w:r>
      <w:r w:rsidRPr="00B61C7C">
        <w:rPr>
          <w:rFonts w:ascii="Times New Roman" w:hAnsi="Times New Roman"/>
          <w:b/>
          <w:color w:val="000000" w:themeColor="text1"/>
          <w:sz w:val="24"/>
          <w:szCs w:val="24"/>
        </w:rPr>
        <w:t>délky převyšující 5,</w:t>
      </w:r>
      <w:r w:rsidR="006436E7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B00AD" w:rsidRPr="00B61C7C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B61C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(maximální celková hmotnost vozidla, pro které je možné vydat parkovací oprávnění je omezená na 3.500 Kg) = </w:t>
      </w:r>
      <w:r w:rsidRPr="00B61C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příplatek + 50 % 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nad základní </w:t>
      </w:r>
      <w:r w:rsidRPr="000668C3">
        <w:rPr>
          <w:rFonts w:ascii="Times New Roman" w:hAnsi="Times New Roman"/>
          <w:bCs/>
          <w:sz w:val="24"/>
          <w:szCs w:val="24"/>
        </w:rPr>
        <w:t>ce</w:t>
      </w:r>
      <w:r w:rsidR="003D2168" w:rsidRPr="000668C3">
        <w:rPr>
          <w:rFonts w:ascii="Times New Roman" w:hAnsi="Times New Roman"/>
          <w:bCs/>
          <w:sz w:val="24"/>
          <w:szCs w:val="24"/>
        </w:rPr>
        <w:t>n</w:t>
      </w:r>
      <w:r w:rsidRPr="000668C3">
        <w:rPr>
          <w:rFonts w:ascii="Times New Roman" w:hAnsi="Times New Roman"/>
          <w:bCs/>
          <w:sz w:val="24"/>
          <w:szCs w:val="24"/>
        </w:rPr>
        <w:t>u</w:t>
      </w:r>
    </w:p>
    <w:p w14:paraId="3703D14A" w14:textId="3B03DED1" w:rsidR="00867CE6" w:rsidRDefault="00867CE6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B61C7C">
        <w:rPr>
          <w:rFonts w:ascii="Times New Roman" w:hAnsi="Times New Roman"/>
          <w:b/>
          <w:bCs/>
          <w:sz w:val="24"/>
          <w:szCs w:val="24"/>
        </w:rPr>
        <w:t xml:space="preserve"> měsíců = </w:t>
      </w:r>
      <w:r>
        <w:rPr>
          <w:rFonts w:ascii="Times New Roman" w:hAnsi="Times New Roman"/>
          <w:b/>
          <w:bCs/>
          <w:sz w:val="24"/>
          <w:szCs w:val="24"/>
        </w:rPr>
        <w:t>80</w:t>
      </w:r>
      <w:r w:rsidR="00D44A5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%</w:t>
      </w:r>
      <w:r w:rsidRPr="000668C3">
        <w:rPr>
          <w:rFonts w:ascii="Times New Roman" w:hAnsi="Times New Roman"/>
          <w:bCs/>
          <w:sz w:val="24"/>
          <w:szCs w:val="24"/>
        </w:rPr>
        <w:t xml:space="preserve"> ze základní ceny </w:t>
      </w:r>
    </w:p>
    <w:p w14:paraId="34635907" w14:textId="4815A6AD" w:rsidR="00867CE6" w:rsidRDefault="00867CE6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</w:t>
      </w:r>
      <w:r>
        <w:rPr>
          <w:rFonts w:ascii="Times New Roman" w:hAnsi="Times New Roman"/>
          <w:bCs/>
          <w:sz w:val="24"/>
          <w:szCs w:val="24"/>
        </w:rPr>
        <w:t>8</w:t>
      </w:r>
      <w:r w:rsidRPr="00B61C7C">
        <w:rPr>
          <w:rFonts w:ascii="Times New Roman" w:hAnsi="Times New Roman"/>
          <w:b/>
          <w:bCs/>
          <w:sz w:val="24"/>
          <w:szCs w:val="24"/>
        </w:rPr>
        <w:t xml:space="preserve"> měsíců =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="002B47DC">
        <w:rPr>
          <w:rFonts w:ascii="Times New Roman" w:hAnsi="Times New Roman"/>
          <w:b/>
          <w:bCs/>
          <w:sz w:val="24"/>
          <w:szCs w:val="24"/>
        </w:rPr>
        <w:t>0</w:t>
      </w:r>
      <w:r w:rsidR="00D44A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61C7C">
        <w:rPr>
          <w:rFonts w:ascii="Times New Roman" w:hAnsi="Times New Roman"/>
          <w:b/>
          <w:bCs/>
          <w:sz w:val="24"/>
          <w:szCs w:val="24"/>
        </w:rPr>
        <w:t>%</w:t>
      </w:r>
      <w:r w:rsidRPr="000668C3">
        <w:rPr>
          <w:rFonts w:ascii="Times New Roman" w:hAnsi="Times New Roman"/>
          <w:bCs/>
          <w:sz w:val="24"/>
          <w:szCs w:val="24"/>
        </w:rPr>
        <w:t xml:space="preserve"> ze základní ceny </w:t>
      </w:r>
    </w:p>
    <w:p w14:paraId="731B401F" w14:textId="6AEA2A3D" w:rsidR="00946699" w:rsidRPr="000668C3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</w:t>
      </w:r>
      <w:r w:rsidRPr="00B61C7C">
        <w:rPr>
          <w:rFonts w:ascii="Times New Roman" w:hAnsi="Times New Roman"/>
          <w:b/>
          <w:bCs/>
          <w:sz w:val="24"/>
          <w:szCs w:val="24"/>
        </w:rPr>
        <w:t>6 měsíců = 60 %</w:t>
      </w:r>
      <w:r w:rsidRPr="000668C3">
        <w:rPr>
          <w:rFonts w:ascii="Times New Roman" w:hAnsi="Times New Roman"/>
          <w:bCs/>
          <w:sz w:val="24"/>
          <w:szCs w:val="24"/>
        </w:rPr>
        <w:t xml:space="preserve"> ze základní ceny</w:t>
      </w:r>
    </w:p>
    <w:p w14:paraId="7777C9D0" w14:textId="77777777" w:rsidR="00946699" w:rsidRPr="000668C3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</w:t>
      </w:r>
      <w:r w:rsidRPr="00B61C7C">
        <w:rPr>
          <w:rFonts w:ascii="Times New Roman" w:hAnsi="Times New Roman"/>
          <w:b/>
          <w:bCs/>
          <w:sz w:val="24"/>
          <w:szCs w:val="24"/>
        </w:rPr>
        <w:t xml:space="preserve">3 měsíce </w:t>
      </w:r>
      <w:r w:rsidR="003D2168" w:rsidRPr="00B61C7C">
        <w:rPr>
          <w:rFonts w:ascii="Times New Roman" w:hAnsi="Times New Roman"/>
          <w:b/>
          <w:bCs/>
          <w:sz w:val="24"/>
          <w:szCs w:val="24"/>
        </w:rPr>
        <w:t>= 40 %</w:t>
      </w:r>
      <w:r w:rsidR="003D2168" w:rsidRPr="000668C3">
        <w:rPr>
          <w:rFonts w:ascii="Times New Roman" w:hAnsi="Times New Roman"/>
          <w:bCs/>
          <w:sz w:val="24"/>
          <w:szCs w:val="24"/>
        </w:rPr>
        <w:t xml:space="preserve"> ze základní ceny</w:t>
      </w:r>
    </w:p>
    <w:p w14:paraId="498627C6" w14:textId="77777777" w:rsidR="00946699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lastRenderedPageBreak/>
        <w:t xml:space="preserve">Parkovací oprávnění na </w:t>
      </w:r>
      <w:r w:rsidRPr="00B61C7C">
        <w:rPr>
          <w:rFonts w:ascii="Times New Roman" w:hAnsi="Times New Roman"/>
          <w:b/>
          <w:bCs/>
          <w:sz w:val="24"/>
          <w:szCs w:val="24"/>
        </w:rPr>
        <w:t xml:space="preserve">1 měsíc </w:t>
      </w:r>
      <w:r w:rsidR="003D2168" w:rsidRPr="00B61C7C">
        <w:rPr>
          <w:rFonts w:ascii="Times New Roman" w:hAnsi="Times New Roman"/>
          <w:b/>
          <w:bCs/>
          <w:sz w:val="24"/>
          <w:szCs w:val="24"/>
        </w:rPr>
        <w:t>= 20 %</w:t>
      </w:r>
      <w:r w:rsidR="003D2168" w:rsidRPr="000668C3">
        <w:rPr>
          <w:rFonts w:ascii="Times New Roman" w:hAnsi="Times New Roman"/>
          <w:bCs/>
          <w:sz w:val="24"/>
          <w:szCs w:val="24"/>
        </w:rPr>
        <w:t xml:space="preserve"> ze základní ceny</w:t>
      </w:r>
    </w:p>
    <w:p w14:paraId="3AB0B078" w14:textId="4EB473FF" w:rsidR="00946699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Druhé a každé další oprávnění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rezidenta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(podle </w:t>
      </w:r>
      <w:r w:rsidR="008D1F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čl. 3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tohoto Nařízení) = </w:t>
      </w:r>
      <w:r w:rsidR="0095029E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95029E"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6436E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D2168"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násobek </w:t>
      </w:r>
      <w:r w:rsidR="003D2168" w:rsidRPr="00AF54F2">
        <w:rPr>
          <w:rFonts w:ascii="Times New Roman" w:hAnsi="Times New Roman"/>
          <w:bCs/>
          <w:color w:val="000000" w:themeColor="text1"/>
          <w:sz w:val="24"/>
          <w:szCs w:val="24"/>
        </w:rPr>
        <w:t>základní ceny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5FF220FC" w14:textId="1AAF1DE0" w:rsidR="003D2168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61C7C">
        <w:rPr>
          <w:rFonts w:ascii="Times New Roman" w:hAnsi="Times New Roman"/>
          <w:b/>
          <w:bCs/>
          <w:sz w:val="24"/>
          <w:szCs w:val="24"/>
        </w:rPr>
        <w:t xml:space="preserve">Druhé a 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každé další oprávnění abonenta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= </w:t>
      </w:r>
      <w:r w:rsidR="003D2168"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6436E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3D2168"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násobek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základní ceny </w:t>
      </w:r>
    </w:p>
    <w:p w14:paraId="66E856A2" w14:textId="77777777" w:rsidR="003D2168" w:rsidRDefault="00946699" w:rsidP="005E06F7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B61C7C">
        <w:rPr>
          <w:rFonts w:ascii="Times New Roman" w:hAnsi="Times New Roman"/>
          <w:b/>
          <w:bCs/>
          <w:sz w:val="24"/>
          <w:szCs w:val="24"/>
        </w:rPr>
        <w:t>Rezident pobírající příspěvek na péči</w:t>
      </w:r>
      <w:r w:rsidR="00B54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5443F" w:rsidRPr="0022741C">
        <w:rPr>
          <w:rFonts w:ascii="Times New Roman" w:hAnsi="Times New Roman"/>
          <w:bCs/>
          <w:sz w:val="24"/>
          <w:szCs w:val="24"/>
        </w:rPr>
        <w:t>(PNP)</w:t>
      </w:r>
      <w:r w:rsidRPr="00D213FF">
        <w:rPr>
          <w:rFonts w:ascii="Times New Roman" w:hAnsi="Times New Roman"/>
          <w:bCs/>
          <w:sz w:val="24"/>
          <w:szCs w:val="24"/>
        </w:rPr>
        <w:t xml:space="preserve"> minimálně III. stupně a využívající služeb pečovatele (fyzické osoby) – z ceny rezidenta, nepřenosné, osoby s PNP alespoň III. stupně </w:t>
      </w:r>
      <w:r w:rsidR="003D2168" w:rsidRPr="00D213FF">
        <w:rPr>
          <w:rFonts w:ascii="Times New Roman" w:hAnsi="Times New Roman"/>
          <w:bCs/>
          <w:sz w:val="24"/>
          <w:szCs w:val="24"/>
        </w:rPr>
        <w:t xml:space="preserve">= </w:t>
      </w:r>
      <w:r w:rsidR="003D2168" w:rsidRPr="00B61C7C">
        <w:rPr>
          <w:rFonts w:ascii="Times New Roman" w:hAnsi="Times New Roman"/>
          <w:b/>
          <w:bCs/>
          <w:sz w:val="24"/>
          <w:szCs w:val="24"/>
        </w:rPr>
        <w:t xml:space="preserve">sleva </w:t>
      </w:r>
      <w:r w:rsidR="00814210" w:rsidRPr="00B61C7C">
        <w:rPr>
          <w:rFonts w:ascii="Times New Roman" w:hAnsi="Times New Roman"/>
          <w:b/>
          <w:bCs/>
          <w:sz w:val="24"/>
          <w:szCs w:val="24"/>
        </w:rPr>
        <w:t>5</w:t>
      </w:r>
      <w:r w:rsidR="003D2168" w:rsidRPr="00B61C7C">
        <w:rPr>
          <w:rFonts w:ascii="Times New Roman" w:hAnsi="Times New Roman"/>
          <w:b/>
          <w:bCs/>
          <w:sz w:val="24"/>
          <w:szCs w:val="24"/>
        </w:rPr>
        <w:t xml:space="preserve">0% </w:t>
      </w:r>
      <w:r w:rsidR="003D2168" w:rsidRPr="00D213FF">
        <w:rPr>
          <w:rFonts w:ascii="Times New Roman" w:hAnsi="Times New Roman"/>
          <w:bCs/>
          <w:sz w:val="24"/>
          <w:szCs w:val="24"/>
        </w:rPr>
        <w:t>ze základní ceny</w:t>
      </w:r>
    </w:p>
    <w:p w14:paraId="7A50850D" w14:textId="77777777" w:rsidR="009B6009" w:rsidRPr="00D213FF" w:rsidRDefault="009247AA" w:rsidP="005E06F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bookmarkStart w:id="0" w:name="_Toc426032560"/>
      <w:r w:rsidRPr="00D213FF">
        <w:rPr>
          <w:rFonts w:ascii="Times New Roman" w:hAnsi="Times New Roman" w:cs="Times New Roman"/>
          <w:bCs/>
          <w:color w:val="auto"/>
        </w:rPr>
        <w:t xml:space="preserve">Konečná cena parkovacího oprávnění se stanovuje z ceny základního parkovacího oprávnění s případným uplatněním slevy nebo násobku. </w:t>
      </w:r>
      <w:r w:rsidRPr="00D213FF">
        <w:rPr>
          <w:rFonts w:ascii="Times New Roman" w:hAnsi="Times New Roman" w:cs="Times New Roman"/>
          <w:bCs/>
        </w:rPr>
        <w:t xml:space="preserve">Poznámka: </w:t>
      </w:r>
      <w:r w:rsidRPr="00B61C7C">
        <w:rPr>
          <w:rFonts w:ascii="Times New Roman" w:hAnsi="Times New Roman" w:cs="Times New Roman"/>
          <w:b/>
        </w:rPr>
        <w:t>Slevy se nesčítají</w:t>
      </w:r>
      <w:r w:rsidRPr="00D213FF">
        <w:rPr>
          <w:rFonts w:ascii="Times New Roman" w:hAnsi="Times New Roman" w:cs="Times New Roman"/>
          <w:bCs/>
        </w:rPr>
        <w:t xml:space="preserve">, při stanovení ceny bude uplatněna </w:t>
      </w:r>
      <w:r w:rsidRPr="00B61C7C">
        <w:rPr>
          <w:rFonts w:ascii="Times New Roman" w:hAnsi="Times New Roman" w:cs="Times New Roman"/>
          <w:b/>
        </w:rPr>
        <w:t>pouze nejvyšší možná sleva</w:t>
      </w:r>
      <w:r w:rsidRPr="00D213FF">
        <w:rPr>
          <w:rFonts w:ascii="Times New Roman" w:hAnsi="Times New Roman" w:cs="Times New Roman"/>
          <w:bCs/>
        </w:rPr>
        <w:t xml:space="preserve">. </w:t>
      </w:r>
      <w:bookmarkEnd w:id="0"/>
    </w:p>
    <w:p w14:paraId="7E0D3BC1" w14:textId="388CCCAD" w:rsidR="0021266A" w:rsidRDefault="000668C3" w:rsidP="005E06F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213FF">
        <w:rPr>
          <w:rFonts w:ascii="Times New Roman" w:hAnsi="Times New Roman" w:cs="Times New Roman"/>
          <w:bCs/>
          <w:color w:val="auto"/>
        </w:rPr>
        <w:t>Sjednaná cena se platí zakoupením parkovacího oprávnění na městském úřadě Říčany nebo prostřednictvím</w:t>
      </w:r>
      <w:r w:rsidRPr="000668C3">
        <w:rPr>
          <w:rFonts w:ascii="Times New Roman" w:hAnsi="Times New Roman" w:cs="Times New Roman"/>
          <w:color w:val="auto"/>
        </w:rPr>
        <w:t xml:space="preserve"> elektronického systému úhrad parkovaného </w:t>
      </w:r>
      <w:r w:rsidR="003B7F50">
        <w:rPr>
          <w:rFonts w:ascii="Times New Roman" w:hAnsi="Times New Roman" w:cs="Times New Roman"/>
          <w:color w:val="auto"/>
        </w:rPr>
        <w:t xml:space="preserve">(online) </w:t>
      </w:r>
      <w:r w:rsidRPr="000668C3">
        <w:rPr>
          <w:rFonts w:ascii="Times New Roman" w:hAnsi="Times New Roman" w:cs="Times New Roman"/>
          <w:color w:val="auto"/>
        </w:rPr>
        <w:t>provozovaného městem Říčany.</w:t>
      </w:r>
    </w:p>
    <w:p w14:paraId="5CBA5B04" w14:textId="77777777" w:rsidR="000668C3" w:rsidRDefault="000668C3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E944C8" w14:textId="341E3840" w:rsidR="000F2D3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1FC3">
        <w:rPr>
          <w:rFonts w:ascii="Times New Roman" w:hAnsi="Times New Roman"/>
          <w:b/>
          <w:bCs/>
          <w:sz w:val="24"/>
          <w:szCs w:val="24"/>
        </w:rPr>
        <w:t>5</w:t>
      </w:r>
    </w:p>
    <w:p w14:paraId="2E00756A" w14:textId="77777777" w:rsidR="00D213FF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Provozní doba</w:t>
      </w:r>
    </w:p>
    <w:p w14:paraId="74949A84" w14:textId="77777777" w:rsidR="00486230" w:rsidRDefault="009A1998" w:rsidP="005E06F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Základní provozní doba parkovacích zón 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>je stanovena</w:t>
      </w:r>
      <w:r w:rsidR="00486230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1C7C">
        <w:rPr>
          <w:rFonts w:ascii="Times New Roman" w:hAnsi="Times New Roman"/>
          <w:b/>
          <w:bCs/>
          <w:color w:val="000000"/>
          <w:sz w:val="24"/>
          <w:szCs w:val="24"/>
        </w:rPr>
        <w:t xml:space="preserve">Pondělí - Pátek </w:t>
      </w:r>
      <w:r w:rsidRPr="00814210">
        <w:rPr>
          <w:rFonts w:ascii="Times New Roman" w:hAnsi="Times New Roman"/>
          <w:color w:val="000000"/>
          <w:sz w:val="24"/>
          <w:szCs w:val="24"/>
        </w:rPr>
        <w:t>v čase</w:t>
      </w:r>
      <w:r w:rsidRPr="00B61C7C">
        <w:rPr>
          <w:rFonts w:ascii="Times New Roman" w:hAnsi="Times New Roman"/>
          <w:b/>
          <w:bCs/>
          <w:color w:val="000000"/>
          <w:sz w:val="24"/>
          <w:szCs w:val="24"/>
        </w:rPr>
        <w:t xml:space="preserve"> 8:00 až </w:t>
      </w:r>
      <w:r w:rsidR="00D82A0C" w:rsidRPr="00B61C7C"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 w:rsidRPr="00B61C7C">
        <w:rPr>
          <w:rFonts w:ascii="Times New Roman" w:hAnsi="Times New Roman"/>
          <w:b/>
          <w:bCs/>
          <w:color w:val="000000"/>
          <w:sz w:val="24"/>
          <w:szCs w:val="24"/>
        </w:rPr>
        <w:t>:00</w:t>
      </w:r>
      <w:r w:rsidRPr="00D213FF">
        <w:rPr>
          <w:rFonts w:ascii="Times New Roman" w:hAnsi="Times New Roman"/>
          <w:color w:val="000000"/>
          <w:sz w:val="24"/>
          <w:szCs w:val="24"/>
        </w:rPr>
        <w:t xml:space="preserve"> hodin (s výjimkou státních svátků).</w:t>
      </w:r>
    </w:p>
    <w:p w14:paraId="03F8A5DB" w14:textId="77777777" w:rsidR="00D213FF" w:rsidRPr="00486230" w:rsidRDefault="00486230" w:rsidP="005E06F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Provozní doba parkovacích úseků na </w:t>
      </w:r>
      <w:r w:rsidR="00AB00AD"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Masarykově náměstí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je stanovena na 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Pondělí - Pátek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v čase 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8:00 až 18:00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hodin a </w:t>
      </w:r>
      <w:r w:rsidR="00AB00AD"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Sobota 8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:00 – </w:t>
      </w:r>
      <w:r w:rsidR="00AB00AD"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12</w:t>
      </w:r>
      <w:r w:rsidRPr="00B61C7C">
        <w:rPr>
          <w:rFonts w:ascii="Times New Roman" w:hAnsi="Times New Roman"/>
          <w:b/>
          <w:bCs/>
          <w:color w:val="000000" w:themeColor="text1"/>
          <w:sz w:val="24"/>
          <w:szCs w:val="24"/>
        </w:rPr>
        <w:t>:00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hodin.</w:t>
      </w:r>
    </w:p>
    <w:p w14:paraId="74FF653F" w14:textId="77777777" w:rsidR="009A1998" w:rsidRPr="00D213FF" w:rsidRDefault="009A1998" w:rsidP="005E06F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Mimo provozní dobu je parkování bezplatné. </w:t>
      </w:r>
    </w:p>
    <w:p w14:paraId="04DC25EA" w14:textId="77777777" w:rsidR="00104A32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A5B15B" w14:textId="77777777" w:rsidR="005E06F7" w:rsidRDefault="005E06F7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175081" w14:textId="4C3990A4" w:rsidR="005E06F7" w:rsidRPr="005E06F7" w:rsidRDefault="005E06F7" w:rsidP="005E06F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6F7">
        <w:rPr>
          <w:rFonts w:ascii="Times New Roman" w:hAnsi="Times New Roman"/>
          <w:b/>
          <w:bCs/>
          <w:sz w:val="24"/>
          <w:szCs w:val="24"/>
        </w:rPr>
        <w:t>Článek 6</w:t>
      </w:r>
    </w:p>
    <w:p w14:paraId="1478387C" w14:textId="77777777" w:rsidR="005E06F7" w:rsidRPr="005E06F7" w:rsidRDefault="005E06F7" w:rsidP="005E06F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E06F7">
        <w:rPr>
          <w:rFonts w:ascii="Times New Roman" w:hAnsi="Times New Roman"/>
          <w:b/>
          <w:bCs/>
          <w:sz w:val="24"/>
          <w:szCs w:val="24"/>
        </w:rPr>
        <w:t>Zrušovací ustanovení</w:t>
      </w:r>
    </w:p>
    <w:p w14:paraId="3A005747" w14:textId="64069CE4" w:rsidR="005E06F7" w:rsidRPr="005E06F7" w:rsidRDefault="005E06F7" w:rsidP="005E06F7">
      <w:pPr>
        <w:pStyle w:val="Zkladntext"/>
        <w:rPr>
          <w:rFonts w:ascii="Times New Roman" w:hAnsi="Times New Roman"/>
          <w:sz w:val="24"/>
          <w:szCs w:val="24"/>
        </w:rPr>
      </w:pPr>
      <w:r w:rsidRPr="005E06F7">
        <w:rPr>
          <w:rFonts w:ascii="Times New Roman" w:hAnsi="Times New Roman"/>
          <w:sz w:val="24"/>
          <w:szCs w:val="24"/>
        </w:rPr>
        <w:t xml:space="preserve">Zrušuje se Nařízení č. </w:t>
      </w:r>
      <w:r w:rsidR="00C67FF9">
        <w:rPr>
          <w:rFonts w:ascii="Times New Roman" w:hAnsi="Times New Roman"/>
          <w:sz w:val="24"/>
          <w:szCs w:val="24"/>
        </w:rPr>
        <w:t>4</w:t>
      </w:r>
      <w:r w:rsidRPr="005E06F7">
        <w:rPr>
          <w:rFonts w:ascii="Times New Roman" w:hAnsi="Times New Roman"/>
          <w:sz w:val="24"/>
          <w:szCs w:val="24"/>
        </w:rPr>
        <w:t>/202</w:t>
      </w:r>
      <w:r w:rsidR="00C67FF9">
        <w:rPr>
          <w:rFonts w:ascii="Times New Roman" w:hAnsi="Times New Roman"/>
          <w:sz w:val="24"/>
          <w:szCs w:val="24"/>
        </w:rPr>
        <w:t>2</w:t>
      </w:r>
      <w:r w:rsidRPr="005E06F7">
        <w:rPr>
          <w:rFonts w:ascii="Times New Roman" w:hAnsi="Times New Roman"/>
          <w:sz w:val="24"/>
          <w:szCs w:val="24"/>
        </w:rPr>
        <w:t xml:space="preserve"> města Říčany, kterým se </w:t>
      </w:r>
      <w:r>
        <w:rPr>
          <w:rFonts w:ascii="Times New Roman" w:hAnsi="Times New Roman"/>
          <w:sz w:val="24"/>
          <w:szCs w:val="24"/>
        </w:rPr>
        <w:t>stanovují ceny za užití místních komunikací nebo jejich určených úseků ke stání silničních motorových vozidel</w:t>
      </w:r>
      <w:r w:rsidRPr="005E06F7">
        <w:rPr>
          <w:rFonts w:ascii="Times New Roman" w:hAnsi="Times New Roman"/>
          <w:sz w:val="24"/>
          <w:szCs w:val="24"/>
        </w:rPr>
        <w:t>.</w:t>
      </w:r>
    </w:p>
    <w:p w14:paraId="5A20CAF7" w14:textId="77777777" w:rsidR="005E06F7" w:rsidRDefault="005E06F7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73796" w14:textId="4C6B9A4E" w:rsidR="000F2D33" w:rsidRPr="000668C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06F7">
        <w:rPr>
          <w:rFonts w:ascii="Times New Roman" w:hAnsi="Times New Roman"/>
          <w:b/>
          <w:bCs/>
          <w:sz w:val="24"/>
          <w:szCs w:val="24"/>
        </w:rPr>
        <w:t>7</w:t>
      </w:r>
    </w:p>
    <w:p w14:paraId="060C241A" w14:textId="77777777" w:rsidR="000F2D33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78C6ECB2" w14:textId="2BB123DA" w:rsidR="000F2D33" w:rsidRDefault="000F2D33" w:rsidP="005E06F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B09B0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CF683E">
        <w:rPr>
          <w:rFonts w:ascii="Times New Roman" w:hAnsi="Times New Roman"/>
          <w:sz w:val="24"/>
          <w:szCs w:val="24"/>
        </w:rPr>
        <w:t xml:space="preserve">dnem </w:t>
      </w:r>
      <w:proofErr w:type="gramStart"/>
      <w:r w:rsidR="00CF683E">
        <w:rPr>
          <w:rFonts w:ascii="Times New Roman" w:hAnsi="Times New Roman"/>
          <w:sz w:val="24"/>
          <w:szCs w:val="24"/>
        </w:rPr>
        <w:t>1.4.2023</w:t>
      </w:r>
      <w:proofErr w:type="gramEnd"/>
      <w:r w:rsidR="00CF683E">
        <w:rPr>
          <w:rFonts w:ascii="Times New Roman" w:hAnsi="Times New Roman"/>
          <w:sz w:val="24"/>
          <w:szCs w:val="24"/>
        </w:rPr>
        <w:t xml:space="preserve"> s výjimkou článku 2 odst. 1 a 4 a článku 5</w:t>
      </w:r>
      <w:r w:rsidR="0019349A">
        <w:rPr>
          <w:rFonts w:ascii="Times New Roman" w:hAnsi="Times New Roman"/>
          <w:sz w:val="24"/>
          <w:szCs w:val="24"/>
        </w:rPr>
        <w:t>,</w:t>
      </w:r>
      <w:r w:rsidR="00CF683E">
        <w:rPr>
          <w:rFonts w:ascii="Times New Roman" w:hAnsi="Times New Roman"/>
          <w:sz w:val="24"/>
          <w:szCs w:val="24"/>
        </w:rPr>
        <w:t xml:space="preserve"> které nabývají účinnosti </w:t>
      </w:r>
      <w:r w:rsidR="005E06F7" w:rsidRPr="005E06F7">
        <w:rPr>
          <w:rFonts w:ascii="Times New Roman" w:hAnsi="Times New Roman"/>
          <w:sz w:val="24"/>
          <w:szCs w:val="24"/>
        </w:rPr>
        <w:t xml:space="preserve">počátkem </w:t>
      </w:r>
      <w:r w:rsidR="005E06F7">
        <w:rPr>
          <w:rFonts w:ascii="Times New Roman" w:hAnsi="Times New Roman"/>
          <w:sz w:val="24"/>
          <w:szCs w:val="24"/>
        </w:rPr>
        <w:t>15. dne následujícího po dni vyhlášení. Toto nařízení se vyhlašuje zveřejněním ve Sbírce právních předpisů územních samosprávných celků a některých správních úřadů</w:t>
      </w:r>
      <w:r w:rsidRPr="005E06F7">
        <w:rPr>
          <w:rFonts w:ascii="Times New Roman" w:hAnsi="Times New Roman"/>
          <w:sz w:val="24"/>
          <w:szCs w:val="24"/>
        </w:rPr>
        <w:t>.</w:t>
      </w:r>
    </w:p>
    <w:p w14:paraId="02736B45" w14:textId="6CBDC57F" w:rsidR="009B09B0" w:rsidRDefault="009B09B0" w:rsidP="005E06F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Parkovací oprávnění (</w:t>
      </w:r>
      <w:r w:rsidR="00104A32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3</w:t>
      </w:r>
      <w:r w:rsidR="00104A32">
        <w:rPr>
          <w:rFonts w:ascii="Times New Roman" w:hAnsi="Times New Roman"/>
          <w:sz w:val="24"/>
          <w:szCs w:val="24"/>
        </w:rPr>
        <w:t xml:space="preserve"> </w:t>
      </w:r>
      <w:r w:rsidR="008D1FC3">
        <w:rPr>
          <w:rFonts w:ascii="Times New Roman" w:hAnsi="Times New Roman"/>
          <w:sz w:val="24"/>
          <w:szCs w:val="24"/>
        </w:rPr>
        <w:t xml:space="preserve">a </w:t>
      </w:r>
      <w:r w:rsidR="00104A32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 xml:space="preserve">4) podle tohoto </w:t>
      </w:r>
      <w:r w:rsidR="00104A32">
        <w:rPr>
          <w:rFonts w:ascii="Times New Roman" w:hAnsi="Times New Roman"/>
          <w:sz w:val="24"/>
          <w:szCs w:val="24"/>
        </w:rPr>
        <w:t>nařízení</w:t>
      </w:r>
      <w:r>
        <w:rPr>
          <w:rFonts w:ascii="Times New Roman" w:hAnsi="Times New Roman"/>
          <w:sz w:val="24"/>
          <w:szCs w:val="24"/>
        </w:rPr>
        <w:t xml:space="preserve"> se vydávají od</w:t>
      </w:r>
      <w:r w:rsidR="00CF68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F683E">
        <w:rPr>
          <w:rFonts w:ascii="Times New Roman" w:hAnsi="Times New Roman"/>
          <w:sz w:val="24"/>
          <w:szCs w:val="24"/>
        </w:rPr>
        <w:t>1.</w:t>
      </w:r>
      <w:r w:rsidR="0019349A">
        <w:rPr>
          <w:rFonts w:ascii="Times New Roman" w:hAnsi="Times New Roman"/>
          <w:sz w:val="24"/>
          <w:szCs w:val="24"/>
        </w:rPr>
        <w:t>2</w:t>
      </w:r>
      <w:r w:rsidR="00CF683E">
        <w:rPr>
          <w:rFonts w:ascii="Times New Roman" w:hAnsi="Times New Roman"/>
          <w:sz w:val="24"/>
          <w:szCs w:val="24"/>
        </w:rPr>
        <w:t>.2023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1BB10AE8" w14:textId="47D7BE21" w:rsidR="00D447F9" w:rsidRPr="0022741C" w:rsidRDefault="00D447F9" w:rsidP="005E06F7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2741C">
        <w:rPr>
          <w:rFonts w:ascii="Times New Roman" w:hAnsi="Times New Roman"/>
          <w:sz w:val="24"/>
          <w:szCs w:val="24"/>
        </w:rPr>
        <w:t xml:space="preserve">Parkovací oprávnění vydané podle nařízení číslo 5/2021 se </w:t>
      </w:r>
      <w:r w:rsidR="0022741C">
        <w:rPr>
          <w:rFonts w:ascii="Times New Roman" w:hAnsi="Times New Roman"/>
          <w:sz w:val="24"/>
          <w:szCs w:val="24"/>
        </w:rPr>
        <w:t xml:space="preserve">automaticky prodlouží o dobu odpovídající nevyčerpané hodnotě ceny parkovacího oprávnění nebo na žádost držitele parkovacího oprávnění zruší a poměrná část ceny parkovacího oprávnění se </w:t>
      </w:r>
      <w:r w:rsidR="00237A64">
        <w:rPr>
          <w:rFonts w:ascii="Times New Roman" w:hAnsi="Times New Roman"/>
          <w:sz w:val="24"/>
          <w:szCs w:val="24"/>
        </w:rPr>
        <w:t xml:space="preserve">mu </w:t>
      </w:r>
      <w:r w:rsidR="0022741C">
        <w:rPr>
          <w:rFonts w:ascii="Times New Roman" w:hAnsi="Times New Roman"/>
          <w:sz w:val="24"/>
          <w:szCs w:val="24"/>
        </w:rPr>
        <w:t xml:space="preserve">vrátí (viz </w:t>
      </w:r>
      <w:r w:rsidR="00237A64">
        <w:rPr>
          <w:rFonts w:ascii="Times New Roman" w:hAnsi="Times New Roman"/>
          <w:sz w:val="24"/>
          <w:szCs w:val="24"/>
        </w:rPr>
        <w:t>Postup a m</w:t>
      </w:r>
      <w:r w:rsidR="0022741C">
        <w:rPr>
          <w:rFonts w:ascii="Times New Roman" w:hAnsi="Times New Roman"/>
          <w:sz w:val="24"/>
          <w:szCs w:val="24"/>
        </w:rPr>
        <w:t xml:space="preserve">etodika </w:t>
      </w:r>
      <w:r w:rsidR="00237A64">
        <w:rPr>
          <w:rFonts w:ascii="Times New Roman" w:hAnsi="Times New Roman"/>
          <w:sz w:val="24"/>
          <w:szCs w:val="24"/>
        </w:rPr>
        <w:t>vydávání parkovacích oprávnění pro parkovací zóny v Říčanech, čl. 10 a 12).</w:t>
      </w:r>
    </w:p>
    <w:p w14:paraId="20E6DA42" w14:textId="77777777" w:rsidR="009B09B0" w:rsidRPr="0022741C" w:rsidRDefault="009B09B0" w:rsidP="000F2D3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34FE58D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997AAC5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2A7F3D95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6E6A33D3" w14:textId="51E798C6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David Michalička</w:t>
      </w:r>
      <w:r w:rsidR="00B355E8">
        <w:rPr>
          <w:rFonts w:ascii="Times New Roman" w:hAnsi="Times New Roman"/>
          <w:sz w:val="24"/>
          <w:szCs w:val="24"/>
        </w:rPr>
        <w:t>, v.r.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Pavel Matoška</w:t>
      </w:r>
      <w:r w:rsidR="00B355E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355E8">
        <w:rPr>
          <w:rFonts w:ascii="Times New Roman" w:hAnsi="Times New Roman"/>
          <w:sz w:val="24"/>
          <w:szCs w:val="24"/>
        </w:rPr>
        <w:t>v.r.</w:t>
      </w:r>
      <w:proofErr w:type="gramEnd"/>
    </w:p>
    <w:p w14:paraId="7B53166B" w14:textId="293E7FBE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města </w:t>
      </w:r>
      <w:proofErr w:type="gramStart"/>
      <w:r>
        <w:rPr>
          <w:rFonts w:ascii="Times New Roman" w:hAnsi="Times New Roman"/>
          <w:sz w:val="24"/>
          <w:szCs w:val="24"/>
        </w:rPr>
        <w:t>Říčany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A37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.místostarosta</w:t>
      </w:r>
      <w:proofErr w:type="gramEnd"/>
      <w:r>
        <w:rPr>
          <w:rFonts w:ascii="Times New Roman" w:hAnsi="Times New Roman"/>
          <w:sz w:val="24"/>
          <w:szCs w:val="24"/>
        </w:rPr>
        <w:t xml:space="preserve"> města Říčany</w:t>
      </w:r>
    </w:p>
    <w:p w14:paraId="3D8FEEF2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5CE9F4B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1076BF93" w14:textId="64F83E16" w:rsidR="006524D0" w:rsidRDefault="005E06F7" w:rsidP="006524D0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Říčanech dne </w:t>
      </w:r>
      <w:r w:rsidR="00CD15DB">
        <w:rPr>
          <w:rFonts w:ascii="Times New Roman" w:hAnsi="Times New Roman"/>
          <w:sz w:val="24"/>
          <w:szCs w:val="24"/>
        </w:rPr>
        <w:t>6.12.</w:t>
      </w:r>
      <w:r w:rsidR="00C211AE">
        <w:rPr>
          <w:rFonts w:ascii="Times New Roman" w:hAnsi="Times New Roman"/>
          <w:sz w:val="24"/>
          <w:szCs w:val="24"/>
        </w:rPr>
        <w:t>2022</w:t>
      </w:r>
      <w:bookmarkStart w:id="1" w:name="_GoBack"/>
      <w:bookmarkEnd w:id="1"/>
    </w:p>
    <w:sectPr w:rsidR="006524D0" w:rsidSect="00946699">
      <w:footerReference w:type="default" r:id="rId8"/>
      <w:pgSz w:w="11907" w:h="16839" w:code="9"/>
      <w:pgMar w:top="850" w:right="850" w:bottom="993" w:left="992" w:header="426" w:footer="802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E6616" w14:textId="77777777" w:rsidR="00674F41" w:rsidRDefault="00674F41">
      <w:pPr>
        <w:spacing w:line="240" w:lineRule="auto"/>
      </w:pPr>
      <w:r>
        <w:separator/>
      </w:r>
    </w:p>
  </w:endnote>
  <w:endnote w:type="continuationSeparator" w:id="0">
    <w:p w14:paraId="5F146528" w14:textId="77777777" w:rsidR="00674F41" w:rsidRDefault="00674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FFE3" w14:textId="77777777" w:rsidR="000F2D33" w:rsidRDefault="000F2D3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B5C3E2" wp14:editId="2F2880B5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5DCB" w14:textId="77777777" w:rsidR="000F2D33" w:rsidRDefault="000F2D33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41E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5C3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65pt;margin-top:77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YvrN04QAAAA0BAAAP&#10;AAAAAAAAAAAAAAAAAAYFAABkcnMvZG93bnJldi54bWxQSwUGAAAAAAQABADzAAAAFAYAAAAA&#10;" filled="f" stroked="f">
              <v:textbox inset="0,0,0,0">
                <w:txbxContent>
                  <w:p w14:paraId="3FDE5DCB" w14:textId="77777777" w:rsidR="000F2D33" w:rsidRDefault="000F2D33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F41E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9D731" w14:textId="77777777" w:rsidR="00674F41" w:rsidRDefault="00674F41">
      <w:pPr>
        <w:spacing w:line="240" w:lineRule="auto"/>
      </w:pPr>
      <w:r>
        <w:separator/>
      </w:r>
    </w:p>
  </w:footnote>
  <w:footnote w:type="continuationSeparator" w:id="0">
    <w:p w14:paraId="609AA2DF" w14:textId="77777777" w:rsidR="00674F41" w:rsidRDefault="00674F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57A1"/>
    <w:multiLevelType w:val="hybridMultilevel"/>
    <w:tmpl w:val="48624148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C205F2A"/>
    <w:multiLevelType w:val="hybridMultilevel"/>
    <w:tmpl w:val="52C82C3A"/>
    <w:lvl w:ilvl="0" w:tplc="762C16EE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738"/>
    <w:multiLevelType w:val="hybridMultilevel"/>
    <w:tmpl w:val="A70E72A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00DD4"/>
    <w:multiLevelType w:val="hybridMultilevel"/>
    <w:tmpl w:val="4D0C593E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5E1C"/>
    <w:multiLevelType w:val="hybridMultilevel"/>
    <w:tmpl w:val="9B76A3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EF31FDF"/>
    <w:multiLevelType w:val="hybridMultilevel"/>
    <w:tmpl w:val="C85CFE78"/>
    <w:lvl w:ilvl="0" w:tplc="FFFFFFFF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40FE1367"/>
    <w:multiLevelType w:val="hybridMultilevel"/>
    <w:tmpl w:val="7DCEC950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16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7" w15:restartNumberingAfterBreak="0">
    <w:nsid w:val="560F3971"/>
    <w:multiLevelType w:val="hybridMultilevel"/>
    <w:tmpl w:val="CF42D1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70647"/>
    <w:multiLevelType w:val="multilevel"/>
    <w:tmpl w:val="103E631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2" w15:restartNumberingAfterBreak="0">
    <w:nsid w:val="6A0C1252"/>
    <w:multiLevelType w:val="multilevel"/>
    <w:tmpl w:val="A1FCE61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70867"/>
    <w:multiLevelType w:val="hybridMultilevel"/>
    <w:tmpl w:val="338C0C5A"/>
    <w:lvl w:ilvl="0" w:tplc="762C16EE">
      <w:start w:val="1"/>
      <w:numFmt w:val="decimal"/>
      <w:lvlText w:val="%1"/>
      <w:lvlJc w:val="left"/>
      <w:pPr>
        <w:ind w:left="1181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D5AB3"/>
    <w:multiLevelType w:val="hybridMultilevel"/>
    <w:tmpl w:val="A7FAB57A"/>
    <w:lvl w:ilvl="0" w:tplc="762C16E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37CD7"/>
    <w:multiLevelType w:val="hybridMultilevel"/>
    <w:tmpl w:val="4D0C593E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9"/>
  </w:num>
  <w:num w:numId="4">
    <w:abstractNumId w:val="8"/>
  </w:num>
  <w:num w:numId="5">
    <w:abstractNumId w:val="6"/>
  </w:num>
  <w:num w:numId="6">
    <w:abstractNumId w:val="12"/>
  </w:num>
  <w:num w:numId="7">
    <w:abstractNumId w:val="25"/>
  </w:num>
  <w:num w:numId="8">
    <w:abstractNumId w:val="7"/>
  </w:num>
  <w:num w:numId="9">
    <w:abstractNumId w:val="15"/>
  </w:num>
  <w:num w:numId="10">
    <w:abstractNumId w:val="3"/>
  </w:num>
  <w:num w:numId="11">
    <w:abstractNumId w:val="23"/>
  </w:num>
  <w:num w:numId="12">
    <w:abstractNumId w:val="26"/>
  </w:num>
  <w:num w:numId="13">
    <w:abstractNumId w:val="22"/>
  </w:num>
  <w:num w:numId="14">
    <w:abstractNumId w:val="20"/>
  </w:num>
  <w:num w:numId="15">
    <w:abstractNumId w:val="11"/>
  </w:num>
  <w:num w:numId="16">
    <w:abstractNumId w:val="9"/>
  </w:num>
  <w:num w:numId="17">
    <w:abstractNumId w:val="4"/>
  </w:num>
  <w:num w:numId="18">
    <w:abstractNumId w:val="2"/>
  </w:num>
  <w:num w:numId="19">
    <w:abstractNumId w:val="21"/>
  </w:num>
  <w:num w:numId="20">
    <w:abstractNumId w:val="1"/>
  </w:num>
  <w:num w:numId="21">
    <w:abstractNumId w:val="10"/>
  </w:num>
  <w:num w:numId="22">
    <w:abstractNumId w:val="16"/>
  </w:num>
  <w:num w:numId="23">
    <w:abstractNumId w:val="0"/>
  </w:num>
  <w:num w:numId="24">
    <w:abstractNumId w:val="27"/>
  </w:num>
  <w:num w:numId="25">
    <w:abstractNumId w:val="24"/>
  </w:num>
  <w:num w:numId="26">
    <w:abstractNumId w:val="14"/>
  </w:num>
  <w:num w:numId="27">
    <w:abstractNumId w:val="17"/>
  </w:num>
  <w:num w:numId="28">
    <w:abstractNumId w:val="13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3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24FA"/>
    <w:rsid w:val="0001380C"/>
    <w:rsid w:val="00015573"/>
    <w:rsid w:val="00015ED2"/>
    <w:rsid w:val="000162B5"/>
    <w:rsid w:val="000162C3"/>
    <w:rsid w:val="00020AC8"/>
    <w:rsid w:val="0002223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3C84"/>
    <w:rsid w:val="000B44B2"/>
    <w:rsid w:val="000B47B8"/>
    <w:rsid w:val="000B48B4"/>
    <w:rsid w:val="000B60F2"/>
    <w:rsid w:val="000B73C6"/>
    <w:rsid w:val="000C2566"/>
    <w:rsid w:val="000C3D7E"/>
    <w:rsid w:val="000C4B8F"/>
    <w:rsid w:val="000C4F86"/>
    <w:rsid w:val="000C6C50"/>
    <w:rsid w:val="000C7791"/>
    <w:rsid w:val="000C77A3"/>
    <w:rsid w:val="000C7981"/>
    <w:rsid w:val="000D0D13"/>
    <w:rsid w:val="000D110B"/>
    <w:rsid w:val="000D1373"/>
    <w:rsid w:val="000D17FE"/>
    <w:rsid w:val="000D1C3C"/>
    <w:rsid w:val="000D29DB"/>
    <w:rsid w:val="000D4FF3"/>
    <w:rsid w:val="000D6318"/>
    <w:rsid w:val="000D7A09"/>
    <w:rsid w:val="000E1C20"/>
    <w:rsid w:val="000E1CFE"/>
    <w:rsid w:val="000E1E71"/>
    <w:rsid w:val="000E3ABE"/>
    <w:rsid w:val="000E48A8"/>
    <w:rsid w:val="000E4E2A"/>
    <w:rsid w:val="000E7A4F"/>
    <w:rsid w:val="000F0C2B"/>
    <w:rsid w:val="000F1FBD"/>
    <w:rsid w:val="000F285C"/>
    <w:rsid w:val="000F2D33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4454"/>
    <w:rsid w:val="00135812"/>
    <w:rsid w:val="00135BD7"/>
    <w:rsid w:val="00135E38"/>
    <w:rsid w:val="00136A3D"/>
    <w:rsid w:val="00140378"/>
    <w:rsid w:val="00140569"/>
    <w:rsid w:val="001412AF"/>
    <w:rsid w:val="001420DD"/>
    <w:rsid w:val="00143D67"/>
    <w:rsid w:val="0014564A"/>
    <w:rsid w:val="00145946"/>
    <w:rsid w:val="00146936"/>
    <w:rsid w:val="00147147"/>
    <w:rsid w:val="00150BFA"/>
    <w:rsid w:val="0015215B"/>
    <w:rsid w:val="00152C4A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49A"/>
    <w:rsid w:val="00193EF5"/>
    <w:rsid w:val="00193FCE"/>
    <w:rsid w:val="00195402"/>
    <w:rsid w:val="001966B4"/>
    <w:rsid w:val="001972DB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D00"/>
    <w:rsid w:val="001B2DE8"/>
    <w:rsid w:val="001C0DF2"/>
    <w:rsid w:val="001C1426"/>
    <w:rsid w:val="001C2A52"/>
    <w:rsid w:val="001C421B"/>
    <w:rsid w:val="001C42FB"/>
    <w:rsid w:val="001C4E87"/>
    <w:rsid w:val="001C7B59"/>
    <w:rsid w:val="001D0B75"/>
    <w:rsid w:val="001D0BA8"/>
    <w:rsid w:val="001D0EF6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2F2B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1D5"/>
    <w:rsid w:val="0021487E"/>
    <w:rsid w:val="00216000"/>
    <w:rsid w:val="00216885"/>
    <w:rsid w:val="0021690F"/>
    <w:rsid w:val="002173AD"/>
    <w:rsid w:val="002201F4"/>
    <w:rsid w:val="002215F5"/>
    <w:rsid w:val="002223E1"/>
    <w:rsid w:val="002232E3"/>
    <w:rsid w:val="002235D5"/>
    <w:rsid w:val="00223C12"/>
    <w:rsid w:val="00224C91"/>
    <w:rsid w:val="00225A1D"/>
    <w:rsid w:val="00226B9D"/>
    <w:rsid w:val="00226E00"/>
    <w:rsid w:val="002270F0"/>
    <w:rsid w:val="0022741C"/>
    <w:rsid w:val="00227621"/>
    <w:rsid w:val="002329A4"/>
    <w:rsid w:val="00235172"/>
    <w:rsid w:val="00237A64"/>
    <w:rsid w:val="00240C23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37B"/>
    <w:rsid w:val="00263DDE"/>
    <w:rsid w:val="00264F58"/>
    <w:rsid w:val="002665B8"/>
    <w:rsid w:val="00266E68"/>
    <w:rsid w:val="00272527"/>
    <w:rsid w:val="0027253F"/>
    <w:rsid w:val="0027304A"/>
    <w:rsid w:val="00273302"/>
    <w:rsid w:val="00273C8A"/>
    <w:rsid w:val="0027435E"/>
    <w:rsid w:val="00277567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A8F"/>
    <w:rsid w:val="00295BF7"/>
    <w:rsid w:val="002A004E"/>
    <w:rsid w:val="002A0D58"/>
    <w:rsid w:val="002A1166"/>
    <w:rsid w:val="002A17CF"/>
    <w:rsid w:val="002A1F58"/>
    <w:rsid w:val="002A2146"/>
    <w:rsid w:val="002A2341"/>
    <w:rsid w:val="002A27EB"/>
    <w:rsid w:val="002A37DB"/>
    <w:rsid w:val="002A3970"/>
    <w:rsid w:val="002A4174"/>
    <w:rsid w:val="002A4873"/>
    <w:rsid w:val="002A59DC"/>
    <w:rsid w:val="002A5B81"/>
    <w:rsid w:val="002A5F06"/>
    <w:rsid w:val="002A6E69"/>
    <w:rsid w:val="002A7745"/>
    <w:rsid w:val="002B06B6"/>
    <w:rsid w:val="002B14EF"/>
    <w:rsid w:val="002B16E1"/>
    <w:rsid w:val="002B1FF7"/>
    <w:rsid w:val="002B2E6C"/>
    <w:rsid w:val="002B33E9"/>
    <w:rsid w:val="002B401B"/>
    <w:rsid w:val="002B47DC"/>
    <w:rsid w:val="002B48C0"/>
    <w:rsid w:val="002B4D50"/>
    <w:rsid w:val="002B54E0"/>
    <w:rsid w:val="002B70A1"/>
    <w:rsid w:val="002B75ED"/>
    <w:rsid w:val="002B7656"/>
    <w:rsid w:val="002C0CF8"/>
    <w:rsid w:val="002C4954"/>
    <w:rsid w:val="002C56C3"/>
    <w:rsid w:val="002C5EA8"/>
    <w:rsid w:val="002C6595"/>
    <w:rsid w:val="002C7E91"/>
    <w:rsid w:val="002D15FE"/>
    <w:rsid w:val="002D1B03"/>
    <w:rsid w:val="002D1BF4"/>
    <w:rsid w:val="002D2720"/>
    <w:rsid w:val="002D3FEC"/>
    <w:rsid w:val="002D4112"/>
    <w:rsid w:val="002D561B"/>
    <w:rsid w:val="002D6A2E"/>
    <w:rsid w:val="002D7328"/>
    <w:rsid w:val="002D7469"/>
    <w:rsid w:val="002D7C84"/>
    <w:rsid w:val="002E040D"/>
    <w:rsid w:val="002E6DE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605B"/>
    <w:rsid w:val="003165E5"/>
    <w:rsid w:val="00321888"/>
    <w:rsid w:val="00321E77"/>
    <w:rsid w:val="00322CE9"/>
    <w:rsid w:val="0032526F"/>
    <w:rsid w:val="003254F8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B5"/>
    <w:rsid w:val="003625F6"/>
    <w:rsid w:val="003635FE"/>
    <w:rsid w:val="00363B93"/>
    <w:rsid w:val="0036459A"/>
    <w:rsid w:val="003651D0"/>
    <w:rsid w:val="003657C6"/>
    <w:rsid w:val="00366214"/>
    <w:rsid w:val="003664F4"/>
    <w:rsid w:val="00366C72"/>
    <w:rsid w:val="00367D1D"/>
    <w:rsid w:val="00370786"/>
    <w:rsid w:val="003707DE"/>
    <w:rsid w:val="0037172D"/>
    <w:rsid w:val="00372013"/>
    <w:rsid w:val="00375735"/>
    <w:rsid w:val="00375B8B"/>
    <w:rsid w:val="00375FED"/>
    <w:rsid w:val="00375FFF"/>
    <w:rsid w:val="003762A5"/>
    <w:rsid w:val="003770FA"/>
    <w:rsid w:val="00377E01"/>
    <w:rsid w:val="00380CE4"/>
    <w:rsid w:val="003818D6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643B"/>
    <w:rsid w:val="00396DE4"/>
    <w:rsid w:val="003A0C80"/>
    <w:rsid w:val="003A38A6"/>
    <w:rsid w:val="003A3992"/>
    <w:rsid w:val="003A4366"/>
    <w:rsid w:val="003A4E24"/>
    <w:rsid w:val="003A5636"/>
    <w:rsid w:val="003A6558"/>
    <w:rsid w:val="003A6B4E"/>
    <w:rsid w:val="003A7D73"/>
    <w:rsid w:val="003A7FAA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B60E3"/>
    <w:rsid w:val="003B7F50"/>
    <w:rsid w:val="003C044C"/>
    <w:rsid w:val="003C10D8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CC2"/>
    <w:rsid w:val="00414CF0"/>
    <w:rsid w:val="00417E7F"/>
    <w:rsid w:val="004203BF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4FD9"/>
    <w:rsid w:val="00456326"/>
    <w:rsid w:val="004564EE"/>
    <w:rsid w:val="00456D2F"/>
    <w:rsid w:val="0045700D"/>
    <w:rsid w:val="00460C4C"/>
    <w:rsid w:val="0046157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7A9"/>
    <w:rsid w:val="004A64C6"/>
    <w:rsid w:val="004A7F96"/>
    <w:rsid w:val="004B03F1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E0B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3F2A"/>
    <w:rsid w:val="0051436E"/>
    <w:rsid w:val="0051458A"/>
    <w:rsid w:val="00514829"/>
    <w:rsid w:val="005155CA"/>
    <w:rsid w:val="00516AC4"/>
    <w:rsid w:val="00516B6B"/>
    <w:rsid w:val="00521535"/>
    <w:rsid w:val="0052391C"/>
    <w:rsid w:val="00524D9C"/>
    <w:rsid w:val="005251B7"/>
    <w:rsid w:val="00526BF6"/>
    <w:rsid w:val="00527574"/>
    <w:rsid w:val="00531866"/>
    <w:rsid w:val="00532BBB"/>
    <w:rsid w:val="00532E30"/>
    <w:rsid w:val="005357DF"/>
    <w:rsid w:val="00535A81"/>
    <w:rsid w:val="00537314"/>
    <w:rsid w:val="00537F59"/>
    <w:rsid w:val="00540597"/>
    <w:rsid w:val="00540B4C"/>
    <w:rsid w:val="00540DE9"/>
    <w:rsid w:val="00542A47"/>
    <w:rsid w:val="00544C42"/>
    <w:rsid w:val="0054527B"/>
    <w:rsid w:val="00545863"/>
    <w:rsid w:val="00545D3B"/>
    <w:rsid w:val="00545E2B"/>
    <w:rsid w:val="00546FA0"/>
    <w:rsid w:val="0055021E"/>
    <w:rsid w:val="00550512"/>
    <w:rsid w:val="00552247"/>
    <w:rsid w:val="005610BC"/>
    <w:rsid w:val="00561977"/>
    <w:rsid w:val="00564C5A"/>
    <w:rsid w:val="00564CBD"/>
    <w:rsid w:val="0056507C"/>
    <w:rsid w:val="00565A0C"/>
    <w:rsid w:val="00566BE0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84216"/>
    <w:rsid w:val="00591C29"/>
    <w:rsid w:val="005946B9"/>
    <w:rsid w:val="00594AD9"/>
    <w:rsid w:val="0059627A"/>
    <w:rsid w:val="005964C4"/>
    <w:rsid w:val="005974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4830"/>
    <w:rsid w:val="005C5D60"/>
    <w:rsid w:val="005C67B5"/>
    <w:rsid w:val="005C7C87"/>
    <w:rsid w:val="005D107D"/>
    <w:rsid w:val="005D4799"/>
    <w:rsid w:val="005E06F7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30E7"/>
    <w:rsid w:val="00625BB1"/>
    <w:rsid w:val="0063017A"/>
    <w:rsid w:val="006321C6"/>
    <w:rsid w:val="006373EA"/>
    <w:rsid w:val="00640EA4"/>
    <w:rsid w:val="0064126C"/>
    <w:rsid w:val="006415EE"/>
    <w:rsid w:val="006416A1"/>
    <w:rsid w:val="006427BB"/>
    <w:rsid w:val="0064281F"/>
    <w:rsid w:val="00642E91"/>
    <w:rsid w:val="006436E7"/>
    <w:rsid w:val="006441BD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41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A73"/>
    <w:rsid w:val="006B6B04"/>
    <w:rsid w:val="006B6DEC"/>
    <w:rsid w:val="006B722A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821"/>
    <w:rsid w:val="00710D1C"/>
    <w:rsid w:val="00710E29"/>
    <w:rsid w:val="00711C91"/>
    <w:rsid w:val="0071415C"/>
    <w:rsid w:val="00714A14"/>
    <w:rsid w:val="00716B06"/>
    <w:rsid w:val="0071751C"/>
    <w:rsid w:val="00720342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7D61"/>
    <w:rsid w:val="00747F77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4552"/>
    <w:rsid w:val="00775674"/>
    <w:rsid w:val="0077672B"/>
    <w:rsid w:val="0077798A"/>
    <w:rsid w:val="00780188"/>
    <w:rsid w:val="0078026F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3D36"/>
    <w:rsid w:val="00797315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D44"/>
    <w:rsid w:val="007C2394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36B6"/>
    <w:rsid w:val="007E3EDF"/>
    <w:rsid w:val="007E47DA"/>
    <w:rsid w:val="007F0C7B"/>
    <w:rsid w:val="007F1206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AD5"/>
    <w:rsid w:val="00810E85"/>
    <w:rsid w:val="00812366"/>
    <w:rsid w:val="008127FA"/>
    <w:rsid w:val="00813376"/>
    <w:rsid w:val="008141DB"/>
    <w:rsid w:val="00814210"/>
    <w:rsid w:val="008144A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823"/>
    <w:rsid w:val="00824556"/>
    <w:rsid w:val="00824E76"/>
    <w:rsid w:val="008276B1"/>
    <w:rsid w:val="00827F37"/>
    <w:rsid w:val="00827FB1"/>
    <w:rsid w:val="00830B58"/>
    <w:rsid w:val="00830CD4"/>
    <w:rsid w:val="0083185B"/>
    <w:rsid w:val="0083388E"/>
    <w:rsid w:val="00833FA4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67CE6"/>
    <w:rsid w:val="00870BA2"/>
    <w:rsid w:val="00871993"/>
    <w:rsid w:val="00871A0B"/>
    <w:rsid w:val="00871A89"/>
    <w:rsid w:val="00873574"/>
    <w:rsid w:val="00873913"/>
    <w:rsid w:val="00873B48"/>
    <w:rsid w:val="008760F5"/>
    <w:rsid w:val="00876B8F"/>
    <w:rsid w:val="00877F5F"/>
    <w:rsid w:val="0088029C"/>
    <w:rsid w:val="0088084B"/>
    <w:rsid w:val="0088215A"/>
    <w:rsid w:val="0088360C"/>
    <w:rsid w:val="00890F10"/>
    <w:rsid w:val="00891E58"/>
    <w:rsid w:val="00891F68"/>
    <w:rsid w:val="00892320"/>
    <w:rsid w:val="008937F1"/>
    <w:rsid w:val="00894B55"/>
    <w:rsid w:val="00897292"/>
    <w:rsid w:val="008A04C8"/>
    <w:rsid w:val="008A3330"/>
    <w:rsid w:val="008A366A"/>
    <w:rsid w:val="008A48BC"/>
    <w:rsid w:val="008A61D6"/>
    <w:rsid w:val="008A68C7"/>
    <w:rsid w:val="008A7B97"/>
    <w:rsid w:val="008A7C89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B7BAD"/>
    <w:rsid w:val="008C0384"/>
    <w:rsid w:val="008C341A"/>
    <w:rsid w:val="008C34E3"/>
    <w:rsid w:val="008C6CC4"/>
    <w:rsid w:val="008C6DB5"/>
    <w:rsid w:val="008C741C"/>
    <w:rsid w:val="008D0202"/>
    <w:rsid w:val="008D0716"/>
    <w:rsid w:val="008D0C78"/>
    <w:rsid w:val="008D18C7"/>
    <w:rsid w:val="008D1A66"/>
    <w:rsid w:val="008D1FC3"/>
    <w:rsid w:val="008D3536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29E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6E9"/>
    <w:rsid w:val="00976995"/>
    <w:rsid w:val="00977221"/>
    <w:rsid w:val="009776CC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EA9"/>
    <w:rsid w:val="009B6009"/>
    <w:rsid w:val="009C072A"/>
    <w:rsid w:val="009C2446"/>
    <w:rsid w:val="009C2A0E"/>
    <w:rsid w:val="009C2AAC"/>
    <w:rsid w:val="009C3C1E"/>
    <w:rsid w:val="009C3FDF"/>
    <w:rsid w:val="009C44AB"/>
    <w:rsid w:val="009C48A0"/>
    <w:rsid w:val="009C66D5"/>
    <w:rsid w:val="009C7EE8"/>
    <w:rsid w:val="009D2695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E08F2"/>
    <w:rsid w:val="009E0B08"/>
    <w:rsid w:val="009E0F60"/>
    <w:rsid w:val="009E187D"/>
    <w:rsid w:val="009E2926"/>
    <w:rsid w:val="009E3E42"/>
    <w:rsid w:val="009E4825"/>
    <w:rsid w:val="009E72B8"/>
    <w:rsid w:val="009E7C2A"/>
    <w:rsid w:val="009F05A2"/>
    <w:rsid w:val="009F14BA"/>
    <w:rsid w:val="009F154F"/>
    <w:rsid w:val="009F248E"/>
    <w:rsid w:val="009F2E4D"/>
    <w:rsid w:val="009F33E4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B1A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28EF"/>
    <w:rsid w:val="00A3415C"/>
    <w:rsid w:val="00A34262"/>
    <w:rsid w:val="00A3544C"/>
    <w:rsid w:val="00A35930"/>
    <w:rsid w:val="00A36D04"/>
    <w:rsid w:val="00A36EB8"/>
    <w:rsid w:val="00A379A7"/>
    <w:rsid w:val="00A40F25"/>
    <w:rsid w:val="00A423D2"/>
    <w:rsid w:val="00A44DB8"/>
    <w:rsid w:val="00A45543"/>
    <w:rsid w:val="00A457E7"/>
    <w:rsid w:val="00A4644B"/>
    <w:rsid w:val="00A4670A"/>
    <w:rsid w:val="00A46C0A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062"/>
    <w:rsid w:val="00A7541B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4935"/>
    <w:rsid w:val="00A857EE"/>
    <w:rsid w:val="00A8589F"/>
    <w:rsid w:val="00A85AA2"/>
    <w:rsid w:val="00A85B17"/>
    <w:rsid w:val="00A85CFC"/>
    <w:rsid w:val="00A909EF"/>
    <w:rsid w:val="00A910DB"/>
    <w:rsid w:val="00A9159E"/>
    <w:rsid w:val="00A915AD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FAF"/>
    <w:rsid w:val="00AC157A"/>
    <w:rsid w:val="00AC195A"/>
    <w:rsid w:val="00AC1C16"/>
    <w:rsid w:val="00AC1C9A"/>
    <w:rsid w:val="00AC2155"/>
    <w:rsid w:val="00AC4AE2"/>
    <w:rsid w:val="00AC580F"/>
    <w:rsid w:val="00AC58F7"/>
    <w:rsid w:val="00AC5EEE"/>
    <w:rsid w:val="00AC665C"/>
    <w:rsid w:val="00AC693B"/>
    <w:rsid w:val="00AD08A2"/>
    <w:rsid w:val="00AD190C"/>
    <w:rsid w:val="00AD5F9D"/>
    <w:rsid w:val="00AD702E"/>
    <w:rsid w:val="00AD7B95"/>
    <w:rsid w:val="00AE1A88"/>
    <w:rsid w:val="00AE2F02"/>
    <w:rsid w:val="00AE3D09"/>
    <w:rsid w:val="00AE47BD"/>
    <w:rsid w:val="00AE541D"/>
    <w:rsid w:val="00AE55DD"/>
    <w:rsid w:val="00AE6E81"/>
    <w:rsid w:val="00AE7155"/>
    <w:rsid w:val="00AE74CC"/>
    <w:rsid w:val="00AE78E5"/>
    <w:rsid w:val="00AE7FD8"/>
    <w:rsid w:val="00AF087D"/>
    <w:rsid w:val="00AF0996"/>
    <w:rsid w:val="00AF1DEA"/>
    <w:rsid w:val="00AF2046"/>
    <w:rsid w:val="00AF3195"/>
    <w:rsid w:val="00AF54F2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55E8"/>
    <w:rsid w:val="00B35809"/>
    <w:rsid w:val="00B35B5D"/>
    <w:rsid w:val="00B36087"/>
    <w:rsid w:val="00B36CE6"/>
    <w:rsid w:val="00B4030E"/>
    <w:rsid w:val="00B409EC"/>
    <w:rsid w:val="00B41C94"/>
    <w:rsid w:val="00B43A48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43F"/>
    <w:rsid w:val="00B54756"/>
    <w:rsid w:val="00B54C40"/>
    <w:rsid w:val="00B55D31"/>
    <w:rsid w:val="00B56087"/>
    <w:rsid w:val="00B5631F"/>
    <w:rsid w:val="00B606B2"/>
    <w:rsid w:val="00B60FCB"/>
    <w:rsid w:val="00B613A3"/>
    <w:rsid w:val="00B61C7C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210F"/>
    <w:rsid w:val="00B72714"/>
    <w:rsid w:val="00B72905"/>
    <w:rsid w:val="00B72D91"/>
    <w:rsid w:val="00B736D5"/>
    <w:rsid w:val="00B74779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A786B"/>
    <w:rsid w:val="00BB0A0A"/>
    <w:rsid w:val="00BB12DF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7CAC"/>
    <w:rsid w:val="00BF1951"/>
    <w:rsid w:val="00BF2216"/>
    <w:rsid w:val="00BF30CA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1AE"/>
    <w:rsid w:val="00C21DE9"/>
    <w:rsid w:val="00C22A77"/>
    <w:rsid w:val="00C23403"/>
    <w:rsid w:val="00C24505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330C"/>
    <w:rsid w:val="00C63FB6"/>
    <w:rsid w:val="00C643F3"/>
    <w:rsid w:val="00C65554"/>
    <w:rsid w:val="00C6594D"/>
    <w:rsid w:val="00C66AC2"/>
    <w:rsid w:val="00C67145"/>
    <w:rsid w:val="00C67FF9"/>
    <w:rsid w:val="00C70186"/>
    <w:rsid w:val="00C702AE"/>
    <w:rsid w:val="00C70B02"/>
    <w:rsid w:val="00C7116F"/>
    <w:rsid w:val="00C71E7D"/>
    <w:rsid w:val="00C73AA4"/>
    <w:rsid w:val="00C750B3"/>
    <w:rsid w:val="00C75561"/>
    <w:rsid w:val="00C762B1"/>
    <w:rsid w:val="00C80101"/>
    <w:rsid w:val="00C83262"/>
    <w:rsid w:val="00C84D35"/>
    <w:rsid w:val="00C84F50"/>
    <w:rsid w:val="00C85797"/>
    <w:rsid w:val="00C85DE7"/>
    <w:rsid w:val="00C921E4"/>
    <w:rsid w:val="00C922AC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254D"/>
    <w:rsid w:val="00CA36AB"/>
    <w:rsid w:val="00CA3CEE"/>
    <w:rsid w:val="00CA41AF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FF6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D15DB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1E1"/>
    <w:rsid w:val="00CF45B8"/>
    <w:rsid w:val="00CF57DF"/>
    <w:rsid w:val="00CF6237"/>
    <w:rsid w:val="00CF683E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3C12"/>
    <w:rsid w:val="00D13F6A"/>
    <w:rsid w:val="00D1410C"/>
    <w:rsid w:val="00D14538"/>
    <w:rsid w:val="00D156E7"/>
    <w:rsid w:val="00D157F9"/>
    <w:rsid w:val="00D201A7"/>
    <w:rsid w:val="00D20509"/>
    <w:rsid w:val="00D208F5"/>
    <w:rsid w:val="00D213FF"/>
    <w:rsid w:val="00D262FF"/>
    <w:rsid w:val="00D269CD"/>
    <w:rsid w:val="00D26B79"/>
    <w:rsid w:val="00D272FC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7F9"/>
    <w:rsid w:val="00D44980"/>
    <w:rsid w:val="00D449FD"/>
    <w:rsid w:val="00D44A57"/>
    <w:rsid w:val="00D45024"/>
    <w:rsid w:val="00D45BC1"/>
    <w:rsid w:val="00D50047"/>
    <w:rsid w:val="00D50B1D"/>
    <w:rsid w:val="00D50BB5"/>
    <w:rsid w:val="00D51A9F"/>
    <w:rsid w:val="00D525E0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9007C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D76C0"/>
    <w:rsid w:val="00DE160E"/>
    <w:rsid w:val="00DE18AC"/>
    <w:rsid w:val="00DE2995"/>
    <w:rsid w:val="00DE6935"/>
    <w:rsid w:val="00DE7F2C"/>
    <w:rsid w:val="00DF1D50"/>
    <w:rsid w:val="00DF34D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7E6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5C8D"/>
    <w:rsid w:val="00E572CA"/>
    <w:rsid w:val="00E5740F"/>
    <w:rsid w:val="00E57980"/>
    <w:rsid w:val="00E57F81"/>
    <w:rsid w:val="00E61389"/>
    <w:rsid w:val="00E61D2D"/>
    <w:rsid w:val="00E62A5B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90C0C"/>
    <w:rsid w:val="00E92489"/>
    <w:rsid w:val="00E93292"/>
    <w:rsid w:val="00E9365B"/>
    <w:rsid w:val="00E94DFC"/>
    <w:rsid w:val="00E9531A"/>
    <w:rsid w:val="00E95E42"/>
    <w:rsid w:val="00E969EE"/>
    <w:rsid w:val="00E96F2C"/>
    <w:rsid w:val="00E978C7"/>
    <w:rsid w:val="00EA0171"/>
    <w:rsid w:val="00EA03CD"/>
    <w:rsid w:val="00EA07B7"/>
    <w:rsid w:val="00EA193F"/>
    <w:rsid w:val="00EA1FCC"/>
    <w:rsid w:val="00EA424B"/>
    <w:rsid w:val="00EA45D9"/>
    <w:rsid w:val="00EA4B56"/>
    <w:rsid w:val="00EA6E67"/>
    <w:rsid w:val="00EB0205"/>
    <w:rsid w:val="00EB0935"/>
    <w:rsid w:val="00EB0F94"/>
    <w:rsid w:val="00EB1FF5"/>
    <w:rsid w:val="00EB3397"/>
    <w:rsid w:val="00EB3AF1"/>
    <w:rsid w:val="00EB4198"/>
    <w:rsid w:val="00EB7F45"/>
    <w:rsid w:val="00EC04B6"/>
    <w:rsid w:val="00EC10D7"/>
    <w:rsid w:val="00EC1422"/>
    <w:rsid w:val="00EC152E"/>
    <w:rsid w:val="00EC29E8"/>
    <w:rsid w:val="00EC3F99"/>
    <w:rsid w:val="00EC3FEE"/>
    <w:rsid w:val="00EC4131"/>
    <w:rsid w:val="00EC5D2D"/>
    <w:rsid w:val="00EC6CC4"/>
    <w:rsid w:val="00EC7A88"/>
    <w:rsid w:val="00ED0DD3"/>
    <w:rsid w:val="00ED188D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19D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4FAA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CFC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7A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A01D7"/>
    <w:rsid w:val="00FA0451"/>
    <w:rsid w:val="00FA13F6"/>
    <w:rsid w:val="00FA2F47"/>
    <w:rsid w:val="00FA3831"/>
    <w:rsid w:val="00FA430F"/>
    <w:rsid w:val="00FA65C7"/>
    <w:rsid w:val="00FA6B11"/>
    <w:rsid w:val="00FA7492"/>
    <w:rsid w:val="00FA7A43"/>
    <w:rsid w:val="00FB0467"/>
    <w:rsid w:val="00FB1418"/>
    <w:rsid w:val="00FB1F96"/>
    <w:rsid w:val="00FB3C5E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E5D7A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1"/>
    </o:shapelayout>
  </w:shapeDefaults>
  <w:decimalSymbol w:val=","/>
  <w:listSeparator w:val=";"/>
  <w14:docId w14:val="6BC99DE4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AF5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54F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54F2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5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54F2"/>
    <w:rPr>
      <w:rFonts w:ascii="Tahoma" w:hAnsi="Tahoma"/>
      <w:b/>
      <w:bCs/>
    </w:rPr>
  </w:style>
  <w:style w:type="paragraph" w:styleId="Revize">
    <w:name w:val="Revision"/>
    <w:hidden/>
    <w:uiPriority w:val="99"/>
    <w:semiHidden/>
    <w:rsid w:val="00152C4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2765-0155-4D02-9972-6475CCE9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8429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Špoková Eliška JUDr.</cp:lastModifiedBy>
  <cp:revision>7</cp:revision>
  <cp:lastPrinted>2022-12-05T16:48:00Z</cp:lastPrinted>
  <dcterms:created xsi:type="dcterms:W3CDTF">2022-11-02T12:44:00Z</dcterms:created>
  <dcterms:modified xsi:type="dcterms:W3CDTF">2022-12-06T13:37:00Z</dcterms:modified>
</cp:coreProperties>
</file>