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B71E" w14:textId="127AE9FF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F84ED" w14:textId="214B2ECC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F1283" w14:textId="60861397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A6631" w14:textId="2E1F3394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A7D11" w14:textId="736D003D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49172" w14:textId="7D9C7C7B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0721E" w14:textId="4A06D76B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2FAB8" w14:textId="437429AC" w:rsidR="00914632" w:rsidRDefault="00BC1F56" w:rsidP="000D0F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48B9">
        <w:rPr>
          <w:noProof/>
        </w:rPr>
        <w:drawing>
          <wp:inline distT="0" distB="0" distL="0" distR="0" wp14:anchorId="6C2D656D" wp14:editId="5489BF13">
            <wp:extent cx="1802765" cy="2346325"/>
            <wp:effectExtent l="0" t="0" r="6985" b="0"/>
            <wp:docPr id="1" name="Obrázek 1" descr="Popis: Logo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Logo_m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9325" w14:textId="700DDE92" w:rsidR="00914632" w:rsidRDefault="00914632">
      <w:pPr>
        <w:rPr>
          <w:rFonts w:ascii="Times New Roman" w:hAnsi="Times New Roman" w:cs="Times New Roman"/>
          <w:sz w:val="32"/>
          <w:szCs w:val="32"/>
        </w:rPr>
      </w:pPr>
    </w:p>
    <w:p w14:paraId="4AF80386" w14:textId="0117D7E9" w:rsidR="00914632" w:rsidRPr="00BC1F56" w:rsidRDefault="00914632" w:rsidP="009146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1F56">
        <w:rPr>
          <w:rFonts w:ascii="Times New Roman" w:hAnsi="Times New Roman" w:cs="Times New Roman"/>
          <w:b/>
          <w:bCs/>
          <w:sz w:val="32"/>
          <w:szCs w:val="32"/>
        </w:rPr>
        <w:t>Město Dačice</w:t>
      </w:r>
    </w:p>
    <w:p w14:paraId="0AC2C5B7" w14:textId="62134B45" w:rsidR="00914632" w:rsidRPr="00BC1F56" w:rsidRDefault="00914632" w:rsidP="009146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C1F56">
        <w:rPr>
          <w:rFonts w:ascii="Times New Roman" w:hAnsi="Times New Roman" w:cs="Times New Roman"/>
          <w:b/>
          <w:bCs/>
          <w:sz w:val="40"/>
          <w:szCs w:val="40"/>
        </w:rPr>
        <w:t>OBECNĚ ZÁVAZNÁ VYHLÁŠKA</w:t>
      </w:r>
    </w:p>
    <w:p w14:paraId="04C2F856" w14:textId="0447E289" w:rsidR="00914632" w:rsidRPr="00BC1F56" w:rsidRDefault="00250CA5" w:rsidP="009146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1F56">
        <w:rPr>
          <w:rFonts w:ascii="Times New Roman" w:hAnsi="Times New Roman" w:cs="Times New Roman"/>
          <w:b/>
          <w:bCs/>
          <w:sz w:val="32"/>
          <w:szCs w:val="32"/>
        </w:rPr>
        <w:t>kterou se stanoví</w:t>
      </w:r>
      <w:r w:rsidR="00914632" w:rsidRPr="00BC1F56">
        <w:rPr>
          <w:rFonts w:ascii="Times New Roman" w:hAnsi="Times New Roman" w:cs="Times New Roman"/>
          <w:b/>
          <w:bCs/>
          <w:sz w:val="32"/>
          <w:szCs w:val="32"/>
        </w:rPr>
        <w:t xml:space="preserve"> obecní</w:t>
      </w:r>
      <w:r w:rsidRPr="00BC1F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14632" w:rsidRPr="00BC1F56">
        <w:rPr>
          <w:rFonts w:ascii="Times New Roman" w:hAnsi="Times New Roman" w:cs="Times New Roman"/>
          <w:b/>
          <w:bCs/>
          <w:sz w:val="32"/>
          <w:szCs w:val="32"/>
        </w:rPr>
        <w:t>systém odpadového hospodářství</w:t>
      </w:r>
    </w:p>
    <w:p w14:paraId="537C42F7" w14:textId="6121EC8C" w:rsidR="00914632" w:rsidRDefault="00914632" w:rsidP="0091463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95B56DD" w14:textId="202030F5" w:rsidR="00914632" w:rsidRDefault="00914632" w:rsidP="00AA0B03">
      <w:pPr>
        <w:spacing w:after="24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411"/>
        <w:gridCol w:w="2121"/>
      </w:tblGrid>
      <w:tr w:rsidR="00914632" w14:paraId="2A16BB43" w14:textId="77777777" w:rsidTr="00914632">
        <w:tc>
          <w:tcPr>
            <w:tcW w:w="2689" w:type="dxa"/>
          </w:tcPr>
          <w:p w14:paraId="7A9C6FA3" w14:textId="62C39FC3" w:rsidR="00914632" w:rsidRDefault="00AA0B03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14632">
              <w:rPr>
                <w:rFonts w:ascii="Times New Roman" w:hAnsi="Times New Roman" w:cs="Times New Roman"/>
                <w:sz w:val="24"/>
                <w:szCs w:val="24"/>
              </w:rPr>
              <w:t>atum schválení:</w:t>
            </w:r>
          </w:p>
        </w:tc>
        <w:tc>
          <w:tcPr>
            <w:tcW w:w="1841" w:type="dxa"/>
          </w:tcPr>
          <w:p w14:paraId="5E73B540" w14:textId="77777777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7FD4DF7" w14:textId="5B2B1EB4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usnesení:</w:t>
            </w:r>
          </w:p>
        </w:tc>
        <w:tc>
          <w:tcPr>
            <w:tcW w:w="2121" w:type="dxa"/>
          </w:tcPr>
          <w:p w14:paraId="6BA4BDEA" w14:textId="77777777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32" w14:paraId="4812810E" w14:textId="77777777" w:rsidTr="00914632">
        <w:tc>
          <w:tcPr>
            <w:tcW w:w="2689" w:type="dxa"/>
          </w:tcPr>
          <w:p w14:paraId="451AB98E" w14:textId="4E870816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platnosti:</w:t>
            </w:r>
          </w:p>
        </w:tc>
        <w:tc>
          <w:tcPr>
            <w:tcW w:w="1841" w:type="dxa"/>
          </w:tcPr>
          <w:p w14:paraId="2D4D499D" w14:textId="77777777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90DDB63" w14:textId="7EC09437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účinnosti:</w:t>
            </w:r>
          </w:p>
        </w:tc>
        <w:tc>
          <w:tcPr>
            <w:tcW w:w="2121" w:type="dxa"/>
          </w:tcPr>
          <w:p w14:paraId="73A62626" w14:textId="0B205F5B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32" w14:paraId="2C126EEB" w14:textId="77777777" w:rsidTr="00914632">
        <w:tc>
          <w:tcPr>
            <w:tcW w:w="2689" w:type="dxa"/>
          </w:tcPr>
          <w:p w14:paraId="549FBD25" w14:textId="77777777" w:rsidR="00AA0B03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pozbytí </w:t>
            </w:r>
          </w:p>
          <w:p w14:paraId="08EDDCAB" w14:textId="05D4ED49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platnosti</w:t>
            </w:r>
          </w:p>
        </w:tc>
        <w:tc>
          <w:tcPr>
            <w:tcW w:w="1841" w:type="dxa"/>
          </w:tcPr>
          <w:p w14:paraId="283732C9" w14:textId="77777777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8A4185E" w14:textId="628E1430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Zrušena vyhláškou:</w:t>
            </w:r>
          </w:p>
        </w:tc>
        <w:tc>
          <w:tcPr>
            <w:tcW w:w="2121" w:type="dxa"/>
          </w:tcPr>
          <w:p w14:paraId="7A47B5B2" w14:textId="77777777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32" w14:paraId="3A373397" w14:textId="77777777" w:rsidTr="00914632">
        <w:tc>
          <w:tcPr>
            <w:tcW w:w="2689" w:type="dxa"/>
          </w:tcPr>
          <w:p w14:paraId="5A35ED95" w14:textId="4F0FEDEE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Ruší vyhlášku:</w:t>
            </w:r>
          </w:p>
        </w:tc>
        <w:tc>
          <w:tcPr>
            <w:tcW w:w="6373" w:type="dxa"/>
            <w:gridSpan w:val="3"/>
          </w:tcPr>
          <w:p w14:paraId="606C6A4F" w14:textId="4C339BA1" w:rsidR="00914632" w:rsidRDefault="000F1CFC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740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14632" w14:paraId="133D2959" w14:textId="77777777" w:rsidTr="00914632">
        <w:tc>
          <w:tcPr>
            <w:tcW w:w="2689" w:type="dxa"/>
          </w:tcPr>
          <w:p w14:paraId="72C2E7FE" w14:textId="5484E4F7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Mění vyhlášku:</w:t>
            </w:r>
          </w:p>
        </w:tc>
        <w:tc>
          <w:tcPr>
            <w:tcW w:w="6373" w:type="dxa"/>
            <w:gridSpan w:val="3"/>
          </w:tcPr>
          <w:p w14:paraId="3FC8BE66" w14:textId="77777777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32" w14:paraId="3A0E8E73" w14:textId="77777777" w:rsidTr="00914632">
        <w:tc>
          <w:tcPr>
            <w:tcW w:w="2689" w:type="dxa"/>
          </w:tcPr>
          <w:p w14:paraId="2C67EA17" w14:textId="6B823603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měněna vyhláškou:</w:t>
            </w:r>
          </w:p>
        </w:tc>
        <w:tc>
          <w:tcPr>
            <w:tcW w:w="6373" w:type="dxa"/>
            <w:gridSpan w:val="3"/>
          </w:tcPr>
          <w:p w14:paraId="1F9BE0DF" w14:textId="77777777" w:rsidR="00914632" w:rsidRDefault="00914632" w:rsidP="0091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39EA6" w14:textId="27EA4798" w:rsidR="00914632" w:rsidRDefault="00914632" w:rsidP="00914632">
      <w:pPr>
        <w:rPr>
          <w:rFonts w:ascii="Times New Roman" w:hAnsi="Times New Roman" w:cs="Times New Roman"/>
          <w:sz w:val="24"/>
          <w:szCs w:val="24"/>
        </w:rPr>
      </w:pPr>
    </w:p>
    <w:p w14:paraId="20AB32AB" w14:textId="77777777" w:rsidR="00AA0B03" w:rsidRDefault="00AA0B03" w:rsidP="001D798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A0B03" w:rsidSect="00C41B03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679EE" w14:textId="13A02D76" w:rsidR="001D7985" w:rsidRPr="00AA0B03" w:rsidRDefault="00AA0B03" w:rsidP="001D798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0B03">
        <w:rPr>
          <w:rFonts w:ascii="Times New Roman" w:hAnsi="Times New Roman" w:cs="Times New Roman"/>
          <w:sz w:val="24"/>
          <w:szCs w:val="24"/>
        </w:rPr>
        <w:lastRenderedPageBreak/>
        <w:t>Město</w:t>
      </w:r>
      <w:r w:rsidR="001D7985" w:rsidRPr="00AA0B03">
        <w:rPr>
          <w:rFonts w:ascii="Times New Roman" w:hAnsi="Times New Roman" w:cs="Times New Roman"/>
          <w:sz w:val="24"/>
          <w:szCs w:val="24"/>
        </w:rPr>
        <w:t xml:space="preserve"> Dačice</w:t>
      </w:r>
    </w:p>
    <w:p w14:paraId="59D08C1B" w14:textId="2EC7BAAE" w:rsidR="001D7985" w:rsidRPr="00AA0B03" w:rsidRDefault="001D7985" w:rsidP="001D798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0B03">
        <w:rPr>
          <w:rFonts w:ascii="Times New Roman" w:hAnsi="Times New Roman" w:cs="Times New Roman"/>
          <w:sz w:val="24"/>
          <w:szCs w:val="24"/>
        </w:rPr>
        <w:t>Zastupitelstvo města</w:t>
      </w:r>
    </w:p>
    <w:p w14:paraId="309BD02F" w14:textId="06558ECF" w:rsidR="001D7985" w:rsidRPr="00C41B03" w:rsidRDefault="001D7985" w:rsidP="001D798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B03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města </w:t>
      </w:r>
      <w:r w:rsidR="00AA0B03">
        <w:rPr>
          <w:rFonts w:ascii="Times New Roman" w:hAnsi="Times New Roman" w:cs="Times New Roman"/>
          <w:b/>
          <w:bCs/>
          <w:sz w:val="24"/>
          <w:szCs w:val="24"/>
        </w:rPr>
        <w:t>Dačice</w:t>
      </w:r>
      <w:r w:rsidR="00C36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FD2935" w14:textId="7D55DFC3" w:rsidR="001D7985" w:rsidRPr="001D7985" w:rsidRDefault="00250CA5" w:rsidP="001D7985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kterou se stanoví</w:t>
      </w:r>
      <w:r w:rsidR="001D7985" w:rsidRPr="00C41B03">
        <w:rPr>
          <w:rFonts w:ascii="Times New Roman" w:hAnsi="Times New Roman" w:cs="Times New Roman"/>
          <w:b/>
          <w:bCs/>
          <w:sz w:val="24"/>
          <w:szCs w:val="24"/>
        </w:rPr>
        <w:t xml:space="preserve"> obecní systém odpadového hospodářství</w:t>
      </w:r>
    </w:p>
    <w:p w14:paraId="4E7FC29A" w14:textId="77777777" w:rsidR="001D7985" w:rsidRDefault="001D7985" w:rsidP="001D798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9B7984" w14:textId="1C66E56D" w:rsidR="00363C88" w:rsidRDefault="00914632" w:rsidP="00250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města Dačice se na svém </w:t>
      </w:r>
      <w:r w:rsidR="001E2E82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zasedání dne </w:t>
      </w:r>
      <w:r w:rsidR="00C1772B">
        <w:rPr>
          <w:rFonts w:ascii="Times New Roman" w:hAnsi="Times New Roman" w:cs="Times New Roman"/>
          <w:sz w:val="24"/>
          <w:szCs w:val="24"/>
        </w:rPr>
        <w:t>13. 11. 2025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246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neslo vydat na základě §</w:t>
      </w:r>
      <w:r w:rsidR="00C368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59</w:t>
      </w:r>
      <w:r w:rsidR="00C368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odst. 4 zákona </w:t>
      </w:r>
      <w:r w:rsidR="00C24F76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541/2020 Sb., o odpadech</w:t>
      </w:r>
      <w:r w:rsidR="00363C88">
        <w:rPr>
          <w:rFonts w:ascii="Times New Roman" w:hAnsi="Times New Roman" w:cs="Times New Roman"/>
          <w:sz w:val="24"/>
          <w:szCs w:val="24"/>
        </w:rPr>
        <w:t xml:space="preserve">, </w:t>
      </w:r>
      <w:r w:rsidR="00C24F76" w:rsidRPr="00C24F76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  <w:r w:rsidR="00363C88">
        <w:rPr>
          <w:rFonts w:ascii="Times New Roman" w:hAnsi="Times New Roman" w:cs="Times New Roman"/>
          <w:sz w:val="24"/>
          <w:szCs w:val="24"/>
        </w:rPr>
        <w:t>(dále jen „zákon o odpadech“), a v souladu s</w:t>
      </w:r>
      <w:r w:rsidR="00C24F76">
        <w:rPr>
          <w:rFonts w:ascii="Times New Roman" w:hAnsi="Times New Roman" w:cs="Times New Roman"/>
          <w:sz w:val="24"/>
          <w:szCs w:val="24"/>
        </w:rPr>
        <w:t> </w:t>
      </w:r>
      <w:r w:rsidR="00363C88">
        <w:rPr>
          <w:rFonts w:ascii="Times New Roman" w:hAnsi="Times New Roman" w:cs="Times New Roman"/>
          <w:sz w:val="24"/>
          <w:szCs w:val="24"/>
        </w:rPr>
        <w:t>§</w:t>
      </w:r>
      <w:r w:rsidR="00C24F76">
        <w:rPr>
          <w:rFonts w:ascii="Times New Roman" w:hAnsi="Times New Roman" w:cs="Times New Roman"/>
          <w:sz w:val="24"/>
          <w:szCs w:val="24"/>
        </w:rPr>
        <w:t> </w:t>
      </w:r>
      <w:r w:rsidR="00363C88">
        <w:rPr>
          <w:rFonts w:ascii="Times New Roman" w:hAnsi="Times New Roman" w:cs="Times New Roman"/>
          <w:sz w:val="24"/>
          <w:szCs w:val="24"/>
        </w:rPr>
        <w:t>10 písm.</w:t>
      </w:r>
      <w:r w:rsidR="00C24F76">
        <w:rPr>
          <w:rFonts w:ascii="Times New Roman" w:hAnsi="Times New Roman" w:cs="Times New Roman"/>
          <w:sz w:val="24"/>
          <w:szCs w:val="24"/>
        </w:rPr>
        <w:t> </w:t>
      </w:r>
      <w:r w:rsidR="00363C88">
        <w:rPr>
          <w:rFonts w:ascii="Times New Roman" w:hAnsi="Times New Roman" w:cs="Times New Roman"/>
          <w:sz w:val="24"/>
          <w:szCs w:val="24"/>
        </w:rPr>
        <w:t>d) a §</w:t>
      </w:r>
      <w:r w:rsidR="00C24F76">
        <w:rPr>
          <w:rFonts w:ascii="Times New Roman" w:hAnsi="Times New Roman" w:cs="Times New Roman"/>
          <w:sz w:val="24"/>
          <w:szCs w:val="24"/>
        </w:rPr>
        <w:t> </w:t>
      </w:r>
      <w:r w:rsidR="00363C88">
        <w:rPr>
          <w:rFonts w:ascii="Times New Roman" w:hAnsi="Times New Roman" w:cs="Times New Roman"/>
          <w:sz w:val="24"/>
          <w:szCs w:val="24"/>
        </w:rPr>
        <w:t>84 odst.</w:t>
      </w:r>
      <w:r w:rsidR="00C24F76">
        <w:rPr>
          <w:rFonts w:ascii="Times New Roman" w:hAnsi="Times New Roman" w:cs="Times New Roman"/>
          <w:sz w:val="24"/>
          <w:szCs w:val="24"/>
        </w:rPr>
        <w:t> </w:t>
      </w:r>
      <w:r w:rsidR="00363C88">
        <w:rPr>
          <w:rFonts w:ascii="Times New Roman" w:hAnsi="Times New Roman" w:cs="Times New Roman"/>
          <w:sz w:val="24"/>
          <w:szCs w:val="24"/>
        </w:rPr>
        <w:t>2 písm.</w:t>
      </w:r>
      <w:r w:rsidR="00C24F76">
        <w:rPr>
          <w:rFonts w:ascii="Times New Roman" w:hAnsi="Times New Roman" w:cs="Times New Roman"/>
          <w:sz w:val="24"/>
          <w:szCs w:val="24"/>
        </w:rPr>
        <w:t> </w:t>
      </w:r>
      <w:r w:rsidR="00363C88">
        <w:rPr>
          <w:rFonts w:ascii="Times New Roman" w:hAnsi="Times New Roman" w:cs="Times New Roman"/>
          <w:sz w:val="24"/>
          <w:szCs w:val="24"/>
        </w:rPr>
        <w:t>h) zákona č.</w:t>
      </w:r>
      <w:r w:rsidR="00C24F76">
        <w:rPr>
          <w:rFonts w:ascii="Times New Roman" w:hAnsi="Times New Roman" w:cs="Times New Roman"/>
          <w:sz w:val="24"/>
          <w:szCs w:val="24"/>
        </w:rPr>
        <w:t> </w:t>
      </w:r>
      <w:r w:rsidR="00363C88">
        <w:rPr>
          <w:rFonts w:ascii="Times New Roman" w:hAnsi="Times New Roman" w:cs="Times New Roman"/>
          <w:sz w:val="24"/>
          <w:szCs w:val="24"/>
        </w:rPr>
        <w:t>128/2000 Sb., o</w:t>
      </w:r>
      <w:r w:rsidR="00C368C4">
        <w:rPr>
          <w:rFonts w:ascii="Times New Roman" w:hAnsi="Times New Roman" w:cs="Times New Roman"/>
          <w:sz w:val="24"/>
          <w:szCs w:val="24"/>
        </w:rPr>
        <w:t> </w:t>
      </w:r>
      <w:r w:rsidR="00363C88">
        <w:rPr>
          <w:rFonts w:ascii="Times New Roman" w:hAnsi="Times New Roman" w:cs="Times New Roman"/>
          <w:sz w:val="24"/>
          <w:szCs w:val="24"/>
        </w:rPr>
        <w:t>obcích (obecní zřízení), ve znění pozdějších předpisů, tuto obecně závaznou vyhlášku (dále jen „vyhláška“):</w:t>
      </w:r>
    </w:p>
    <w:p w14:paraId="6D061C11" w14:textId="77777777" w:rsidR="009A39BB" w:rsidRDefault="009A39BB" w:rsidP="00363C8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14021" w14:textId="56188AB1" w:rsidR="00363C88" w:rsidRPr="00363C88" w:rsidRDefault="00363C88" w:rsidP="00363C8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C88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C24F76">
        <w:rPr>
          <w:rFonts w:ascii="Times New Roman" w:hAnsi="Times New Roman" w:cs="Times New Roman"/>
          <w:b/>
          <w:bCs/>
          <w:sz w:val="24"/>
          <w:szCs w:val="24"/>
        </w:rPr>
        <w:t>ánek</w:t>
      </w:r>
      <w:r w:rsidRPr="00363C8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30D308A3" w14:textId="4F7AB789" w:rsidR="00363C88" w:rsidRPr="00EF4AB8" w:rsidRDefault="00363C88" w:rsidP="00EF4AB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C88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173C261C" w14:textId="14372249" w:rsidR="00363C88" w:rsidRDefault="00363C88" w:rsidP="00C1772B">
      <w:pPr>
        <w:pStyle w:val="Odstavecseseznamem"/>
        <w:numPr>
          <w:ilvl w:val="0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71B9">
        <w:rPr>
          <w:rFonts w:ascii="Times New Roman" w:hAnsi="Times New Roman" w:cs="Times New Roman"/>
          <w:sz w:val="24"/>
          <w:szCs w:val="24"/>
        </w:rPr>
        <w:t>Tato vyhláška stanovuje obecní sytém odpadového hospodářství na území města Dačice</w:t>
      </w:r>
      <w:r w:rsidR="004271B9" w:rsidRPr="004271B9">
        <w:rPr>
          <w:rFonts w:ascii="Times New Roman" w:hAnsi="Times New Roman" w:cs="Times New Roman"/>
          <w:sz w:val="24"/>
          <w:szCs w:val="24"/>
        </w:rPr>
        <w:t>.</w:t>
      </w:r>
    </w:p>
    <w:p w14:paraId="30DD428D" w14:textId="37694733" w:rsidR="004271B9" w:rsidRPr="004271B9" w:rsidRDefault="004271B9" w:rsidP="00C1772B">
      <w:pPr>
        <w:pStyle w:val="Odstavecseseznamem"/>
        <w:numPr>
          <w:ilvl w:val="0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je povinen odpad nebo movitou věc, které předává do obecního systému, odkládat na místa určená </w:t>
      </w:r>
      <w:r w:rsidR="00BA6F37">
        <w:rPr>
          <w:rFonts w:ascii="Times New Roman" w:hAnsi="Times New Roman" w:cs="Times New Roman"/>
          <w:sz w:val="24"/>
          <w:szCs w:val="24"/>
        </w:rPr>
        <w:t>městem</w:t>
      </w:r>
      <w:r>
        <w:rPr>
          <w:rFonts w:ascii="Times New Roman" w:hAnsi="Times New Roman" w:cs="Times New Roman"/>
          <w:sz w:val="24"/>
          <w:szCs w:val="24"/>
        </w:rPr>
        <w:t xml:space="preserve"> v souladu s povinnostmi stanovenými pro daný druh, kategorii nebo materiál odpadu nebo movitých věcí zákonem o odpadech a touto vyhláškou</w:t>
      </w:r>
      <w:r w:rsidR="00A17AC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827586" w14:textId="4CBDC386" w:rsidR="004271B9" w:rsidRDefault="004271B9" w:rsidP="00C1772B">
      <w:pPr>
        <w:pStyle w:val="Odstavecseseznamem"/>
        <w:numPr>
          <w:ilvl w:val="0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71B9">
        <w:rPr>
          <w:rFonts w:ascii="Times New Roman" w:hAnsi="Times New Roman" w:cs="Times New Roman"/>
          <w:sz w:val="24"/>
          <w:szCs w:val="24"/>
        </w:rPr>
        <w:t>V okamžiku, kdy</w:t>
      </w:r>
      <w:r>
        <w:rPr>
          <w:rFonts w:ascii="Times New Roman" w:hAnsi="Times New Roman" w:cs="Times New Roman"/>
          <w:sz w:val="24"/>
          <w:szCs w:val="24"/>
        </w:rPr>
        <w:t xml:space="preserve"> osoba zapojená do obecního systému odloží movitou věc nebo odpad, s výjimkou výrobků s ukončenou životností, na místě </w:t>
      </w:r>
      <w:r w:rsidR="00BA6F37">
        <w:rPr>
          <w:rFonts w:ascii="Times New Roman" w:hAnsi="Times New Roman" w:cs="Times New Roman"/>
          <w:sz w:val="24"/>
          <w:szCs w:val="24"/>
        </w:rPr>
        <w:t>městem</w:t>
      </w:r>
      <w:r>
        <w:rPr>
          <w:rFonts w:ascii="Times New Roman" w:hAnsi="Times New Roman" w:cs="Times New Roman"/>
          <w:sz w:val="24"/>
          <w:szCs w:val="24"/>
        </w:rPr>
        <w:t xml:space="preserve"> k tomuto účelu určeném, stává se </w:t>
      </w:r>
      <w:r w:rsidR="00BA6F37">
        <w:rPr>
          <w:rFonts w:ascii="Times New Roman" w:hAnsi="Times New Roman" w:cs="Times New Roman"/>
          <w:sz w:val="24"/>
          <w:szCs w:val="24"/>
        </w:rPr>
        <w:t>město</w:t>
      </w:r>
      <w:r>
        <w:rPr>
          <w:rFonts w:ascii="Times New Roman" w:hAnsi="Times New Roman" w:cs="Times New Roman"/>
          <w:sz w:val="24"/>
          <w:szCs w:val="24"/>
        </w:rPr>
        <w:t xml:space="preserve"> vlastníkem této movité věci nebo odpadu</w:t>
      </w:r>
      <w:r w:rsidR="00A17AC0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C74B3F" w14:textId="3E54850F" w:rsidR="004271B9" w:rsidRDefault="004271B9" w:rsidP="00C1772B">
      <w:pPr>
        <w:pStyle w:val="Odstavecseseznamem"/>
        <w:numPr>
          <w:ilvl w:val="0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7CB32A7" w14:textId="232DA6AD" w:rsidR="00C41B03" w:rsidRPr="00EF4AB8" w:rsidRDefault="00D90F7B" w:rsidP="00C1772B">
      <w:pPr>
        <w:pStyle w:val="Odstavecseseznamem"/>
        <w:numPr>
          <w:ilvl w:val="0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v této vyhlášce dále hovoří o sběrném dvo</w:t>
      </w:r>
      <w:r w:rsidR="00EF4AB8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odpadů, rozumí se tím sběrný dvůr odpadů, který se nachází na adrese</w:t>
      </w:r>
      <w:r w:rsidR="00391BE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 Sta</w:t>
      </w:r>
      <w:r w:rsidR="00EF4AB8">
        <w:rPr>
          <w:rFonts w:ascii="Times New Roman" w:hAnsi="Times New Roman" w:cs="Times New Roman"/>
          <w:sz w:val="24"/>
          <w:szCs w:val="24"/>
        </w:rPr>
        <w:t>dionu 50, Dačice V.</w:t>
      </w:r>
    </w:p>
    <w:p w14:paraId="7854735B" w14:textId="77777777" w:rsidR="00E765BE" w:rsidRDefault="00E765BE" w:rsidP="004271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ED99C" w14:textId="2E4EFAE7" w:rsidR="004271B9" w:rsidRDefault="004271B9" w:rsidP="004271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C24F76">
        <w:rPr>
          <w:rFonts w:ascii="Times New Roman" w:hAnsi="Times New Roman" w:cs="Times New Roman"/>
          <w:b/>
          <w:bCs/>
          <w:sz w:val="24"/>
          <w:szCs w:val="24"/>
        </w:rPr>
        <w:t>ánek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2F3908E" w14:textId="6E1B84F3" w:rsidR="00DD4C18" w:rsidRPr="000257E4" w:rsidRDefault="004271B9" w:rsidP="000257E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Oddělen</w:t>
      </w:r>
      <w:r w:rsidR="00041F33"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soustřeďování komunálního odpadu</w:t>
      </w:r>
    </w:p>
    <w:p w14:paraId="34523531" w14:textId="07C26CBB" w:rsidR="00DD4C18" w:rsidRPr="00A17AC0" w:rsidRDefault="00DD4C18" w:rsidP="00A17AC0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7AC0">
        <w:rPr>
          <w:rFonts w:ascii="Times New Roman" w:hAnsi="Times New Roman" w:cs="Times New Roman"/>
          <w:sz w:val="24"/>
          <w:szCs w:val="24"/>
        </w:rPr>
        <w:t xml:space="preserve">Osoby předávající komunální odpad na místa určená </w:t>
      </w:r>
      <w:r w:rsidR="00BA6F37">
        <w:rPr>
          <w:rFonts w:ascii="Times New Roman" w:hAnsi="Times New Roman" w:cs="Times New Roman"/>
          <w:sz w:val="24"/>
          <w:szCs w:val="24"/>
        </w:rPr>
        <w:t>městem</w:t>
      </w:r>
      <w:r w:rsidRPr="00A17AC0">
        <w:rPr>
          <w:rFonts w:ascii="Times New Roman" w:hAnsi="Times New Roman" w:cs="Times New Roman"/>
          <w:sz w:val="24"/>
          <w:szCs w:val="24"/>
        </w:rPr>
        <w:t xml:space="preserve"> jsou povinny odděleně soustřeďovat následující složky:</w:t>
      </w:r>
    </w:p>
    <w:p w14:paraId="1CCC436E" w14:textId="36160B60" w:rsidR="00DD4C18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9742155"/>
      <w:r>
        <w:rPr>
          <w:rFonts w:ascii="Times New Roman" w:hAnsi="Times New Roman" w:cs="Times New Roman"/>
          <w:sz w:val="24"/>
          <w:szCs w:val="24"/>
        </w:rPr>
        <w:t>b</w:t>
      </w:r>
      <w:r w:rsidR="00DD4C18">
        <w:rPr>
          <w:rFonts w:ascii="Times New Roman" w:hAnsi="Times New Roman" w:cs="Times New Roman"/>
          <w:sz w:val="24"/>
          <w:szCs w:val="24"/>
        </w:rPr>
        <w:t>iologické odpady rostlinného původu</w:t>
      </w:r>
      <w:r w:rsidR="00391BE5">
        <w:rPr>
          <w:rFonts w:ascii="Times New Roman" w:hAnsi="Times New Roman" w:cs="Times New Roman"/>
          <w:sz w:val="24"/>
          <w:szCs w:val="24"/>
        </w:rPr>
        <w:t>,</w:t>
      </w:r>
    </w:p>
    <w:p w14:paraId="5DA0ED21" w14:textId="06BF22FE" w:rsidR="00DD4C18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D4C18">
        <w:rPr>
          <w:rFonts w:ascii="Times New Roman" w:hAnsi="Times New Roman" w:cs="Times New Roman"/>
          <w:sz w:val="24"/>
          <w:szCs w:val="24"/>
        </w:rPr>
        <w:t>apír</w:t>
      </w:r>
      <w:r w:rsidR="00391BE5">
        <w:rPr>
          <w:rFonts w:ascii="Times New Roman" w:hAnsi="Times New Roman" w:cs="Times New Roman"/>
          <w:sz w:val="24"/>
          <w:szCs w:val="24"/>
        </w:rPr>
        <w:t>,</w:t>
      </w:r>
    </w:p>
    <w:p w14:paraId="318000D5" w14:textId="0ED4609E" w:rsidR="00DD4C18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D4C18">
        <w:rPr>
          <w:rFonts w:ascii="Times New Roman" w:hAnsi="Times New Roman" w:cs="Times New Roman"/>
          <w:sz w:val="24"/>
          <w:szCs w:val="24"/>
        </w:rPr>
        <w:t>lasty včetně PET lahví</w:t>
      </w:r>
      <w:r w:rsidR="005D7A02">
        <w:rPr>
          <w:rFonts w:ascii="Times New Roman" w:hAnsi="Times New Roman" w:cs="Times New Roman"/>
          <w:sz w:val="24"/>
          <w:szCs w:val="24"/>
        </w:rPr>
        <w:t>,</w:t>
      </w:r>
      <w:r w:rsidR="00C368C4">
        <w:rPr>
          <w:rFonts w:ascii="Times New Roman" w:hAnsi="Times New Roman" w:cs="Times New Roman"/>
          <w:sz w:val="24"/>
          <w:szCs w:val="24"/>
        </w:rPr>
        <w:t xml:space="preserve"> </w:t>
      </w:r>
      <w:r w:rsidR="00DD4C18">
        <w:rPr>
          <w:rFonts w:ascii="Times New Roman" w:hAnsi="Times New Roman" w:cs="Times New Roman"/>
          <w:sz w:val="24"/>
          <w:szCs w:val="24"/>
        </w:rPr>
        <w:t>nápojových kartonů</w:t>
      </w:r>
      <w:r w:rsidR="000F1CFC">
        <w:rPr>
          <w:rFonts w:ascii="Times New Roman" w:hAnsi="Times New Roman" w:cs="Times New Roman"/>
          <w:sz w:val="24"/>
          <w:szCs w:val="24"/>
        </w:rPr>
        <w:t xml:space="preserve"> a kovů (nádoba na multikomoditní sběr)</w:t>
      </w:r>
    </w:p>
    <w:p w14:paraId="5A964710" w14:textId="4AD50AA3" w:rsidR="00DD4C18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D4C18">
        <w:rPr>
          <w:rFonts w:ascii="Times New Roman" w:hAnsi="Times New Roman" w:cs="Times New Roman"/>
          <w:sz w:val="24"/>
          <w:szCs w:val="24"/>
        </w:rPr>
        <w:t>klo</w:t>
      </w:r>
      <w:r w:rsidR="006F4C26">
        <w:rPr>
          <w:rFonts w:ascii="Times New Roman" w:hAnsi="Times New Roman" w:cs="Times New Roman"/>
          <w:sz w:val="24"/>
          <w:szCs w:val="24"/>
        </w:rPr>
        <w:t xml:space="preserve"> bílé</w:t>
      </w:r>
      <w:r w:rsidR="00391BE5">
        <w:rPr>
          <w:rFonts w:ascii="Times New Roman" w:hAnsi="Times New Roman" w:cs="Times New Roman"/>
          <w:sz w:val="24"/>
          <w:szCs w:val="24"/>
        </w:rPr>
        <w:t>,</w:t>
      </w:r>
    </w:p>
    <w:p w14:paraId="6035FE80" w14:textId="6A05FB56" w:rsidR="006F4C26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F4C26">
        <w:rPr>
          <w:rFonts w:ascii="Times New Roman" w:hAnsi="Times New Roman" w:cs="Times New Roman"/>
          <w:sz w:val="24"/>
          <w:szCs w:val="24"/>
        </w:rPr>
        <w:t>klo barevné</w:t>
      </w:r>
      <w:r w:rsidR="00391BE5">
        <w:rPr>
          <w:rFonts w:ascii="Times New Roman" w:hAnsi="Times New Roman" w:cs="Times New Roman"/>
          <w:sz w:val="24"/>
          <w:szCs w:val="24"/>
        </w:rPr>
        <w:t>,</w:t>
      </w:r>
    </w:p>
    <w:p w14:paraId="117F1B75" w14:textId="0287F035" w:rsidR="00DD4C18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D4C18">
        <w:rPr>
          <w:rFonts w:ascii="Times New Roman" w:hAnsi="Times New Roman" w:cs="Times New Roman"/>
          <w:sz w:val="24"/>
          <w:szCs w:val="24"/>
        </w:rPr>
        <w:t>ovy</w:t>
      </w:r>
      <w:r w:rsidR="00391BE5">
        <w:rPr>
          <w:rFonts w:ascii="Times New Roman" w:hAnsi="Times New Roman" w:cs="Times New Roman"/>
          <w:sz w:val="24"/>
          <w:szCs w:val="24"/>
        </w:rPr>
        <w:t>,</w:t>
      </w:r>
    </w:p>
    <w:p w14:paraId="5222EBF0" w14:textId="3416CC30" w:rsidR="00DD4C18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D4C18">
        <w:rPr>
          <w:rFonts w:ascii="Times New Roman" w:hAnsi="Times New Roman" w:cs="Times New Roman"/>
          <w:sz w:val="24"/>
          <w:szCs w:val="24"/>
        </w:rPr>
        <w:t>ebezpečné odpady</w:t>
      </w:r>
      <w:r w:rsidR="00391BE5">
        <w:rPr>
          <w:rFonts w:ascii="Times New Roman" w:hAnsi="Times New Roman" w:cs="Times New Roman"/>
          <w:sz w:val="24"/>
          <w:szCs w:val="24"/>
        </w:rPr>
        <w:t>,</w:t>
      </w:r>
    </w:p>
    <w:p w14:paraId="048F6B16" w14:textId="69A42A59" w:rsidR="00DD4C18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DD4C18">
        <w:rPr>
          <w:rFonts w:ascii="Times New Roman" w:hAnsi="Times New Roman" w:cs="Times New Roman"/>
          <w:sz w:val="24"/>
          <w:szCs w:val="24"/>
        </w:rPr>
        <w:t>bjemný odpad</w:t>
      </w:r>
      <w:r w:rsidR="00391BE5">
        <w:rPr>
          <w:rFonts w:ascii="Times New Roman" w:hAnsi="Times New Roman" w:cs="Times New Roman"/>
          <w:sz w:val="24"/>
          <w:szCs w:val="24"/>
        </w:rPr>
        <w:t>,</w:t>
      </w:r>
    </w:p>
    <w:p w14:paraId="455A9F25" w14:textId="49CB6281" w:rsidR="00DD4C18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DD4C18">
        <w:rPr>
          <w:rFonts w:ascii="Times New Roman" w:hAnsi="Times New Roman" w:cs="Times New Roman"/>
          <w:sz w:val="24"/>
          <w:szCs w:val="24"/>
        </w:rPr>
        <w:t>ed</w:t>
      </w:r>
      <w:r w:rsidR="008E233A">
        <w:rPr>
          <w:rFonts w:ascii="Times New Roman" w:hAnsi="Times New Roman" w:cs="Times New Roman"/>
          <w:sz w:val="24"/>
          <w:szCs w:val="24"/>
        </w:rPr>
        <w:t>l</w:t>
      </w:r>
      <w:r w:rsidR="00DD4C18">
        <w:rPr>
          <w:rFonts w:ascii="Times New Roman" w:hAnsi="Times New Roman" w:cs="Times New Roman"/>
          <w:sz w:val="24"/>
          <w:szCs w:val="24"/>
        </w:rPr>
        <w:t>é oleje a tuky</w:t>
      </w:r>
      <w:r w:rsidR="00391BE5">
        <w:rPr>
          <w:rFonts w:ascii="Times New Roman" w:hAnsi="Times New Roman" w:cs="Times New Roman"/>
          <w:sz w:val="24"/>
          <w:szCs w:val="24"/>
        </w:rPr>
        <w:t>,</w:t>
      </w:r>
    </w:p>
    <w:p w14:paraId="6F388D9A" w14:textId="56693C6F" w:rsidR="001D7985" w:rsidRPr="00C41B03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D4C18">
        <w:rPr>
          <w:rFonts w:ascii="Times New Roman" w:hAnsi="Times New Roman" w:cs="Times New Roman"/>
          <w:sz w:val="24"/>
          <w:szCs w:val="24"/>
        </w:rPr>
        <w:t>extil</w:t>
      </w:r>
      <w:r w:rsidR="00391BE5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68C992E8" w14:textId="1E404CBC" w:rsidR="00DD4C18" w:rsidRDefault="00A10FF0" w:rsidP="00A17AC0">
      <w:pPr>
        <w:pStyle w:val="Odstavecseseznamem"/>
        <w:numPr>
          <w:ilvl w:val="0"/>
          <w:numId w:val="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D4C18">
        <w:rPr>
          <w:rFonts w:ascii="Times New Roman" w:hAnsi="Times New Roman" w:cs="Times New Roman"/>
          <w:sz w:val="24"/>
          <w:szCs w:val="24"/>
        </w:rPr>
        <w:t>měsný komunální odpad</w:t>
      </w:r>
      <w:r w:rsidR="00391BE5">
        <w:rPr>
          <w:rFonts w:ascii="Times New Roman" w:hAnsi="Times New Roman" w:cs="Times New Roman"/>
          <w:sz w:val="24"/>
          <w:szCs w:val="24"/>
        </w:rPr>
        <w:t>.</w:t>
      </w:r>
    </w:p>
    <w:p w14:paraId="02AE5B48" w14:textId="0BCF285A" w:rsidR="00A17AC0" w:rsidRDefault="00DD4C18" w:rsidP="00A17AC0">
      <w:pPr>
        <w:pStyle w:val="Zpat"/>
        <w:numPr>
          <w:ilvl w:val="0"/>
          <w:numId w:val="2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1998">
        <w:rPr>
          <w:rFonts w:ascii="Times New Roman" w:hAnsi="Times New Roman" w:cs="Times New Roman"/>
          <w:sz w:val="24"/>
          <w:szCs w:val="24"/>
        </w:rPr>
        <w:t>Směsným komunálním odpadem se rozumí zbylý komunální odpad po stanoveném</w:t>
      </w:r>
      <w:r w:rsidR="00451998" w:rsidRPr="00451998">
        <w:rPr>
          <w:rFonts w:ascii="Times New Roman" w:hAnsi="Times New Roman" w:cs="Times New Roman"/>
          <w:sz w:val="24"/>
          <w:szCs w:val="24"/>
        </w:rPr>
        <w:t xml:space="preserve"> vytřídění podle odstavce </w:t>
      </w:r>
      <w:r w:rsidR="00A866B9">
        <w:rPr>
          <w:rFonts w:ascii="Times New Roman" w:hAnsi="Times New Roman" w:cs="Times New Roman"/>
          <w:sz w:val="24"/>
          <w:szCs w:val="24"/>
        </w:rPr>
        <w:t>(</w:t>
      </w:r>
      <w:r w:rsidR="00451998" w:rsidRPr="00451998">
        <w:rPr>
          <w:rFonts w:ascii="Times New Roman" w:hAnsi="Times New Roman" w:cs="Times New Roman"/>
          <w:sz w:val="24"/>
          <w:szCs w:val="24"/>
        </w:rPr>
        <w:t>1</w:t>
      </w:r>
      <w:r w:rsidR="00A866B9">
        <w:rPr>
          <w:rFonts w:ascii="Times New Roman" w:hAnsi="Times New Roman" w:cs="Times New Roman"/>
          <w:sz w:val="24"/>
          <w:szCs w:val="24"/>
        </w:rPr>
        <w:t>)</w:t>
      </w:r>
      <w:r w:rsidR="00451998" w:rsidRPr="00451998">
        <w:rPr>
          <w:rFonts w:ascii="Times New Roman" w:hAnsi="Times New Roman" w:cs="Times New Roman"/>
          <w:sz w:val="24"/>
          <w:szCs w:val="24"/>
        </w:rPr>
        <w:t xml:space="preserve"> písm. a)</w:t>
      </w:r>
      <w:r w:rsidR="00A17AC0">
        <w:rPr>
          <w:rFonts w:ascii="Times New Roman" w:hAnsi="Times New Roman" w:cs="Times New Roman"/>
          <w:sz w:val="24"/>
          <w:szCs w:val="24"/>
        </w:rPr>
        <w:t xml:space="preserve"> až</w:t>
      </w:r>
      <w:r w:rsidR="00F84EB2">
        <w:rPr>
          <w:rFonts w:ascii="Times New Roman" w:hAnsi="Times New Roman" w:cs="Times New Roman"/>
          <w:sz w:val="24"/>
          <w:szCs w:val="24"/>
        </w:rPr>
        <w:t xml:space="preserve"> j)</w:t>
      </w:r>
      <w:r w:rsidR="00DC1393">
        <w:rPr>
          <w:rFonts w:ascii="Times New Roman" w:hAnsi="Times New Roman" w:cs="Times New Roman"/>
          <w:sz w:val="24"/>
          <w:szCs w:val="24"/>
        </w:rPr>
        <w:t>.</w:t>
      </w:r>
    </w:p>
    <w:p w14:paraId="69098C8C" w14:textId="23FB81C6" w:rsidR="004271B9" w:rsidRPr="00A17AC0" w:rsidRDefault="00451998" w:rsidP="00A17AC0">
      <w:pPr>
        <w:pStyle w:val="Zpat"/>
        <w:numPr>
          <w:ilvl w:val="0"/>
          <w:numId w:val="2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7AC0">
        <w:rPr>
          <w:rFonts w:ascii="Times New Roman" w:hAnsi="Times New Roman" w:cs="Times New Roman"/>
          <w:sz w:val="24"/>
          <w:szCs w:val="24"/>
        </w:rPr>
        <w:t>Objemný odpad je takový odpad, který vzhledem ke svým rozměrům nemůže být umístěn do sběrných nádob v užívání fyzických osob. Objemný odpad lze odevzdávat ve sběrném dvoře</w:t>
      </w:r>
      <w:r w:rsidR="00CD165C" w:rsidRPr="00A17AC0">
        <w:rPr>
          <w:rFonts w:ascii="Times New Roman" w:hAnsi="Times New Roman" w:cs="Times New Roman"/>
          <w:sz w:val="24"/>
          <w:szCs w:val="24"/>
        </w:rPr>
        <w:t>.</w:t>
      </w:r>
    </w:p>
    <w:p w14:paraId="62CE7F6E" w14:textId="07B19E23" w:rsidR="00451998" w:rsidRDefault="00451998" w:rsidP="00A17AC0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40C647B" w14:textId="3F399415" w:rsidR="009C56BA" w:rsidRDefault="009C56BA" w:rsidP="00EF0CFA">
      <w:pPr>
        <w:pStyle w:val="Odstavecseseznamem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C24F76">
        <w:rPr>
          <w:rFonts w:ascii="Times New Roman" w:hAnsi="Times New Roman" w:cs="Times New Roman"/>
          <w:b/>
          <w:bCs/>
          <w:sz w:val="24"/>
          <w:szCs w:val="24"/>
        </w:rPr>
        <w:t>ánek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474CCE6A" w14:textId="5AF201B6" w:rsidR="009C56BA" w:rsidRPr="000257E4" w:rsidRDefault="009C56BA" w:rsidP="000257E4">
      <w:pPr>
        <w:pStyle w:val="Odstavecseseznamem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F76">
        <w:rPr>
          <w:rFonts w:ascii="Times New Roman" w:hAnsi="Times New Roman" w:cs="Times New Roman"/>
          <w:b/>
          <w:bCs/>
          <w:sz w:val="24"/>
          <w:szCs w:val="24"/>
        </w:rPr>
        <w:t>Soustřeďování tříděné</w:t>
      </w:r>
      <w:r w:rsidR="001E46F6" w:rsidRPr="00C24F76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C24F76">
        <w:rPr>
          <w:rFonts w:ascii="Times New Roman" w:hAnsi="Times New Roman" w:cs="Times New Roman"/>
          <w:b/>
          <w:bCs/>
          <w:sz w:val="24"/>
          <w:szCs w:val="24"/>
        </w:rPr>
        <w:t xml:space="preserve"> odpadu</w:t>
      </w:r>
    </w:p>
    <w:p w14:paraId="1AE1C6BE" w14:textId="5D9F92DA" w:rsidR="004271B9" w:rsidRPr="009C56BA" w:rsidRDefault="004271B9" w:rsidP="00A17AC0">
      <w:pPr>
        <w:pStyle w:val="Odstavecseseznamem"/>
        <w:numPr>
          <w:ilvl w:val="0"/>
          <w:numId w:val="8"/>
        </w:numPr>
        <w:spacing w:after="120"/>
        <w:ind w:left="426" w:hanging="43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56BA">
        <w:rPr>
          <w:rFonts w:ascii="Times New Roman" w:hAnsi="Times New Roman" w:cs="Times New Roman"/>
          <w:sz w:val="24"/>
          <w:szCs w:val="24"/>
        </w:rPr>
        <w:t>Papír</w:t>
      </w:r>
      <w:r w:rsidR="000D7A34" w:rsidRPr="009C56BA">
        <w:rPr>
          <w:rFonts w:ascii="Times New Roman" w:hAnsi="Times New Roman" w:cs="Times New Roman"/>
          <w:sz w:val="24"/>
          <w:szCs w:val="24"/>
        </w:rPr>
        <w:t>, plasty, sklo, kovy, biologické odpady rostlinného původu, jedlé oleje a tuky a textil se soustřeďují do zvláštních sběrných nádob, kterými jsou</w:t>
      </w:r>
      <w:r w:rsidR="00A10FF0">
        <w:rPr>
          <w:rFonts w:ascii="Times New Roman" w:hAnsi="Times New Roman" w:cs="Times New Roman"/>
          <w:sz w:val="24"/>
          <w:szCs w:val="24"/>
        </w:rPr>
        <w:t xml:space="preserve"> </w:t>
      </w:r>
      <w:r w:rsidR="00F84EB2">
        <w:rPr>
          <w:rFonts w:ascii="Times New Roman" w:hAnsi="Times New Roman" w:cs="Times New Roman"/>
          <w:sz w:val="24"/>
          <w:szCs w:val="24"/>
        </w:rPr>
        <w:t>popelnice,</w:t>
      </w:r>
      <w:r w:rsidR="000D7A34" w:rsidRPr="009C56BA">
        <w:rPr>
          <w:rFonts w:ascii="Times New Roman" w:hAnsi="Times New Roman" w:cs="Times New Roman"/>
          <w:sz w:val="24"/>
          <w:szCs w:val="24"/>
        </w:rPr>
        <w:t xml:space="preserve"> </w:t>
      </w:r>
      <w:r w:rsidR="00DD4C18" w:rsidRPr="009C56BA">
        <w:rPr>
          <w:rFonts w:ascii="Times New Roman" w:hAnsi="Times New Roman" w:cs="Times New Roman"/>
          <w:sz w:val="24"/>
          <w:szCs w:val="24"/>
        </w:rPr>
        <w:t>kontejnery</w:t>
      </w:r>
      <w:r w:rsidR="00F84EB2">
        <w:rPr>
          <w:rFonts w:ascii="Times New Roman" w:hAnsi="Times New Roman" w:cs="Times New Roman"/>
          <w:sz w:val="24"/>
          <w:szCs w:val="24"/>
        </w:rPr>
        <w:t xml:space="preserve"> a</w:t>
      </w:r>
      <w:r w:rsidR="00C1772B">
        <w:rPr>
          <w:rFonts w:ascii="Times New Roman" w:hAnsi="Times New Roman" w:cs="Times New Roman"/>
          <w:sz w:val="24"/>
          <w:szCs w:val="24"/>
        </w:rPr>
        <w:t> </w:t>
      </w:r>
      <w:r w:rsidR="000D7A34" w:rsidRPr="009C56BA">
        <w:rPr>
          <w:rFonts w:ascii="Times New Roman" w:hAnsi="Times New Roman" w:cs="Times New Roman"/>
          <w:sz w:val="24"/>
          <w:szCs w:val="24"/>
        </w:rPr>
        <w:t>velkoobje</w:t>
      </w:r>
      <w:r w:rsidR="00DD4C18" w:rsidRPr="009C56BA">
        <w:rPr>
          <w:rFonts w:ascii="Times New Roman" w:hAnsi="Times New Roman" w:cs="Times New Roman"/>
          <w:sz w:val="24"/>
          <w:szCs w:val="24"/>
        </w:rPr>
        <w:t>mové kontejner</w:t>
      </w:r>
      <w:r w:rsidR="00041F33" w:rsidRPr="009C56BA">
        <w:rPr>
          <w:rFonts w:ascii="Times New Roman" w:hAnsi="Times New Roman" w:cs="Times New Roman"/>
          <w:sz w:val="24"/>
          <w:szCs w:val="24"/>
        </w:rPr>
        <w:t>y nebo</w:t>
      </w:r>
      <w:r w:rsidR="00C57048" w:rsidRPr="009C56BA">
        <w:rPr>
          <w:rFonts w:ascii="Times New Roman" w:hAnsi="Times New Roman" w:cs="Times New Roman"/>
          <w:sz w:val="24"/>
          <w:szCs w:val="24"/>
        </w:rPr>
        <w:t xml:space="preserve"> je</w:t>
      </w:r>
      <w:r w:rsidR="00041F33" w:rsidRPr="009C56BA">
        <w:rPr>
          <w:rFonts w:ascii="Times New Roman" w:hAnsi="Times New Roman" w:cs="Times New Roman"/>
          <w:sz w:val="24"/>
          <w:szCs w:val="24"/>
        </w:rPr>
        <w:t xml:space="preserve"> </w:t>
      </w:r>
      <w:r w:rsidR="00C57048" w:rsidRPr="009C56BA">
        <w:rPr>
          <w:rFonts w:ascii="Times New Roman" w:hAnsi="Times New Roman" w:cs="Times New Roman"/>
          <w:sz w:val="24"/>
          <w:szCs w:val="24"/>
        </w:rPr>
        <w:t>lze odkládat do sběrného dvora odpadů.</w:t>
      </w:r>
      <w:r w:rsidR="00DE496A">
        <w:rPr>
          <w:rFonts w:ascii="Times New Roman" w:hAnsi="Times New Roman" w:cs="Times New Roman"/>
          <w:sz w:val="24"/>
          <w:szCs w:val="24"/>
        </w:rPr>
        <w:t xml:space="preserve"> Stanoviště zvláštních sběrných nádob </w:t>
      </w:r>
      <w:r w:rsidR="00DE496A" w:rsidRPr="00E077EE">
        <w:rPr>
          <w:rFonts w:ascii="Times New Roman" w:hAnsi="Times New Roman" w:cs="Times New Roman"/>
          <w:sz w:val="24"/>
          <w:szCs w:val="24"/>
        </w:rPr>
        <w:t>j</w:t>
      </w:r>
      <w:r w:rsidR="00DE496A">
        <w:rPr>
          <w:rFonts w:ascii="Times New Roman" w:hAnsi="Times New Roman" w:cs="Times New Roman"/>
          <w:sz w:val="24"/>
          <w:szCs w:val="24"/>
        </w:rPr>
        <w:t>sou</w:t>
      </w:r>
      <w:r w:rsidR="00DE496A" w:rsidRPr="00E077EE">
        <w:rPr>
          <w:rFonts w:ascii="Times New Roman" w:hAnsi="Times New Roman" w:cs="Times New Roman"/>
          <w:sz w:val="24"/>
          <w:szCs w:val="24"/>
        </w:rPr>
        <w:t xml:space="preserve"> zveřejněn</w:t>
      </w:r>
      <w:r w:rsidR="00DE496A">
        <w:rPr>
          <w:rFonts w:ascii="Times New Roman" w:hAnsi="Times New Roman" w:cs="Times New Roman"/>
          <w:sz w:val="24"/>
          <w:szCs w:val="24"/>
        </w:rPr>
        <w:t>a</w:t>
      </w:r>
      <w:r w:rsidR="00DE496A" w:rsidRPr="00E077EE">
        <w:rPr>
          <w:rFonts w:ascii="Times New Roman" w:hAnsi="Times New Roman" w:cs="Times New Roman"/>
          <w:sz w:val="24"/>
          <w:szCs w:val="24"/>
        </w:rPr>
        <w:t xml:space="preserve"> na internetových stánkách města</w:t>
      </w:r>
      <w:r w:rsidR="00DE496A">
        <w:rPr>
          <w:rFonts w:ascii="Times New Roman" w:hAnsi="Times New Roman" w:cs="Times New Roman"/>
          <w:sz w:val="24"/>
          <w:szCs w:val="24"/>
        </w:rPr>
        <w:t xml:space="preserve"> Dačice</w:t>
      </w:r>
      <w:r w:rsidR="008239C5">
        <w:rPr>
          <w:rFonts w:ascii="Times New Roman" w:hAnsi="Times New Roman" w:cs="Times New Roman"/>
          <w:sz w:val="24"/>
          <w:szCs w:val="24"/>
        </w:rPr>
        <w:t xml:space="preserve"> www.dacice.cz</w:t>
      </w:r>
      <w:r w:rsidR="00DE496A">
        <w:rPr>
          <w:rFonts w:ascii="Times New Roman" w:hAnsi="Times New Roman" w:cs="Times New Roman"/>
          <w:sz w:val="24"/>
          <w:szCs w:val="24"/>
        </w:rPr>
        <w:t>.</w:t>
      </w:r>
    </w:p>
    <w:p w14:paraId="067746B1" w14:textId="5CD766E8" w:rsidR="006F4C26" w:rsidRPr="00A10FF0" w:rsidRDefault="00C57048" w:rsidP="00A17AC0">
      <w:pPr>
        <w:pStyle w:val="Odstavecseseznamem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sběrné nádoby jsou barevně odlišeny a označeny příslušnými nápisy: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108"/>
      </w:tblGrid>
      <w:tr w:rsidR="006F4C26" w14:paraId="5974DEC2" w14:textId="77777777" w:rsidTr="00A17AC0">
        <w:tc>
          <w:tcPr>
            <w:tcW w:w="5528" w:type="dxa"/>
          </w:tcPr>
          <w:p w14:paraId="0460871B" w14:textId="5444F1A3" w:rsidR="006F4C26" w:rsidRDefault="00A10FF0" w:rsidP="00AA01F8">
            <w:pPr>
              <w:pStyle w:val="Odstavecseseznamem"/>
              <w:numPr>
                <w:ilvl w:val="0"/>
                <w:numId w:val="7"/>
              </w:numPr>
              <w:spacing w:after="120"/>
              <w:ind w:left="462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F4C26">
              <w:rPr>
                <w:rFonts w:ascii="Times New Roman" w:hAnsi="Times New Roman" w:cs="Times New Roman"/>
                <w:sz w:val="24"/>
                <w:szCs w:val="24"/>
              </w:rPr>
              <w:t>iologické odpady rostlinného původu</w:t>
            </w:r>
          </w:p>
        </w:tc>
        <w:tc>
          <w:tcPr>
            <w:tcW w:w="3108" w:type="dxa"/>
          </w:tcPr>
          <w:p w14:paraId="062BCD6F" w14:textId="7A461093" w:rsidR="006F4C26" w:rsidRDefault="006F4C26" w:rsidP="00AA01F8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barva </w:t>
            </w:r>
            <w:r w:rsidRPr="00C57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hnědá</w:t>
            </w:r>
          </w:p>
        </w:tc>
      </w:tr>
      <w:tr w:rsidR="006F4C26" w14:paraId="247B28F2" w14:textId="77777777" w:rsidTr="00A17AC0">
        <w:tc>
          <w:tcPr>
            <w:tcW w:w="5528" w:type="dxa"/>
          </w:tcPr>
          <w:p w14:paraId="7392A498" w14:textId="6017E469" w:rsidR="006F4C26" w:rsidRDefault="00A10FF0" w:rsidP="00AA01F8">
            <w:pPr>
              <w:pStyle w:val="Odstavecseseznamem"/>
              <w:numPr>
                <w:ilvl w:val="0"/>
                <w:numId w:val="7"/>
              </w:numPr>
              <w:spacing w:after="120"/>
              <w:ind w:left="462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4C26">
              <w:rPr>
                <w:rFonts w:ascii="Times New Roman" w:hAnsi="Times New Roman" w:cs="Times New Roman"/>
                <w:sz w:val="24"/>
                <w:szCs w:val="24"/>
              </w:rPr>
              <w:t>apír</w:t>
            </w:r>
          </w:p>
        </w:tc>
        <w:tc>
          <w:tcPr>
            <w:tcW w:w="3108" w:type="dxa"/>
          </w:tcPr>
          <w:p w14:paraId="5BC15F8A" w14:textId="1173A04B" w:rsidR="006F4C26" w:rsidRDefault="006F4C26" w:rsidP="00AA01F8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26">
              <w:rPr>
                <w:rFonts w:ascii="Times New Roman" w:hAnsi="Times New Roman" w:cs="Times New Roman"/>
                <w:sz w:val="24"/>
                <w:szCs w:val="24"/>
              </w:rPr>
              <w:t xml:space="preserve">barva </w:t>
            </w:r>
            <w:r w:rsidRPr="006F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modrá</w:t>
            </w:r>
          </w:p>
        </w:tc>
      </w:tr>
      <w:tr w:rsidR="006F4C26" w14:paraId="0B9F4B93" w14:textId="77777777" w:rsidTr="00A17AC0">
        <w:tc>
          <w:tcPr>
            <w:tcW w:w="5528" w:type="dxa"/>
          </w:tcPr>
          <w:p w14:paraId="23DE9067" w14:textId="76935FF0" w:rsidR="006F4C26" w:rsidRPr="006F4C26" w:rsidRDefault="00A10FF0" w:rsidP="00AA01F8">
            <w:pPr>
              <w:pStyle w:val="Odstavecseseznamem"/>
              <w:numPr>
                <w:ilvl w:val="0"/>
                <w:numId w:val="7"/>
              </w:numPr>
              <w:spacing w:after="120"/>
              <w:ind w:left="462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4C26" w:rsidRPr="006F4C26">
              <w:rPr>
                <w:rFonts w:ascii="Times New Roman" w:hAnsi="Times New Roman" w:cs="Times New Roman"/>
                <w:sz w:val="24"/>
                <w:szCs w:val="24"/>
              </w:rPr>
              <w:t>lasty včetně PET lahví</w:t>
            </w:r>
            <w:r w:rsidR="005D7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C26" w:rsidRPr="006F4C26">
              <w:rPr>
                <w:rFonts w:ascii="Times New Roman" w:hAnsi="Times New Roman" w:cs="Times New Roman"/>
                <w:sz w:val="24"/>
                <w:szCs w:val="24"/>
              </w:rPr>
              <w:t>nápojových kartonů</w:t>
            </w:r>
            <w:r w:rsidR="005D7A02">
              <w:rPr>
                <w:rFonts w:ascii="Times New Roman" w:hAnsi="Times New Roman" w:cs="Times New Roman"/>
                <w:sz w:val="24"/>
                <w:szCs w:val="24"/>
              </w:rPr>
              <w:t xml:space="preserve"> a kovů (multikomoditní sběr)</w:t>
            </w:r>
          </w:p>
        </w:tc>
        <w:tc>
          <w:tcPr>
            <w:tcW w:w="3108" w:type="dxa"/>
          </w:tcPr>
          <w:p w14:paraId="2C5673A5" w14:textId="1D9AB2A0" w:rsidR="006F4C26" w:rsidRDefault="006F4C26" w:rsidP="00AA01F8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26">
              <w:rPr>
                <w:rFonts w:ascii="Times New Roman" w:hAnsi="Times New Roman" w:cs="Times New Roman"/>
                <w:sz w:val="24"/>
                <w:szCs w:val="24"/>
              </w:rPr>
              <w:t xml:space="preserve">barva </w:t>
            </w:r>
            <w:r w:rsidRPr="006F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žlutá</w:t>
            </w:r>
          </w:p>
        </w:tc>
      </w:tr>
      <w:tr w:rsidR="006F4C26" w14:paraId="248AA87F" w14:textId="77777777" w:rsidTr="00A17AC0">
        <w:tc>
          <w:tcPr>
            <w:tcW w:w="5528" w:type="dxa"/>
          </w:tcPr>
          <w:p w14:paraId="7922F694" w14:textId="07ED9B71" w:rsidR="006F4C26" w:rsidRDefault="00A10FF0" w:rsidP="00AA01F8">
            <w:pPr>
              <w:pStyle w:val="Odstavecseseznamem"/>
              <w:numPr>
                <w:ilvl w:val="0"/>
                <w:numId w:val="7"/>
              </w:numPr>
              <w:spacing w:after="120"/>
              <w:ind w:left="462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F4C26" w:rsidRPr="00C07BBE">
              <w:rPr>
                <w:rFonts w:ascii="Times New Roman" w:hAnsi="Times New Roman" w:cs="Times New Roman"/>
                <w:sz w:val="24"/>
                <w:szCs w:val="24"/>
              </w:rPr>
              <w:t>klo bílé</w:t>
            </w:r>
          </w:p>
        </w:tc>
        <w:tc>
          <w:tcPr>
            <w:tcW w:w="3108" w:type="dxa"/>
          </w:tcPr>
          <w:p w14:paraId="4D5A841A" w14:textId="03D08011" w:rsidR="006F4C26" w:rsidRDefault="006F4C26" w:rsidP="00AA01F8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barva </w:t>
            </w:r>
            <w:r w:rsidRPr="006F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bílá</w:t>
            </w:r>
          </w:p>
        </w:tc>
      </w:tr>
      <w:tr w:rsidR="006F4C26" w14:paraId="3F31A6E7" w14:textId="77777777" w:rsidTr="00A17AC0">
        <w:tc>
          <w:tcPr>
            <w:tcW w:w="5528" w:type="dxa"/>
          </w:tcPr>
          <w:p w14:paraId="766EDBD0" w14:textId="53527437" w:rsidR="006F4C26" w:rsidRDefault="00A10FF0" w:rsidP="00AA01F8">
            <w:pPr>
              <w:pStyle w:val="Odstavecseseznamem"/>
              <w:numPr>
                <w:ilvl w:val="0"/>
                <w:numId w:val="7"/>
              </w:numPr>
              <w:spacing w:after="120"/>
              <w:ind w:left="462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F4C26" w:rsidRPr="00C07BBE">
              <w:rPr>
                <w:rFonts w:ascii="Times New Roman" w:hAnsi="Times New Roman" w:cs="Times New Roman"/>
                <w:sz w:val="24"/>
                <w:szCs w:val="24"/>
              </w:rPr>
              <w:t xml:space="preserve">klo barevné </w:t>
            </w:r>
          </w:p>
        </w:tc>
        <w:tc>
          <w:tcPr>
            <w:tcW w:w="3108" w:type="dxa"/>
          </w:tcPr>
          <w:p w14:paraId="15F3A5F0" w14:textId="7172F548" w:rsidR="006F4C26" w:rsidRDefault="006F4C26" w:rsidP="00AA01F8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barva </w:t>
            </w:r>
            <w:r w:rsidRPr="006F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zelená</w:t>
            </w:r>
          </w:p>
        </w:tc>
      </w:tr>
      <w:tr w:rsidR="006F4C26" w14:paraId="0797146A" w14:textId="77777777" w:rsidTr="00A17AC0">
        <w:tc>
          <w:tcPr>
            <w:tcW w:w="5528" w:type="dxa"/>
          </w:tcPr>
          <w:p w14:paraId="6EDCC707" w14:textId="6B756F63" w:rsidR="006F4C26" w:rsidRDefault="00A10FF0" w:rsidP="00AA01F8">
            <w:pPr>
              <w:pStyle w:val="Odstavecseseznamem"/>
              <w:numPr>
                <w:ilvl w:val="0"/>
                <w:numId w:val="7"/>
              </w:numPr>
              <w:spacing w:after="120"/>
              <w:ind w:left="462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F4C26" w:rsidRPr="00C07BBE">
              <w:rPr>
                <w:rFonts w:ascii="Times New Roman" w:hAnsi="Times New Roman" w:cs="Times New Roman"/>
                <w:sz w:val="24"/>
                <w:szCs w:val="24"/>
              </w:rPr>
              <w:t xml:space="preserve">ovy </w:t>
            </w:r>
          </w:p>
        </w:tc>
        <w:tc>
          <w:tcPr>
            <w:tcW w:w="3108" w:type="dxa"/>
          </w:tcPr>
          <w:p w14:paraId="26CC52F4" w14:textId="5EB52080" w:rsidR="006F4C26" w:rsidRDefault="006F4C26" w:rsidP="00AA01F8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barva </w:t>
            </w:r>
            <w:r w:rsidRPr="006F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šedá</w:t>
            </w:r>
          </w:p>
        </w:tc>
      </w:tr>
      <w:tr w:rsidR="006F4C26" w14:paraId="1EEC4339" w14:textId="77777777" w:rsidTr="00A17AC0">
        <w:tc>
          <w:tcPr>
            <w:tcW w:w="5528" w:type="dxa"/>
          </w:tcPr>
          <w:p w14:paraId="49F6DBB5" w14:textId="758232DB" w:rsidR="006F4C26" w:rsidRDefault="00A10FF0" w:rsidP="00AA01F8">
            <w:pPr>
              <w:pStyle w:val="Odstavecseseznamem"/>
              <w:numPr>
                <w:ilvl w:val="0"/>
                <w:numId w:val="7"/>
              </w:numPr>
              <w:spacing w:after="120"/>
              <w:ind w:left="462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6F4C26" w:rsidRPr="00C07BBE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8E233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F4C26" w:rsidRPr="00C07BBE">
              <w:rPr>
                <w:rFonts w:ascii="Times New Roman" w:hAnsi="Times New Roman" w:cs="Times New Roman"/>
                <w:sz w:val="24"/>
                <w:szCs w:val="24"/>
              </w:rPr>
              <w:t xml:space="preserve">é oleje a tuky </w:t>
            </w:r>
          </w:p>
        </w:tc>
        <w:tc>
          <w:tcPr>
            <w:tcW w:w="3108" w:type="dxa"/>
          </w:tcPr>
          <w:p w14:paraId="1E57873F" w14:textId="7D56045B" w:rsidR="006F4C26" w:rsidRDefault="006F4C26" w:rsidP="00AA01F8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barva </w:t>
            </w:r>
            <w:r w:rsidRPr="006F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černá</w:t>
            </w:r>
          </w:p>
        </w:tc>
      </w:tr>
      <w:tr w:rsidR="006F4C26" w14:paraId="68344B90" w14:textId="77777777" w:rsidTr="00A17AC0">
        <w:tc>
          <w:tcPr>
            <w:tcW w:w="5528" w:type="dxa"/>
          </w:tcPr>
          <w:p w14:paraId="3CF83A07" w14:textId="54BDF4C3" w:rsidR="006F4C26" w:rsidRPr="00C07BBE" w:rsidRDefault="00A10FF0" w:rsidP="00A17AC0">
            <w:pPr>
              <w:pStyle w:val="Odstavecseseznamem"/>
              <w:numPr>
                <w:ilvl w:val="0"/>
                <w:numId w:val="7"/>
              </w:numPr>
              <w:spacing w:after="120"/>
              <w:ind w:left="462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56BA">
              <w:rPr>
                <w:rFonts w:ascii="Times New Roman" w:hAnsi="Times New Roman" w:cs="Times New Roman"/>
                <w:sz w:val="24"/>
                <w:szCs w:val="24"/>
              </w:rPr>
              <w:t>extil</w:t>
            </w:r>
          </w:p>
        </w:tc>
        <w:tc>
          <w:tcPr>
            <w:tcW w:w="3108" w:type="dxa"/>
          </w:tcPr>
          <w:p w14:paraId="19D70054" w14:textId="0A427BA6" w:rsidR="006F4C26" w:rsidRDefault="009C56BA" w:rsidP="00A17AC0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barva </w:t>
            </w:r>
            <w:r w:rsidRPr="009C5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tmavě modrá</w:t>
            </w:r>
          </w:p>
        </w:tc>
      </w:tr>
    </w:tbl>
    <w:p w14:paraId="419790F6" w14:textId="1C0C8670" w:rsidR="009C56BA" w:rsidRDefault="009C56BA" w:rsidP="00A17AC0">
      <w:pPr>
        <w:pStyle w:val="Odstavecseseznamem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278E3DDF" w14:textId="6AA35DB2" w:rsidR="009C56BA" w:rsidRDefault="009C56BA" w:rsidP="00A17AC0">
      <w:pPr>
        <w:pStyle w:val="Odstavecseseznamem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Zvláštní sběrné nádoby </w:t>
      </w:r>
      <w:r w:rsidR="00391BE5">
        <w:rPr>
          <w:rFonts w:ascii="Times New Roman" w:hAnsi="Times New Roman" w:cs="Times New Roman"/>
          <w:sz w:val="24"/>
          <w:szCs w:val="24"/>
        </w:rPr>
        <w:t>lze</w:t>
      </w:r>
      <w:r>
        <w:rPr>
          <w:rFonts w:ascii="Times New Roman" w:hAnsi="Times New Roman" w:cs="Times New Roman"/>
          <w:sz w:val="24"/>
          <w:szCs w:val="24"/>
        </w:rPr>
        <w:t xml:space="preserve"> plnit </w:t>
      </w:r>
      <w:r w:rsidR="00391BE5">
        <w:rPr>
          <w:rFonts w:ascii="Times New Roman" w:hAnsi="Times New Roman" w:cs="Times New Roman"/>
          <w:sz w:val="24"/>
          <w:szCs w:val="24"/>
        </w:rPr>
        <w:t xml:space="preserve">jen </w:t>
      </w:r>
      <w:r>
        <w:rPr>
          <w:rFonts w:ascii="Times New Roman" w:hAnsi="Times New Roman" w:cs="Times New Roman"/>
          <w:sz w:val="24"/>
          <w:szCs w:val="24"/>
        </w:rPr>
        <w:t>tak, aby je bylo možné uzavřít a odpad z nich při manipulaci nevypadával. Pokud to umožňuje povaha odpadu, je nutno objem odpadu před jeho uložením do sběrné nádoby minimalizovat.</w:t>
      </w:r>
      <w:r w:rsidR="002D069A">
        <w:rPr>
          <w:rFonts w:ascii="Times New Roman" w:hAnsi="Times New Roman" w:cs="Times New Roman"/>
          <w:sz w:val="24"/>
          <w:szCs w:val="24"/>
        </w:rPr>
        <w:t xml:space="preserve"> Jedlý olej a tuk se vkládá do sběrných nádob v dobře uzavřené plastové láhvi.</w:t>
      </w:r>
    </w:p>
    <w:p w14:paraId="6915CD34" w14:textId="6ED25690" w:rsidR="0078588B" w:rsidRPr="0065760F" w:rsidRDefault="00650196" w:rsidP="00A17AC0">
      <w:pPr>
        <w:pStyle w:val="Odstavecseseznamem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</w:t>
      </w:r>
      <w:r w:rsidR="0078588B" w:rsidRPr="0078588B">
        <w:rPr>
          <w:rFonts w:ascii="Times New Roman" w:hAnsi="Times New Roman" w:cs="Times New Roman"/>
          <w:sz w:val="24"/>
          <w:szCs w:val="24"/>
        </w:rPr>
        <w:t xml:space="preserve">běrné nádoby je nutno přistavit v den svozu tak, aby byly přístupné pro svozovou techniku oprávněné osoby, která provádí svoz odpadu. Harmonogram svozů je zveřejněn </w:t>
      </w:r>
      <w:r w:rsidR="0078588B" w:rsidRPr="0065760F">
        <w:rPr>
          <w:rFonts w:ascii="Times New Roman" w:hAnsi="Times New Roman" w:cs="Times New Roman"/>
          <w:sz w:val="24"/>
          <w:szCs w:val="24"/>
        </w:rPr>
        <w:t>na internetových stánkách města.</w:t>
      </w:r>
    </w:p>
    <w:p w14:paraId="0B01D51B" w14:textId="77777777" w:rsidR="008E22CD" w:rsidRPr="0065760F" w:rsidRDefault="008E22CD" w:rsidP="008E22CD">
      <w:pPr>
        <w:pStyle w:val="Odstavecseseznamem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760F">
        <w:rPr>
          <w:rFonts w:ascii="Times New Roman" w:hAnsi="Times New Roman" w:cs="Times New Roman"/>
          <w:sz w:val="24"/>
          <w:szCs w:val="24"/>
        </w:rPr>
        <w:t xml:space="preserve">Papír, plasty a kovy lze předávat i prostřednictvím </w:t>
      </w:r>
    </w:p>
    <w:p w14:paraId="60592826" w14:textId="77777777" w:rsidR="008E22CD" w:rsidRPr="0065760F" w:rsidRDefault="008E22CD" w:rsidP="008E22CD">
      <w:pPr>
        <w:pStyle w:val="Odstavecseseznamem"/>
        <w:numPr>
          <w:ilvl w:val="0"/>
          <w:numId w:val="16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760F">
        <w:rPr>
          <w:rFonts w:ascii="Times New Roman" w:hAnsi="Times New Roman" w:cs="Times New Roman"/>
          <w:sz w:val="24"/>
          <w:szCs w:val="24"/>
        </w:rPr>
        <w:t>školního sběru ve smyslu § 20 zákona o opadech,</w:t>
      </w:r>
    </w:p>
    <w:p w14:paraId="164FB5E5" w14:textId="7B3B2002" w:rsidR="008E22CD" w:rsidRPr="0065760F" w:rsidRDefault="008E22CD" w:rsidP="008E22CD">
      <w:pPr>
        <w:pStyle w:val="Odstavecseseznamem"/>
        <w:numPr>
          <w:ilvl w:val="0"/>
          <w:numId w:val="16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760F">
        <w:rPr>
          <w:rFonts w:ascii="Times New Roman" w:hAnsi="Times New Roman" w:cs="Times New Roman"/>
          <w:sz w:val="24"/>
          <w:szCs w:val="24"/>
        </w:rPr>
        <w:t>jiných zařízení určených pro nakládání s odpady provozovaných podle zákona o</w:t>
      </w:r>
      <w:r w:rsidR="00C1772B">
        <w:rPr>
          <w:rFonts w:ascii="Times New Roman" w:hAnsi="Times New Roman" w:cs="Times New Roman"/>
          <w:sz w:val="24"/>
          <w:szCs w:val="24"/>
        </w:rPr>
        <w:t> </w:t>
      </w:r>
      <w:r w:rsidRPr="0065760F">
        <w:rPr>
          <w:rFonts w:ascii="Times New Roman" w:hAnsi="Times New Roman" w:cs="Times New Roman"/>
          <w:sz w:val="24"/>
          <w:szCs w:val="24"/>
        </w:rPr>
        <w:t>odpadech.</w:t>
      </w:r>
    </w:p>
    <w:p w14:paraId="76F219CD" w14:textId="40D4CD73" w:rsidR="00F076FA" w:rsidRDefault="00F076FA" w:rsidP="00F076FA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</w:p>
    <w:p w14:paraId="3EDA97E8" w14:textId="7780C982" w:rsidR="00F076FA" w:rsidRDefault="00F076FA" w:rsidP="00EF0CFA">
      <w:pPr>
        <w:pStyle w:val="Odstavecseseznamem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C24F76">
        <w:rPr>
          <w:rFonts w:ascii="Times New Roman" w:hAnsi="Times New Roman" w:cs="Times New Roman"/>
          <w:b/>
          <w:bCs/>
          <w:sz w:val="24"/>
          <w:szCs w:val="24"/>
        </w:rPr>
        <w:t>ánek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6F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7AD6998" w14:textId="54D85F74" w:rsidR="00F076FA" w:rsidRPr="000257E4" w:rsidRDefault="00F076FA" w:rsidP="000257E4">
      <w:pPr>
        <w:pStyle w:val="Odstavecseseznamem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Soustřeďování směsného komunálního odpadu</w:t>
      </w:r>
    </w:p>
    <w:p w14:paraId="1CE52AE1" w14:textId="2A7ABB7B" w:rsidR="00F076FA" w:rsidRDefault="00F076FA" w:rsidP="00E077EE">
      <w:pPr>
        <w:pStyle w:val="Odstavecseseznamem"/>
        <w:numPr>
          <w:ilvl w:val="0"/>
          <w:numId w:val="2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Směsný komunální odpad se odkládá do sběrných nádob. Pro účely této vyhlášky se sběrnými nádobami rozumějí:</w:t>
      </w:r>
    </w:p>
    <w:p w14:paraId="6209B2A9" w14:textId="2DCF2AB9" w:rsidR="00F076FA" w:rsidRDefault="002D069A" w:rsidP="00D26AF8">
      <w:pPr>
        <w:pStyle w:val="Odstavecseseznamem"/>
        <w:numPr>
          <w:ilvl w:val="0"/>
          <w:numId w:val="10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76FA">
        <w:rPr>
          <w:rFonts w:ascii="Times New Roman" w:hAnsi="Times New Roman" w:cs="Times New Roman"/>
          <w:sz w:val="24"/>
          <w:szCs w:val="24"/>
        </w:rPr>
        <w:t>opelnice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7F33C5" w14:textId="7FA6CB14" w:rsidR="00F076FA" w:rsidRDefault="000257E4" w:rsidP="00D26AF8">
      <w:pPr>
        <w:pStyle w:val="Odstavecseseznamem"/>
        <w:numPr>
          <w:ilvl w:val="0"/>
          <w:numId w:val="10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076FA">
        <w:rPr>
          <w:rFonts w:ascii="Times New Roman" w:hAnsi="Times New Roman" w:cs="Times New Roman"/>
          <w:sz w:val="24"/>
          <w:szCs w:val="24"/>
        </w:rPr>
        <w:t>ontejnery</w:t>
      </w:r>
      <w:r w:rsidR="002D069A">
        <w:rPr>
          <w:rFonts w:ascii="Times New Roman" w:hAnsi="Times New Roman" w:cs="Times New Roman"/>
          <w:sz w:val="24"/>
          <w:szCs w:val="24"/>
        </w:rPr>
        <w:t>,</w:t>
      </w:r>
    </w:p>
    <w:p w14:paraId="39C693F7" w14:textId="3CC9B03B" w:rsidR="00F076FA" w:rsidRPr="00603B45" w:rsidRDefault="000257E4" w:rsidP="00D26AF8">
      <w:pPr>
        <w:pStyle w:val="Odstavecseseznamem"/>
        <w:numPr>
          <w:ilvl w:val="0"/>
          <w:numId w:val="10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076FA">
        <w:rPr>
          <w:rFonts w:ascii="Times New Roman" w:hAnsi="Times New Roman" w:cs="Times New Roman"/>
          <w:sz w:val="24"/>
          <w:szCs w:val="24"/>
        </w:rPr>
        <w:t>dpadkové koše</w:t>
      </w:r>
      <w:r w:rsidR="002D069A">
        <w:rPr>
          <w:rFonts w:ascii="Times New Roman" w:hAnsi="Times New Roman" w:cs="Times New Roman"/>
          <w:sz w:val="24"/>
          <w:szCs w:val="24"/>
        </w:rPr>
        <w:t>.</w:t>
      </w:r>
    </w:p>
    <w:p w14:paraId="0273664D" w14:textId="05FD6331" w:rsidR="00E077EE" w:rsidRDefault="001E46F6" w:rsidP="00E077EE">
      <w:pPr>
        <w:pStyle w:val="Odstavecseseznamem"/>
        <w:numPr>
          <w:ilvl w:val="0"/>
          <w:numId w:val="2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E46F6">
        <w:rPr>
          <w:rFonts w:ascii="Times New Roman" w:hAnsi="Times New Roman" w:cs="Times New Roman"/>
          <w:sz w:val="24"/>
          <w:szCs w:val="24"/>
        </w:rPr>
        <w:t>o sběrných nádob je zakázáno odkládat tříděný odpad, nebezpečný odpad a žhavý popel.</w:t>
      </w:r>
    </w:p>
    <w:p w14:paraId="0C9EAD5A" w14:textId="23634930" w:rsidR="00E077EE" w:rsidRDefault="00F076FA" w:rsidP="00E077EE">
      <w:pPr>
        <w:pStyle w:val="Odstavecseseznamem"/>
        <w:numPr>
          <w:ilvl w:val="0"/>
          <w:numId w:val="2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77EE">
        <w:rPr>
          <w:rFonts w:ascii="Times New Roman" w:hAnsi="Times New Roman" w:cs="Times New Roman"/>
          <w:sz w:val="24"/>
          <w:szCs w:val="24"/>
        </w:rPr>
        <w:t xml:space="preserve">Do odpadkových košů je možno odkládat pouze drobný </w:t>
      </w:r>
      <w:r w:rsidR="00B03E45" w:rsidRPr="00E077EE">
        <w:rPr>
          <w:rFonts w:ascii="Times New Roman" w:hAnsi="Times New Roman" w:cs="Times New Roman"/>
          <w:sz w:val="24"/>
          <w:szCs w:val="24"/>
        </w:rPr>
        <w:t xml:space="preserve">směsný komunální </w:t>
      </w:r>
      <w:r w:rsidRPr="00E077EE">
        <w:rPr>
          <w:rFonts w:ascii="Times New Roman" w:hAnsi="Times New Roman" w:cs="Times New Roman"/>
          <w:sz w:val="24"/>
          <w:szCs w:val="24"/>
        </w:rPr>
        <w:t>odpad, kter</w:t>
      </w:r>
      <w:r w:rsidR="00B03E45" w:rsidRPr="00E077EE">
        <w:rPr>
          <w:rFonts w:ascii="Times New Roman" w:hAnsi="Times New Roman" w:cs="Times New Roman"/>
          <w:sz w:val="24"/>
          <w:szCs w:val="24"/>
        </w:rPr>
        <w:t>ý</w:t>
      </w:r>
      <w:r w:rsidRPr="00E077EE">
        <w:rPr>
          <w:rFonts w:ascii="Times New Roman" w:hAnsi="Times New Roman" w:cs="Times New Roman"/>
          <w:sz w:val="24"/>
          <w:szCs w:val="24"/>
        </w:rPr>
        <w:t xml:space="preserve"> vznik</w:t>
      </w:r>
      <w:r w:rsidR="00B03E45" w:rsidRPr="00E077EE">
        <w:rPr>
          <w:rFonts w:ascii="Times New Roman" w:hAnsi="Times New Roman" w:cs="Times New Roman"/>
          <w:sz w:val="24"/>
          <w:szCs w:val="24"/>
        </w:rPr>
        <w:t>á</w:t>
      </w:r>
      <w:r w:rsidRPr="00E077EE">
        <w:rPr>
          <w:rFonts w:ascii="Times New Roman" w:hAnsi="Times New Roman" w:cs="Times New Roman"/>
          <w:sz w:val="24"/>
          <w:szCs w:val="24"/>
        </w:rPr>
        <w:t xml:space="preserve"> při krátkodobém pobytu fyzických osob na veřejných prostranstvích.</w:t>
      </w:r>
      <w:bookmarkStart w:id="1" w:name="_Hlk83296374"/>
    </w:p>
    <w:p w14:paraId="2F44E383" w14:textId="2EAA0B9C" w:rsidR="00F076FA" w:rsidRPr="00E077EE" w:rsidRDefault="0078588B" w:rsidP="00E077EE">
      <w:pPr>
        <w:pStyle w:val="Odstavecseseznamem"/>
        <w:numPr>
          <w:ilvl w:val="0"/>
          <w:numId w:val="2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77EE">
        <w:rPr>
          <w:rFonts w:ascii="Times New Roman" w:hAnsi="Times New Roman" w:cs="Times New Roman"/>
          <w:sz w:val="24"/>
          <w:szCs w:val="24"/>
        </w:rPr>
        <w:t>S</w:t>
      </w:r>
      <w:r w:rsidR="001E46F6" w:rsidRPr="00E077EE">
        <w:rPr>
          <w:rFonts w:ascii="Times New Roman" w:hAnsi="Times New Roman" w:cs="Times New Roman"/>
          <w:sz w:val="24"/>
          <w:szCs w:val="24"/>
        </w:rPr>
        <w:t>běrné nádoby je nutno přistavit v den svozu tak, aby byly přístupné pro svozovou techniku oprávněné osoby, která provádí svoz odpadu. Harmonogram svozů je zveřejněn na</w:t>
      </w:r>
      <w:r w:rsidR="00C1772B">
        <w:rPr>
          <w:rFonts w:ascii="Times New Roman" w:hAnsi="Times New Roman" w:cs="Times New Roman"/>
          <w:sz w:val="24"/>
          <w:szCs w:val="24"/>
        </w:rPr>
        <w:t> </w:t>
      </w:r>
      <w:r w:rsidR="001E46F6" w:rsidRPr="00E077EE">
        <w:rPr>
          <w:rFonts w:ascii="Times New Roman" w:hAnsi="Times New Roman" w:cs="Times New Roman"/>
          <w:sz w:val="24"/>
          <w:szCs w:val="24"/>
        </w:rPr>
        <w:t>internetových stánkách města</w:t>
      </w:r>
      <w:r w:rsidR="004A4F5C">
        <w:rPr>
          <w:rFonts w:ascii="Times New Roman" w:hAnsi="Times New Roman" w:cs="Times New Roman"/>
          <w:sz w:val="24"/>
          <w:szCs w:val="24"/>
        </w:rPr>
        <w:t xml:space="preserve"> Dačice</w:t>
      </w:r>
      <w:r w:rsidR="001E46F6" w:rsidRPr="00E077E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7271C79A" w14:textId="77777777" w:rsidR="00190940" w:rsidRPr="00603B45" w:rsidRDefault="00190940" w:rsidP="00F076FA">
      <w:pPr>
        <w:pStyle w:val="Odstavecseseznamem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4A75E48A" w14:textId="1B24AAC0" w:rsidR="001E46F6" w:rsidRDefault="001E46F6" w:rsidP="00E63D9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C24F76">
        <w:rPr>
          <w:rFonts w:ascii="Times New Roman" w:hAnsi="Times New Roman" w:cs="Times New Roman"/>
          <w:b/>
          <w:bCs/>
          <w:sz w:val="24"/>
          <w:szCs w:val="24"/>
        </w:rPr>
        <w:t>ánek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27CD63D7" w14:textId="3E5D963E" w:rsidR="001E46F6" w:rsidRDefault="00CD165C" w:rsidP="00427CE3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Odkládání </w:t>
      </w:r>
      <w:r w:rsidR="001E46F6">
        <w:rPr>
          <w:rFonts w:ascii="Times New Roman" w:hAnsi="Times New Roman" w:cs="Times New Roman"/>
          <w:b/>
          <w:bCs/>
          <w:sz w:val="24"/>
          <w:szCs w:val="24"/>
        </w:rPr>
        <w:t>nebezpečných složek komunálního odpadu</w:t>
      </w:r>
    </w:p>
    <w:p w14:paraId="1C996ABE" w14:textId="77777777" w:rsidR="00B03E45" w:rsidRPr="00427CE3" w:rsidRDefault="001E46F6" w:rsidP="00427CE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27CE3">
        <w:rPr>
          <w:rFonts w:ascii="Times New Roman" w:hAnsi="Times New Roman" w:cs="Times New Roman"/>
          <w:sz w:val="24"/>
          <w:szCs w:val="24"/>
        </w:rPr>
        <w:t>Nebezpečný odpad jsou osoby povinny odevzdávat</w:t>
      </w:r>
      <w:r w:rsidR="00B03E45" w:rsidRPr="00427C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7C038E" w14:textId="06CEE058" w:rsidR="001E46F6" w:rsidRDefault="001E46F6" w:rsidP="00C1772B">
      <w:pPr>
        <w:pStyle w:val="Odstavecseseznamem"/>
        <w:numPr>
          <w:ilvl w:val="0"/>
          <w:numId w:val="17"/>
        </w:numPr>
        <w:spacing w:after="120" w:line="240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03E45">
        <w:rPr>
          <w:rFonts w:ascii="Times New Roman" w:hAnsi="Times New Roman" w:cs="Times New Roman"/>
          <w:sz w:val="24"/>
          <w:szCs w:val="24"/>
        </w:rPr>
        <w:t>ve sběrném dvoře odpadů</w:t>
      </w:r>
      <w:r w:rsidR="00B03E45">
        <w:rPr>
          <w:rFonts w:ascii="Times New Roman" w:hAnsi="Times New Roman" w:cs="Times New Roman"/>
          <w:sz w:val="24"/>
          <w:szCs w:val="24"/>
        </w:rPr>
        <w:t>,</w:t>
      </w:r>
    </w:p>
    <w:p w14:paraId="69A106E5" w14:textId="292A0CFA" w:rsidR="001E46F6" w:rsidRPr="002D069A" w:rsidRDefault="00B03E45" w:rsidP="00C1772B">
      <w:pPr>
        <w:pStyle w:val="Odstavecseseznamem"/>
        <w:numPr>
          <w:ilvl w:val="0"/>
          <w:numId w:val="17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prostřednictvím mobilního svozu odpadů, který je zajišťován dvakrát ročně.</w:t>
      </w:r>
      <w:r w:rsidR="002D069A">
        <w:rPr>
          <w:rFonts w:ascii="Times New Roman" w:hAnsi="Times New Roman" w:cs="Times New Roman"/>
          <w:sz w:val="24"/>
          <w:szCs w:val="24"/>
        </w:rPr>
        <w:t xml:space="preserve"> </w:t>
      </w:r>
      <w:r w:rsidR="001E46F6" w:rsidRPr="002D069A">
        <w:rPr>
          <w:rFonts w:ascii="Times New Roman" w:hAnsi="Times New Roman" w:cs="Times New Roman"/>
          <w:sz w:val="24"/>
          <w:szCs w:val="24"/>
        </w:rPr>
        <w:t xml:space="preserve">Informace o svozu jsou zveřejňovány na internetových stránkách </w:t>
      </w:r>
      <w:r w:rsidR="00427CE3">
        <w:rPr>
          <w:rFonts w:ascii="Times New Roman" w:hAnsi="Times New Roman" w:cs="Times New Roman"/>
          <w:sz w:val="24"/>
          <w:szCs w:val="24"/>
        </w:rPr>
        <w:t xml:space="preserve">města Dačice </w:t>
      </w:r>
      <w:r w:rsidR="001E46F6" w:rsidRPr="002D069A">
        <w:rPr>
          <w:rFonts w:ascii="Times New Roman" w:hAnsi="Times New Roman" w:cs="Times New Roman"/>
          <w:sz w:val="24"/>
          <w:szCs w:val="24"/>
        </w:rPr>
        <w:t>a v městském zpravodaji.</w:t>
      </w:r>
    </w:p>
    <w:p w14:paraId="4A9E80B2" w14:textId="77777777" w:rsidR="00190940" w:rsidRPr="00603B45" w:rsidRDefault="00190940" w:rsidP="00F076FA">
      <w:pPr>
        <w:pStyle w:val="Odstavecseseznamem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6C7D14F8" w14:textId="6CB8F450" w:rsidR="00F076FA" w:rsidRDefault="001E46F6" w:rsidP="00EF0CFA">
      <w:pPr>
        <w:ind w:left="720" w:hanging="720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C24F76">
        <w:rPr>
          <w:rFonts w:ascii="Times New Roman" w:hAnsi="Times New Roman" w:cs="Times New Roman"/>
          <w:b/>
          <w:bCs/>
          <w:sz w:val="24"/>
          <w:szCs w:val="24"/>
        </w:rPr>
        <w:t>ánek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073BDA8D" w14:textId="4E6708BA" w:rsidR="00FC3E90" w:rsidRDefault="00FC3E90" w:rsidP="001E46F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Nakládání s movitými věcmi v rámci předcházení vzniku odpadu</w:t>
      </w:r>
    </w:p>
    <w:p w14:paraId="2A526BFD" w14:textId="6B2218F8" w:rsidR="00FC3E90" w:rsidRPr="00B03E45" w:rsidRDefault="00B03E45" w:rsidP="0081619B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C3E90">
        <w:rPr>
          <w:rFonts w:ascii="Times New Roman" w:hAnsi="Times New Roman" w:cs="Times New Roman"/>
          <w:sz w:val="24"/>
          <w:szCs w:val="24"/>
        </w:rPr>
        <w:t xml:space="preserve"> rámci předcházení vzniku odpadu za účelem jejich opětovného použití </w:t>
      </w:r>
      <w:r>
        <w:rPr>
          <w:rFonts w:ascii="Times New Roman" w:hAnsi="Times New Roman" w:cs="Times New Roman"/>
          <w:sz w:val="24"/>
          <w:szCs w:val="24"/>
        </w:rPr>
        <w:t>je možno předávat následující movité věci:</w:t>
      </w:r>
    </w:p>
    <w:p w14:paraId="56484D80" w14:textId="1D2A3E65" w:rsidR="00FC3E90" w:rsidRDefault="00B03E45" w:rsidP="0081619B">
      <w:pPr>
        <w:pStyle w:val="Odstavecseseznamem"/>
        <w:numPr>
          <w:ilvl w:val="0"/>
          <w:numId w:val="1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bytové doplňky,</w:t>
      </w:r>
    </w:p>
    <w:p w14:paraId="59E2AE3B" w14:textId="0FE284A0" w:rsidR="00FC3E90" w:rsidRDefault="00B03E45" w:rsidP="0081619B">
      <w:pPr>
        <w:pStyle w:val="Odstavecseseznamem"/>
        <w:numPr>
          <w:ilvl w:val="0"/>
          <w:numId w:val="1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knihy,</w:t>
      </w:r>
    </w:p>
    <w:p w14:paraId="67554EB3" w14:textId="00069504" w:rsidR="00FC3E90" w:rsidRDefault="00FC3E90" w:rsidP="0081619B">
      <w:pPr>
        <w:pStyle w:val="Odstavecseseznamem"/>
        <w:numPr>
          <w:ilvl w:val="0"/>
          <w:numId w:val="1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nádobí</w:t>
      </w:r>
      <w:r w:rsidR="00B03E45">
        <w:rPr>
          <w:rFonts w:ascii="Times New Roman" w:hAnsi="Times New Roman" w:cs="Times New Roman"/>
          <w:sz w:val="24"/>
          <w:szCs w:val="24"/>
        </w:rPr>
        <w:t>,</w:t>
      </w:r>
    </w:p>
    <w:p w14:paraId="23C39778" w14:textId="178F7859" w:rsidR="00FC3E90" w:rsidRDefault="00FC3E90" w:rsidP="0081619B">
      <w:pPr>
        <w:pStyle w:val="Odstavecseseznamem"/>
        <w:numPr>
          <w:ilvl w:val="0"/>
          <w:numId w:val="1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hračky</w:t>
      </w:r>
      <w:r w:rsidR="00B03E45">
        <w:rPr>
          <w:rFonts w:ascii="Times New Roman" w:hAnsi="Times New Roman" w:cs="Times New Roman"/>
          <w:sz w:val="24"/>
          <w:szCs w:val="24"/>
        </w:rPr>
        <w:t>,</w:t>
      </w:r>
    </w:p>
    <w:p w14:paraId="6722498D" w14:textId="7608A328" w:rsidR="00FC3E90" w:rsidRDefault="00FC3E90" w:rsidP="0081619B">
      <w:pPr>
        <w:pStyle w:val="Odstavecseseznamem"/>
        <w:numPr>
          <w:ilvl w:val="0"/>
          <w:numId w:val="1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vybavení</w:t>
      </w:r>
      <w:r w:rsidR="00B03E45">
        <w:rPr>
          <w:rFonts w:ascii="Times New Roman" w:hAnsi="Times New Roman" w:cs="Times New Roman"/>
          <w:sz w:val="24"/>
          <w:szCs w:val="24"/>
        </w:rPr>
        <w:t>.</w:t>
      </w:r>
    </w:p>
    <w:p w14:paraId="76A68E99" w14:textId="78B7610B" w:rsidR="00FC3E90" w:rsidRPr="00190940" w:rsidRDefault="00FC3E90" w:rsidP="0081619B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Movité věci uvedené v odst</w:t>
      </w:r>
      <w:r w:rsidR="0081619B">
        <w:rPr>
          <w:rFonts w:ascii="Times New Roman" w:hAnsi="Times New Roman" w:cs="Times New Roman"/>
          <w:sz w:val="24"/>
          <w:szCs w:val="24"/>
        </w:rPr>
        <w:t>avci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19B">
        <w:rPr>
          <w:rFonts w:ascii="Times New Roman" w:hAnsi="Times New Roman" w:cs="Times New Roman"/>
          <w:sz w:val="24"/>
          <w:szCs w:val="24"/>
        </w:rPr>
        <w:t>(</w:t>
      </w:r>
      <w:r w:rsidR="00B03E45">
        <w:rPr>
          <w:rFonts w:ascii="Times New Roman" w:hAnsi="Times New Roman" w:cs="Times New Roman"/>
          <w:sz w:val="24"/>
          <w:szCs w:val="24"/>
        </w:rPr>
        <w:t>1</w:t>
      </w:r>
      <w:r w:rsidR="008161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lze předávat </w:t>
      </w:r>
      <w:r w:rsidR="004D5A35">
        <w:rPr>
          <w:rFonts w:ascii="Times New Roman" w:hAnsi="Times New Roman" w:cs="Times New Roman"/>
          <w:sz w:val="24"/>
          <w:szCs w:val="24"/>
        </w:rPr>
        <w:t>na místo</w:t>
      </w:r>
      <w:r w:rsidR="004D5A35" w:rsidRPr="004D5A35">
        <w:rPr>
          <w:rFonts w:ascii="Times New Roman" w:hAnsi="Times New Roman" w:cs="Times New Roman"/>
          <w:sz w:val="24"/>
          <w:szCs w:val="24"/>
        </w:rPr>
        <w:t xml:space="preserve"> </w:t>
      </w:r>
      <w:r w:rsidR="00B03E45">
        <w:rPr>
          <w:rFonts w:ascii="Times New Roman" w:hAnsi="Times New Roman" w:cs="Times New Roman"/>
          <w:sz w:val="24"/>
          <w:szCs w:val="24"/>
        </w:rPr>
        <w:t>RE-USE</w:t>
      </w:r>
      <w:r w:rsidR="004D5A35">
        <w:rPr>
          <w:rFonts w:ascii="Times New Roman" w:hAnsi="Times New Roman" w:cs="Times New Roman"/>
          <w:sz w:val="24"/>
          <w:szCs w:val="24"/>
        </w:rPr>
        <w:t xml:space="preserve"> </w:t>
      </w:r>
      <w:r w:rsidR="00B03E45">
        <w:rPr>
          <w:rFonts w:ascii="Times New Roman" w:hAnsi="Times New Roman" w:cs="Times New Roman"/>
          <w:sz w:val="24"/>
          <w:szCs w:val="24"/>
        </w:rPr>
        <w:t>centra</w:t>
      </w:r>
      <w:r w:rsidR="00190940">
        <w:rPr>
          <w:rFonts w:ascii="Times New Roman" w:hAnsi="Times New Roman" w:cs="Times New Roman"/>
          <w:sz w:val="24"/>
          <w:szCs w:val="24"/>
        </w:rPr>
        <w:t xml:space="preserve"> ve sběrném dvoře opadů</w:t>
      </w:r>
      <w:r w:rsidR="00EF4AB8">
        <w:rPr>
          <w:rFonts w:ascii="Times New Roman" w:hAnsi="Times New Roman" w:cs="Times New Roman"/>
          <w:sz w:val="24"/>
          <w:szCs w:val="24"/>
        </w:rPr>
        <w:t>.</w:t>
      </w:r>
      <w:r w:rsidR="004D5A35" w:rsidRPr="00190940">
        <w:rPr>
          <w:rFonts w:ascii="Times New Roman" w:hAnsi="Times New Roman" w:cs="Times New Roman"/>
          <w:sz w:val="24"/>
          <w:szCs w:val="24"/>
        </w:rPr>
        <w:t xml:space="preserve"> Movit</w:t>
      </w:r>
      <w:r w:rsidR="00C82BF3">
        <w:rPr>
          <w:rFonts w:ascii="Times New Roman" w:hAnsi="Times New Roman" w:cs="Times New Roman"/>
          <w:sz w:val="24"/>
          <w:szCs w:val="24"/>
        </w:rPr>
        <w:t>é</w:t>
      </w:r>
      <w:r w:rsidR="004D5A35" w:rsidRPr="00190940">
        <w:rPr>
          <w:rFonts w:ascii="Times New Roman" w:hAnsi="Times New Roman" w:cs="Times New Roman"/>
          <w:sz w:val="24"/>
          <w:szCs w:val="24"/>
        </w:rPr>
        <w:t xml:space="preserve"> věc</w:t>
      </w:r>
      <w:r w:rsidR="00C82BF3">
        <w:rPr>
          <w:rFonts w:ascii="Times New Roman" w:hAnsi="Times New Roman" w:cs="Times New Roman"/>
          <w:sz w:val="24"/>
          <w:szCs w:val="24"/>
        </w:rPr>
        <w:t>i</w:t>
      </w:r>
      <w:r w:rsidR="004D5A35" w:rsidRPr="00190940">
        <w:rPr>
          <w:rFonts w:ascii="Times New Roman" w:hAnsi="Times New Roman" w:cs="Times New Roman"/>
          <w:sz w:val="24"/>
          <w:szCs w:val="24"/>
        </w:rPr>
        <w:t xml:space="preserve"> musí být předá</w:t>
      </w:r>
      <w:r w:rsidR="00C82BF3">
        <w:rPr>
          <w:rFonts w:ascii="Times New Roman" w:hAnsi="Times New Roman" w:cs="Times New Roman"/>
          <w:sz w:val="24"/>
          <w:szCs w:val="24"/>
        </w:rPr>
        <w:t>vá</w:t>
      </w:r>
      <w:r w:rsidR="004D5A35" w:rsidRPr="00190940">
        <w:rPr>
          <w:rFonts w:ascii="Times New Roman" w:hAnsi="Times New Roman" w:cs="Times New Roman"/>
          <w:sz w:val="24"/>
          <w:szCs w:val="24"/>
        </w:rPr>
        <w:t>n</w:t>
      </w:r>
      <w:r w:rsidR="00C82BF3">
        <w:rPr>
          <w:rFonts w:ascii="Times New Roman" w:hAnsi="Times New Roman" w:cs="Times New Roman"/>
          <w:sz w:val="24"/>
          <w:szCs w:val="24"/>
        </w:rPr>
        <w:t>y</w:t>
      </w:r>
      <w:r w:rsidR="004D5A35" w:rsidRPr="00190940">
        <w:rPr>
          <w:rFonts w:ascii="Times New Roman" w:hAnsi="Times New Roman" w:cs="Times New Roman"/>
          <w:sz w:val="24"/>
          <w:szCs w:val="24"/>
        </w:rPr>
        <w:t xml:space="preserve"> v takovém stavu, aby bylo možné její opětovné použití.</w:t>
      </w:r>
    </w:p>
    <w:p w14:paraId="001649FB" w14:textId="77777777" w:rsidR="00190940" w:rsidRDefault="00190940" w:rsidP="001E46F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68F29C" w14:textId="77777777" w:rsidR="00C1772B" w:rsidRDefault="00C1772B" w:rsidP="001E46F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445457" w14:textId="77777777" w:rsidR="00C1772B" w:rsidRDefault="00C1772B" w:rsidP="001E46F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F29150" w14:textId="77777777" w:rsidR="00C1772B" w:rsidRDefault="00C1772B" w:rsidP="001E46F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B4320B" w14:textId="77777777" w:rsidR="00C1772B" w:rsidRDefault="00C1772B" w:rsidP="001E46F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2902FC" w14:textId="77777777" w:rsidR="00C1772B" w:rsidRPr="00603B45" w:rsidRDefault="00C1772B" w:rsidP="001E46F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E39550" w14:textId="1DBC7155" w:rsidR="00FC3E90" w:rsidRDefault="00FC3E90" w:rsidP="00DC69C2">
      <w:pPr>
        <w:ind w:left="720" w:hanging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</w:t>
      </w:r>
      <w:r w:rsidR="00E63D9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24F76">
        <w:rPr>
          <w:rFonts w:ascii="Times New Roman" w:hAnsi="Times New Roman" w:cs="Times New Roman"/>
          <w:b/>
          <w:bCs/>
          <w:sz w:val="24"/>
          <w:szCs w:val="24"/>
        </w:rPr>
        <w:t>ánek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14:paraId="75580FE7" w14:textId="7577A468" w:rsidR="00FC3E90" w:rsidRDefault="00FC3E90" w:rsidP="00DC69C2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Nakládání s výrobky s ukončenou životností v rámci služby pro výrobce</w:t>
      </w:r>
    </w:p>
    <w:p w14:paraId="1AAC4CA0" w14:textId="6E41E5E4" w:rsidR="00FC3E90" w:rsidRPr="000257E4" w:rsidRDefault="00FC3E90" w:rsidP="00DC69C2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(zpětný odběr)</w:t>
      </w:r>
    </w:p>
    <w:p w14:paraId="44BEB124" w14:textId="5633B91A" w:rsidR="00FC3E90" w:rsidRDefault="000F6281" w:rsidP="00DE1B36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</w:t>
      </w:r>
      <w:r w:rsidR="00FC3E90">
        <w:rPr>
          <w:rFonts w:ascii="Times New Roman" w:hAnsi="Times New Roman" w:cs="Times New Roman"/>
          <w:sz w:val="24"/>
          <w:szCs w:val="24"/>
        </w:rPr>
        <w:t xml:space="preserve"> v rámci služby pro výrobce </w:t>
      </w:r>
      <w:r w:rsidR="00B03E45">
        <w:rPr>
          <w:rFonts w:ascii="Times New Roman" w:hAnsi="Times New Roman" w:cs="Times New Roman"/>
          <w:sz w:val="24"/>
          <w:szCs w:val="24"/>
        </w:rPr>
        <w:t xml:space="preserve">umožňuje nakládat </w:t>
      </w:r>
      <w:r w:rsidR="00FC3E90">
        <w:rPr>
          <w:rFonts w:ascii="Times New Roman" w:hAnsi="Times New Roman" w:cs="Times New Roman"/>
          <w:sz w:val="24"/>
          <w:szCs w:val="24"/>
        </w:rPr>
        <w:t>s těmito výrobky s ukončenou životnost</w:t>
      </w:r>
      <w:r w:rsidR="000257E4">
        <w:rPr>
          <w:rFonts w:ascii="Times New Roman" w:hAnsi="Times New Roman" w:cs="Times New Roman"/>
          <w:sz w:val="24"/>
          <w:szCs w:val="24"/>
        </w:rPr>
        <w:t>í</w:t>
      </w:r>
      <w:r w:rsidR="00FC3E90">
        <w:rPr>
          <w:rFonts w:ascii="Times New Roman" w:hAnsi="Times New Roman" w:cs="Times New Roman"/>
          <w:sz w:val="24"/>
          <w:szCs w:val="24"/>
        </w:rPr>
        <w:t>:</w:t>
      </w:r>
    </w:p>
    <w:p w14:paraId="006930DF" w14:textId="5CBAE190" w:rsidR="00FC3E90" w:rsidRDefault="002D069A" w:rsidP="00DE1B36">
      <w:pPr>
        <w:pStyle w:val="Odstavecseseznamem"/>
        <w:numPr>
          <w:ilvl w:val="0"/>
          <w:numId w:val="1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C3E90">
        <w:rPr>
          <w:rFonts w:ascii="Times New Roman" w:hAnsi="Times New Roman" w:cs="Times New Roman"/>
          <w:sz w:val="24"/>
          <w:szCs w:val="24"/>
        </w:rPr>
        <w:t>lektrozařízení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23AFAE" w14:textId="086C3A24" w:rsidR="00B03E45" w:rsidRDefault="00FC3E90" w:rsidP="00DE1B36">
      <w:pPr>
        <w:pStyle w:val="Odstavecseseznamem"/>
        <w:numPr>
          <w:ilvl w:val="0"/>
          <w:numId w:val="1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baterie a akumulátory</w:t>
      </w:r>
      <w:r w:rsidR="002D069A">
        <w:rPr>
          <w:rFonts w:ascii="Times New Roman" w:hAnsi="Times New Roman" w:cs="Times New Roman"/>
          <w:sz w:val="24"/>
          <w:szCs w:val="24"/>
        </w:rPr>
        <w:t>,</w:t>
      </w:r>
    </w:p>
    <w:p w14:paraId="7AC75800" w14:textId="3AFF2EFA" w:rsidR="00B03E45" w:rsidRPr="00B03E45" w:rsidRDefault="00B03E45" w:rsidP="00DE1B36">
      <w:pPr>
        <w:pStyle w:val="Odstavecseseznamem"/>
        <w:numPr>
          <w:ilvl w:val="0"/>
          <w:numId w:val="1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světelné zdroje</w:t>
      </w:r>
      <w:r w:rsidR="002D069A">
        <w:rPr>
          <w:rFonts w:ascii="Times New Roman" w:hAnsi="Times New Roman" w:cs="Times New Roman"/>
          <w:sz w:val="24"/>
          <w:szCs w:val="24"/>
        </w:rPr>
        <w:t>.</w:t>
      </w:r>
    </w:p>
    <w:p w14:paraId="23EA4C8E" w14:textId="2CDB2D39" w:rsidR="000257E4" w:rsidRDefault="00FC3E90" w:rsidP="00DE1B36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Výrobky s ukončenou životností uvedené v</w:t>
      </w:r>
      <w:r w:rsidR="00AA01F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ods</w:t>
      </w:r>
      <w:r w:rsidR="00AA01F8">
        <w:rPr>
          <w:rFonts w:ascii="Times New Roman" w:hAnsi="Times New Roman" w:cs="Times New Roman"/>
          <w:sz w:val="24"/>
          <w:szCs w:val="24"/>
        </w:rPr>
        <w:t>tavci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AA01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lze předávat do sběrného dvora odpadů</w:t>
      </w:r>
      <w:r w:rsidR="00EF4AB8">
        <w:rPr>
          <w:rFonts w:ascii="Times New Roman" w:hAnsi="Times New Roman" w:cs="Times New Roman"/>
          <w:sz w:val="24"/>
          <w:szCs w:val="24"/>
        </w:rPr>
        <w:t>.</w:t>
      </w:r>
    </w:p>
    <w:p w14:paraId="6496D179" w14:textId="77777777" w:rsidR="002D069A" w:rsidRPr="00603B45" w:rsidRDefault="002D069A" w:rsidP="00603B45">
      <w:pPr>
        <w:pStyle w:val="Odstavecseseznamem"/>
        <w:ind w:left="284"/>
        <w:rPr>
          <w:rFonts w:ascii="Times New Roman" w:hAnsi="Times New Roman" w:cs="Times New Roman"/>
          <w:sz w:val="20"/>
          <w:szCs w:val="20"/>
        </w:rPr>
      </w:pPr>
    </w:p>
    <w:p w14:paraId="069C45EC" w14:textId="513BB3F9" w:rsidR="004D5A35" w:rsidRDefault="004D5A35" w:rsidP="004D5A3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0802038"/>
      <w:r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C24F76">
        <w:rPr>
          <w:rFonts w:ascii="Times New Roman" w:hAnsi="Times New Roman" w:cs="Times New Roman"/>
          <w:b/>
          <w:bCs/>
          <w:sz w:val="24"/>
          <w:szCs w:val="24"/>
        </w:rPr>
        <w:t>ánek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14:paraId="6DE41F0E" w14:textId="1E1B9459" w:rsidR="004D5A35" w:rsidRPr="000257E4" w:rsidRDefault="004D5A35" w:rsidP="000257E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Nakládání se stavebním a demoličním odpadem</w:t>
      </w:r>
    </w:p>
    <w:bookmarkEnd w:id="2"/>
    <w:p w14:paraId="7F410C1C" w14:textId="366837BA" w:rsidR="004D5A35" w:rsidRDefault="004D5A35" w:rsidP="0052289C">
      <w:pPr>
        <w:pStyle w:val="Odstavecseseznamem"/>
        <w:numPr>
          <w:ilvl w:val="0"/>
          <w:numId w:val="15"/>
        </w:numPr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Stavebním a demoličním odpadem se rozumí odpad vznikající při stavebních a</w:t>
      </w:r>
      <w:r w:rsidR="00C1772B">
        <w:rPr>
          <w:rFonts w:ascii="Times New Roman" w:hAnsi="Times New Roman" w:cs="Times New Roman"/>
          <w:sz w:val="24"/>
          <w:szCs w:val="24"/>
        </w:rPr>
        <w:t> </w:t>
      </w:r>
      <w:r w:rsidR="009976D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emoličních činnostech. Stavební a demoliční odpad není odpadem komunálním.</w:t>
      </w:r>
    </w:p>
    <w:p w14:paraId="51F5EB7D" w14:textId="78F50AB3" w:rsidR="00E63D9F" w:rsidRPr="00C21AAD" w:rsidRDefault="00E63D9F" w:rsidP="0052289C">
      <w:pPr>
        <w:pStyle w:val="Odstavecseseznamem"/>
        <w:numPr>
          <w:ilvl w:val="0"/>
          <w:numId w:val="15"/>
        </w:numPr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Stavební odpad lze </w:t>
      </w:r>
      <w:r w:rsidR="00B03E45">
        <w:rPr>
          <w:rFonts w:ascii="Times New Roman" w:hAnsi="Times New Roman" w:cs="Times New Roman"/>
          <w:sz w:val="24"/>
          <w:szCs w:val="24"/>
        </w:rPr>
        <w:t>využít, předat či odstranit</w:t>
      </w:r>
      <w:r w:rsidR="001E79BD">
        <w:rPr>
          <w:rFonts w:ascii="Times New Roman" w:hAnsi="Times New Roman" w:cs="Times New Roman"/>
          <w:sz w:val="24"/>
          <w:szCs w:val="24"/>
        </w:rPr>
        <w:t xml:space="preserve"> zákonem stanoveným způsobem</w:t>
      </w:r>
      <w:r w:rsidR="0058281B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28710D">
        <w:rPr>
          <w:rFonts w:ascii="Times New Roman" w:hAnsi="Times New Roman" w:cs="Times New Roman"/>
          <w:sz w:val="24"/>
          <w:szCs w:val="24"/>
        </w:rPr>
        <w:t>.</w:t>
      </w:r>
    </w:p>
    <w:p w14:paraId="7F6DD7BE" w14:textId="77777777" w:rsidR="00C21AAD" w:rsidRPr="00C21AAD" w:rsidRDefault="00C21AAD" w:rsidP="00C21AAD">
      <w:pPr>
        <w:ind w:left="357"/>
        <w:rPr>
          <w:rFonts w:ascii="Times New Roman" w:hAnsi="Times New Roman" w:cs="Times New Roman"/>
          <w:sz w:val="24"/>
          <w:szCs w:val="24"/>
        </w:rPr>
      </w:pPr>
    </w:p>
    <w:p w14:paraId="05179543" w14:textId="7A8618C2" w:rsidR="0049786E" w:rsidRPr="0049786E" w:rsidRDefault="0049786E" w:rsidP="00EF0CFA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86E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C24F76">
        <w:rPr>
          <w:rFonts w:ascii="Times New Roman" w:hAnsi="Times New Roman" w:cs="Times New Roman"/>
          <w:b/>
          <w:bCs/>
          <w:sz w:val="24"/>
          <w:szCs w:val="24"/>
        </w:rPr>
        <w:t>ánek</w:t>
      </w:r>
      <w:r w:rsidRPr="00497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4C5D60C" w14:textId="6487C5C8" w:rsidR="0049786E" w:rsidRPr="0049786E" w:rsidRDefault="009976DF" w:rsidP="00EF0CFA">
      <w:pPr>
        <w:pStyle w:val="Odstavecseseznamem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Zrušovací</w:t>
      </w:r>
      <w:r w:rsidR="0049786E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03E19FA0" w14:textId="051B238F" w:rsidR="0049786E" w:rsidRPr="009976DF" w:rsidRDefault="009976DF" w:rsidP="00997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Ruší se</w:t>
      </w:r>
      <w:r w:rsidR="0049786E" w:rsidRPr="009976DF">
        <w:rPr>
          <w:rFonts w:ascii="Times New Roman" w:hAnsi="Times New Roman" w:cs="Times New Roman"/>
          <w:sz w:val="24"/>
          <w:szCs w:val="24"/>
        </w:rPr>
        <w:t xml:space="preserve"> obecně závazná vyhláška č. </w:t>
      </w:r>
      <w:r w:rsidR="005D7A02">
        <w:rPr>
          <w:rFonts w:ascii="Times New Roman" w:hAnsi="Times New Roman" w:cs="Times New Roman"/>
          <w:sz w:val="24"/>
          <w:szCs w:val="24"/>
        </w:rPr>
        <w:t>3</w:t>
      </w:r>
      <w:r w:rsidR="0049786E" w:rsidRPr="009976DF">
        <w:rPr>
          <w:rFonts w:ascii="Times New Roman" w:hAnsi="Times New Roman" w:cs="Times New Roman"/>
          <w:sz w:val="24"/>
          <w:szCs w:val="24"/>
        </w:rPr>
        <w:t>/20</w:t>
      </w:r>
      <w:r w:rsidR="005D7A02">
        <w:rPr>
          <w:rFonts w:ascii="Times New Roman" w:hAnsi="Times New Roman" w:cs="Times New Roman"/>
          <w:sz w:val="24"/>
          <w:szCs w:val="24"/>
        </w:rPr>
        <w:t>21</w:t>
      </w:r>
      <w:r w:rsidR="0049786E" w:rsidRPr="009976DF">
        <w:rPr>
          <w:rFonts w:ascii="Times New Roman" w:hAnsi="Times New Roman" w:cs="Times New Roman"/>
          <w:sz w:val="24"/>
          <w:szCs w:val="24"/>
        </w:rPr>
        <w:t xml:space="preserve"> </w:t>
      </w:r>
      <w:r w:rsidR="006E218E" w:rsidRPr="006E218E">
        <w:rPr>
          <w:rFonts w:ascii="Times New Roman" w:hAnsi="Times New Roman" w:cs="Times New Roman"/>
          <w:sz w:val="24"/>
          <w:szCs w:val="24"/>
        </w:rPr>
        <w:t>kterou se stanoví obecní systém odpadového hospodářství</w:t>
      </w:r>
      <w:r w:rsidR="0049786E" w:rsidRPr="009976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360D86" w14:textId="7D3C5878" w:rsidR="009976DF" w:rsidRDefault="009976DF" w:rsidP="00997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3B746" w14:textId="75E0E836" w:rsidR="009976DF" w:rsidRPr="0049786E" w:rsidRDefault="009976DF" w:rsidP="009976DF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86E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C24F76">
        <w:rPr>
          <w:rFonts w:ascii="Times New Roman" w:hAnsi="Times New Roman" w:cs="Times New Roman"/>
          <w:b/>
          <w:bCs/>
          <w:sz w:val="24"/>
          <w:szCs w:val="24"/>
        </w:rPr>
        <w:t>ánek</w:t>
      </w:r>
      <w:r w:rsidRPr="00497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1ECABE6A" w14:textId="40FC8B25" w:rsidR="009976DF" w:rsidRPr="0049786E" w:rsidRDefault="009976DF" w:rsidP="0052289C">
      <w:pPr>
        <w:pStyle w:val="Odstavecseseznamem"/>
        <w:spacing w:after="240" w:line="240" w:lineRule="auto"/>
        <w:ind w:hanging="72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2CA1E585" w14:textId="7D2FD067" w:rsidR="0049786E" w:rsidRDefault="0049786E" w:rsidP="00B01E4F">
      <w:pPr>
        <w:pStyle w:val="Odstavecseseznamem"/>
        <w:ind w:hanging="720"/>
        <w:rPr>
          <w:rFonts w:ascii="Times New Roman" w:hAnsi="Times New Roman" w:cs="Times New Roman"/>
          <w:sz w:val="24"/>
          <w:szCs w:val="24"/>
        </w:rPr>
      </w:pPr>
      <w:r w:rsidRPr="0049786E"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r w:rsidR="007E3C93">
        <w:rPr>
          <w:rFonts w:ascii="Times New Roman" w:hAnsi="Times New Roman" w:cs="Times New Roman"/>
          <w:sz w:val="24"/>
          <w:szCs w:val="24"/>
        </w:rPr>
        <w:t>1. ledna 202</w:t>
      </w:r>
      <w:r w:rsidR="005D7A02">
        <w:rPr>
          <w:rFonts w:ascii="Times New Roman" w:hAnsi="Times New Roman" w:cs="Times New Roman"/>
          <w:sz w:val="24"/>
          <w:szCs w:val="24"/>
        </w:rPr>
        <w:t>6</w:t>
      </w:r>
      <w:r w:rsidR="007E3C93">
        <w:rPr>
          <w:rFonts w:ascii="Times New Roman" w:hAnsi="Times New Roman" w:cs="Times New Roman"/>
          <w:sz w:val="24"/>
          <w:szCs w:val="24"/>
        </w:rPr>
        <w:t>.</w:t>
      </w:r>
      <w:r w:rsidRPr="004978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8E1E6" w14:textId="353EF8BE" w:rsidR="0049786E" w:rsidRDefault="0049786E" w:rsidP="00B01E4F">
      <w:pPr>
        <w:pStyle w:val="Odstavecseseznamem"/>
        <w:ind w:hanging="436"/>
        <w:rPr>
          <w:rFonts w:ascii="Times New Roman" w:hAnsi="Times New Roman" w:cs="Times New Roman"/>
          <w:sz w:val="24"/>
          <w:szCs w:val="24"/>
        </w:rPr>
      </w:pPr>
    </w:p>
    <w:p w14:paraId="7C1B42F6" w14:textId="77777777" w:rsidR="00190940" w:rsidRPr="0049786E" w:rsidRDefault="00190940" w:rsidP="0049786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3494F" w:rsidRPr="0013494F" w14:paraId="7FE2E169" w14:textId="77777777" w:rsidTr="007008A2">
        <w:trPr>
          <w:trHeight w:val="480"/>
        </w:trPr>
        <w:tc>
          <w:tcPr>
            <w:tcW w:w="3070" w:type="dxa"/>
          </w:tcPr>
          <w:p w14:paraId="3746528C" w14:textId="33CB84A2" w:rsidR="00716AD4" w:rsidRDefault="00716AD4" w:rsidP="0013494F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1AC0422" w14:textId="77777777" w:rsidR="002A52FB" w:rsidRDefault="002A52FB" w:rsidP="0013494F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7570E72" w14:textId="2E5B0D1C" w:rsidR="0013494F" w:rsidRPr="0013494F" w:rsidRDefault="005D7A02" w:rsidP="0013494F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Miloš Novák</w:t>
            </w:r>
            <w:r w:rsidR="0013494F" w:rsidRPr="00134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v. r.</w:t>
            </w:r>
          </w:p>
          <w:p w14:paraId="05FC19B6" w14:textId="6E40BAD3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starosta </w:t>
            </w:r>
          </w:p>
          <w:p w14:paraId="33731424" w14:textId="77777777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1" w:type="dxa"/>
          </w:tcPr>
          <w:p w14:paraId="60D86552" w14:textId="77777777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8B3D620" w14:textId="77777777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62A7393" w14:textId="77777777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5A0A219" w14:textId="77777777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E776ECC" w14:textId="77777777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6E28084" w14:textId="77777777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A694442" w14:textId="77777777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36C7F00" w14:textId="77777777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65903BA" w14:textId="4625F7E7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1" w:type="dxa"/>
          </w:tcPr>
          <w:p w14:paraId="7C0B9ACA" w14:textId="5F27588D" w:rsidR="00716AD4" w:rsidRDefault="00716AD4" w:rsidP="0013494F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37D0F04" w14:textId="77777777" w:rsidR="002A52FB" w:rsidRDefault="002A52FB" w:rsidP="0013494F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FF0E05E" w14:textId="1FD9A7EB" w:rsidR="0013494F" w:rsidRPr="0013494F" w:rsidRDefault="0013494F" w:rsidP="0013494F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Jiří Baštář v. r.</w:t>
            </w:r>
          </w:p>
          <w:p w14:paraId="53690B49" w14:textId="643E2EF7" w:rsidR="0013494F" w:rsidRPr="0013494F" w:rsidRDefault="0013494F" w:rsidP="00716AD4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49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místostarosta</w:t>
            </w:r>
          </w:p>
        </w:tc>
      </w:tr>
    </w:tbl>
    <w:p w14:paraId="7D14DEAA" w14:textId="1FE04D88" w:rsidR="0049786E" w:rsidRDefault="0049786E" w:rsidP="0049786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B0B1A8B" w14:textId="77777777" w:rsidR="0049786E" w:rsidRPr="0049786E" w:rsidRDefault="0049786E" w:rsidP="0049786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49786E" w:rsidRPr="0049786E" w:rsidSect="00147C7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2721" w14:textId="77777777" w:rsidR="005B52B5" w:rsidRDefault="005B52B5" w:rsidP="001D7985">
      <w:pPr>
        <w:spacing w:after="0" w:line="240" w:lineRule="auto"/>
      </w:pPr>
      <w:r>
        <w:separator/>
      </w:r>
    </w:p>
  </w:endnote>
  <w:endnote w:type="continuationSeparator" w:id="0">
    <w:p w14:paraId="41B3467B" w14:textId="77777777" w:rsidR="005B52B5" w:rsidRDefault="005B52B5" w:rsidP="001D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585443"/>
      <w:docPartObj>
        <w:docPartGallery w:val="Page Numbers (Bottom of Page)"/>
        <w:docPartUnique/>
      </w:docPartObj>
    </w:sdtPr>
    <w:sdtEndPr/>
    <w:sdtContent>
      <w:p w14:paraId="6D90E891" w14:textId="33857C64" w:rsidR="00C41B03" w:rsidRDefault="00C41B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EE460" w14:textId="72101209" w:rsidR="001D7985" w:rsidRDefault="001D7985" w:rsidP="00C41B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05694"/>
      <w:docPartObj>
        <w:docPartGallery w:val="Page Numbers (Bottom of Page)"/>
        <w:docPartUnique/>
      </w:docPartObj>
    </w:sdtPr>
    <w:sdtEndPr/>
    <w:sdtContent>
      <w:p w14:paraId="758639CB" w14:textId="4DB065B9" w:rsidR="00C41B03" w:rsidRDefault="00C41B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217E2" w14:textId="77777777" w:rsidR="00C41B03" w:rsidRDefault="00C41B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EF57" w14:textId="77777777" w:rsidR="005B52B5" w:rsidRDefault="005B52B5" w:rsidP="001D7985">
      <w:pPr>
        <w:spacing w:after="0" w:line="240" w:lineRule="auto"/>
      </w:pPr>
      <w:r>
        <w:separator/>
      </w:r>
    </w:p>
  </w:footnote>
  <w:footnote w:type="continuationSeparator" w:id="0">
    <w:p w14:paraId="0B9FBC7F" w14:textId="77777777" w:rsidR="005B52B5" w:rsidRDefault="005B52B5" w:rsidP="001D7985">
      <w:pPr>
        <w:spacing w:after="0" w:line="240" w:lineRule="auto"/>
      </w:pPr>
      <w:r>
        <w:continuationSeparator/>
      </w:r>
    </w:p>
  </w:footnote>
  <w:footnote w:id="1">
    <w:p w14:paraId="114C8301" w14:textId="3FEBD70B" w:rsidR="00A17AC0" w:rsidRDefault="00A17A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90F7B">
        <w:rPr>
          <w:rFonts w:ascii="Times New Roman" w:hAnsi="Times New Roman" w:cs="Times New Roman"/>
        </w:rPr>
        <w:t>§ 61 zákona č. 541/2020 Sb., o odpadech</w:t>
      </w:r>
    </w:p>
  </w:footnote>
  <w:footnote w:id="2">
    <w:p w14:paraId="53FF80A4" w14:textId="65C4D2A5" w:rsidR="00A17AC0" w:rsidRPr="00A17AC0" w:rsidRDefault="00A17AC0" w:rsidP="00A17AC0">
      <w:pPr>
        <w:pStyle w:val="Zp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D90F7B">
        <w:rPr>
          <w:rFonts w:ascii="Times New Roman" w:hAnsi="Times New Roman" w:cs="Times New Roman"/>
          <w:sz w:val="20"/>
          <w:szCs w:val="20"/>
        </w:rPr>
        <w:t>§ 60 zákona č. 541/2020 Sb., o odpadech</w:t>
      </w:r>
    </w:p>
  </w:footnote>
  <w:footnote w:id="3">
    <w:p w14:paraId="4979A644" w14:textId="66F53D3A" w:rsidR="0058281B" w:rsidRDefault="005828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90F7B">
        <w:rPr>
          <w:rFonts w:ascii="Times New Roman" w:hAnsi="Times New Roman" w:cs="Times New Roman"/>
        </w:rPr>
        <w:t>zákon č. 541/2020 Sb.,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75C"/>
    <w:multiLevelType w:val="hybridMultilevel"/>
    <w:tmpl w:val="EA8449D8"/>
    <w:lvl w:ilvl="0" w:tplc="A08CA08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10C3C"/>
    <w:multiLevelType w:val="hybridMultilevel"/>
    <w:tmpl w:val="BC1273FE"/>
    <w:lvl w:ilvl="0" w:tplc="D2CA1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4165"/>
    <w:multiLevelType w:val="hybridMultilevel"/>
    <w:tmpl w:val="950C5460"/>
    <w:lvl w:ilvl="0" w:tplc="D2CA14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53213"/>
    <w:multiLevelType w:val="hybridMultilevel"/>
    <w:tmpl w:val="727A12EC"/>
    <w:lvl w:ilvl="0" w:tplc="C3AC1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C44E8"/>
    <w:multiLevelType w:val="hybridMultilevel"/>
    <w:tmpl w:val="ABB26248"/>
    <w:lvl w:ilvl="0" w:tplc="F9BEB3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192570"/>
    <w:multiLevelType w:val="hybridMultilevel"/>
    <w:tmpl w:val="2A00A800"/>
    <w:lvl w:ilvl="0" w:tplc="B3123E9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5B41ED"/>
    <w:multiLevelType w:val="hybridMultilevel"/>
    <w:tmpl w:val="ABB26248"/>
    <w:lvl w:ilvl="0" w:tplc="F9BEB3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792F20"/>
    <w:multiLevelType w:val="hybridMultilevel"/>
    <w:tmpl w:val="021AD74E"/>
    <w:lvl w:ilvl="0" w:tplc="D2CA1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414FD4"/>
    <w:multiLevelType w:val="hybridMultilevel"/>
    <w:tmpl w:val="68DA12F6"/>
    <w:lvl w:ilvl="0" w:tplc="D2CA1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70B8F"/>
    <w:multiLevelType w:val="hybridMultilevel"/>
    <w:tmpl w:val="82EC2664"/>
    <w:lvl w:ilvl="0" w:tplc="2354AD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914151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5A615F"/>
    <w:multiLevelType w:val="hybridMultilevel"/>
    <w:tmpl w:val="CA9ECD02"/>
    <w:lvl w:ilvl="0" w:tplc="4682491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07C58"/>
    <w:multiLevelType w:val="hybridMultilevel"/>
    <w:tmpl w:val="B7D879B2"/>
    <w:lvl w:ilvl="0" w:tplc="A57280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36538"/>
    <w:multiLevelType w:val="hybridMultilevel"/>
    <w:tmpl w:val="A840221C"/>
    <w:lvl w:ilvl="0" w:tplc="D2CA14E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4B667F"/>
    <w:multiLevelType w:val="hybridMultilevel"/>
    <w:tmpl w:val="06203768"/>
    <w:lvl w:ilvl="0" w:tplc="D2CA1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E6A29"/>
    <w:multiLevelType w:val="hybridMultilevel"/>
    <w:tmpl w:val="6B260732"/>
    <w:lvl w:ilvl="0" w:tplc="0128D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543FD"/>
    <w:multiLevelType w:val="hybridMultilevel"/>
    <w:tmpl w:val="D2ACCBBC"/>
    <w:lvl w:ilvl="0" w:tplc="CE10AF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B5237F"/>
    <w:multiLevelType w:val="hybridMultilevel"/>
    <w:tmpl w:val="A0901FD4"/>
    <w:lvl w:ilvl="0" w:tplc="039832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8E61E8"/>
    <w:multiLevelType w:val="hybridMultilevel"/>
    <w:tmpl w:val="AD368ED2"/>
    <w:lvl w:ilvl="0" w:tplc="D2CA1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E939AD"/>
    <w:multiLevelType w:val="hybridMultilevel"/>
    <w:tmpl w:val="417CA5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5686A"/>
    <w:multiLevelType w:val="hybridMultilevel"/>
    <w:tmpl w:val="341465CA"/>
    <w:lvl w:ilvl="0" w:tplc="3C1ED1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941EEC"/>
    <w:multiLevelType w:val="hybridMultilevel"/>
    <w:tmpl w:val="CEA87ABE"/>
    <w:lvl w:ilvl="0" w:tplc="AD226A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EB41D74"/>
    <w:multiLevelType w:val="hybridMultilevel"/>
    <w:tmpl w:val="98E64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379107">
    <w:abstractNumId w:val="10"/>
  </w:num>
  <w:num w:numId="2" w16cid:durableId="600186551">
    <w:abstractNumId w:val="18"/>
  </w:num>
  <w:num w:numId="3" w16cid:durableId="505676540">
    <w:abstractNumId w:val="6"/>
  </w:num>
  <w:num w:numId="4" w16cid:durableId="492258614">
    <w:abstractNumId w:val="14"/>
  </w:num>
  <w:num w:numId="5" w16cid:durableId="50153770">
    <w:abstractNumId w:val="4"/>
  </w:num>
  <w:num w:numId="6" w16cid:durableId="421686837">
    <w:abstractNumId w:val="5"/>
  </w:num>
  <w:num w:numId="7" w16cid:durableId="1994984468">
    <w:abstractNumId w:val="0"/>
  </w:num>
  <w:num w:numId="8" w16cid:durableId="621109120">
    <w:abstractNumId w:val="8"/>
  </w:num>
  <w:num w:numId="9" w16cid:durableId="970790406">
    <w:abstractNumId w:val="21"/>
  </w:num>
  <w:num w:numId="10" w16cid:durableId="817694761">
    <w:abstractNumId w:val="16"/>
  </w:num>
  <w:num w:numId="11" w16cid:durableId="646864503">
    <w:abstractNumId w:val="3"/>
  </w:num>
  <w:num w:numId="12" w16cid:durableId="1262688941">
    <w:abstractNumId w:val="15"/>
  </w:num>
  <w:num w:numId="13" w16cid:durableId="260603437">
    <w:abstractNumId w:val="2"/>
  </w:num>
  <w:num w:numId="14" w16cid:durableId="384179966">
    <w:abstractNumId w:val="19"/>
  </w:num>
  <w:num w:numId="15" w16cid:durableId="692536843">
    <w:abstractNumId w:val="1"/>
  </w:num>
  <w:num w:numId="16" w16cid:durableId="747001343">
    <w:abstractNumId w:val="9"/>
  </w:num>
  <w:num w:numId="17" w16cid:durableId="878396571">
    <w:abstractNumId w:val="11"/>
  </w:num>
  <w:num w:numId="18" w16cid:durableId="113912379">
    <w:abstractNumId w:val="20"/>
  </w:num>
  <w:num w:numId="19" w16cid:durableId="994408519">
    <w:abstractNumId w:val="7"/>
  </w:num>
  <w:num w:numId="20" w16cid:durableId="128674843">
    <w:abstractNumId w:val="12"/>
  </w:num>
  <w:num w:numId="21" w16cid:durableId="951982093">
    <w:abstractNumId w:val="17"/>
  </w:num>
  <w:num w:numId="22" w16cid:durableId="4630839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32"/>
    <w:rsid w:val="000257E4"/>
    <w:rsid w:val="00041F33"/>
    <w:rsid w:val="00086984"/>
    <w:rsid w:val="00093C6B"/>
    <w:rsid w:val="000A090A"/>
    <w:rsid w:val="000D0F52"/>
    <w:rsid w:val="000D4612"/>
    <w:rsid w:val="000D7A34"/>
    <w:rsid w:val="000F1CFC"/>
    <w:rsid w:val="000F6281"/>
    <w:rsid w:val="00123A3E"/>
    <w:rsid w:val="0013494F"/>
    <w:rsid w:val="00147C7A"/>
    <w:rsid w:val="00190940"/>
    <w:rsid w:val="001D7985"/>
    <w:rsid w:val="001E2E82"/>
    <w:rsid w:val="001E46F6"/>
    <w:rsid w:val="001E79BD"/>
    <w:rsid w:val="00250CA5"/>
    <w:rsid w:val="00275BDA"/>
    <w:rsid w:val="0028710D"/>
    <w:rsid w:val="00294246"/>
    <w:rsid w:val="002A52FB"/>
    <w:rsid w:val="002D069A"/>
    <w:rsid w:val="00310A78"/>
    <w:rsid w:val="003126B4"/>
    <w:rsid w:val="003514A6"/>
    <w:rsid w:val="00363C88"/>
    <w:rsid w:val="00391BE5"/>
    <w:rsid w:val="003956B0"/>
    <w:rsid w:val="00397F7D"/>
    <w:rsid w:val="003B4870"/>
    <w:rsid w:val="003D5371"/>
    <w:rsid w:val="003D6E0B"/>
    <w:rsid w:val="004271B9"/>
    <w:rsid w:val="00427CE3"/>
    <w:rsid w:val="00451998"/>
    <w:rsid w:val="00465D82"/>
    <w:rsid w:val="0049786E"/>
    <w:rsid w:val="004A4F5C"/>
    <w:rsid w:val="004A7406"/>
    <w:rsid w:val="004D5A35"/>
    <w:rsid w:val="0052289C"/>
    <w:rsid w:val="00541BB5"/>
    <w:rsid w:val="0058281B"/>
    <w:rsid w:val="005B52B5"/>
    <w:rsid w:val="005D7A02"/>
    <w:rsid w:val="00603A3B"/>
    <w:rsid w:val="00603B45"/>
    <w:rsid w:val="00650196"/>
    <w:rsid w:val="0065760F"/>
    <w:rsid w:val="006C3BAA"/>
    <w:rsid w:val="006E218E"/>
    <w:rsid w:val="006F4C26"/>
    <w:rsid w:val="00716AD4"/>
    <w:rsid w:val="0078588B"/>
    <w:rsid w:val="007E3C93"/>
    <w:rsid w:val="0081619B"/>
    <w:rsid w:val="008239C5"/>
    <w:rsid w:val="008B0B15"/>
    <w:rsid w:val="008D3335"/>
    <w:rsid w:val="008E22CD"/>
    <w:rsid w:val="008E233A"/>
    <w:rsid w:val="00914632"/>
    <w:rsid w:val="009329DF"/>
    <w:rsid w:val="009976DF"/>
    <w:rsid w:val="009A39BB"/>
    <w:rsid w:val="009C56BA"/>
    <w:rsid w:val="00A10FF0"/>
    <w:rsid w:val="00A17AC0"/>
    <w:rsid w:val="00A4479C"/>
    <w:rsid w:val="00A866B9"/>
    <w:rsid w:val="00AA01F8"/>
    <w:rsid w:val="00AA0B03"/>
    <w:rsid w:val="00B01E4F"/>
    <w:rsid w:val="00B03E45"/>
    <w:rsid w:val="00B1722F"/>
    <w:rsid w:val="00B83E13"/>
    <w:rsid w:val="00BA6F37"/>
    <w:rsid w:val="00BC1F56"/>
    <w:rsid w:val="00C14BA3"/>
    <w:rsid w:val="00C1772B"/>
    <w:rsid w:val="00C21AAD"/>
    <w:rsid w:val="00C24F76"/>
    <w:rsid w:val="00C368C4"/>
    <w:rsid w:val="00C41B03"/>
    <w:rsid w:val="00C5667F"/>
    <w:rsid w:val="00C57048"/>
    <w:rsid w:val="00C82BF3"/>
    <w:rsid w:val="00CD165C"/>
    <w:rsid w:val="00D15DE1"/>
    <w:rsid w:val="00D26AF8"/>
    <w:rsid w:val="00D427FC"/>
    <w:rsid w:val="00D54F59"/>
    <w:rsid w:val="00D90F7B"/>
    <w:rsid w:val="00DC1393"/>
    <w:rsid w:val="00DC69C2"/>
    <w:rsid w:val="00DD4C18"/>
    <w:rsid w:val="00DE1B36"/>
    <w:rsid w:val="00DE496A"/>
    <w:rsid w:val="00E077EE"/>
    <w:rsid w:val="00E21ECC"/>
    <w:rsid w:val="00E25181"/>
    <w:rsid w:val="00E63D9F"/>
    <w:rsid w:val="00E765BE"/>
    <w:rsid w:val="00E84FAF"/>
    <w:rsid w:val="00EF0CFA"/>
    <w:rsid w:val="00EF4AB8"/>
    <w:rsid w:val="00F00BAF"/>
    <w:rsid w:val="00F076FA"/>
    <w:rsid w:val="00F118A9"/>
    <w:rsid w:val="00F84EB2"/>
    <w:rsid w:val="00F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7B852"/>
  <w15:chartTrackingRefBased/>
  <w15:docId w15:val="{B53F8A9F-B14D-4E8F-BAEC-9127E467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71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D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985"/>
  </w:style>
  <w:style w:type="paragraph" w:styleId="Zpat">
    <w:name w:val="footer"/>
    <w:basedOn w:val="Normln"/>
    <w:link w:val="ZpatChar"/>
    <w:uiPriority w:val="99"/>
    <w:unhideWhenUsed/>
    <w:rsid w:val="001D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98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7A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7A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7AC0"/>
    <w:rPr>
      <w:vertAlign w:val="superscript"/>
    </w:rPr>
  </w:style>
  <w:style w:type="paragraph" w:styleId="Revize">
    <w:name w:val="Revision"/>
    <w:hidden/>
    <w:uiPriority w:val="99"/>
    <w:semiHidden/>
    <w:rsid w:val="000F1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059E-8129-4076-A06A-FC62C89C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913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Renáta</dc:creator>
  <cp:keywords/>
  <dc:description/>
  <cp:lastModifiedBy>Škodová Eva JUDr.</cp:lastModifiedBy>
  <cp:revision>3</cp:revision>
  <cp:lastPrinted>2021-09-27T11:09:00Z</cp:lastPrinted>
  <dcterms:created xsi:type="dcterms:W3CDTF">2025-11-14T09:25:00Z</dcterms:created>
  <dcterms:modified xsi:type="dcterms:W3CDTF">2025-11-14T09:29:00Z</dcterms:modified>
</cp:coreProperties>
</file>