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1C96F66E" w:rsidR="00131160" w:rsidRPr="004733D4" w:rsidRDefault="00131160" w:rsidP="004733D4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683F3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33D4">
        <w:rPr>
          <w:rFonts w:ascii="Arial" w:hAnsi="Arial" w:cs="Arial"/>
          <w:b/>
        </w:rPr>
        <w:t>MRTNÍK</w:t>
      </w:r>
    </w:p>
    <w:p w14:paraId="0A8F3313" w14:textId="2FFA33C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33D4">
        <w:rPr>
          <w:rFonts w:ascii="Arial" w:hAnsi="Arial" w:cs="Arial"/>
          <w:b/>
        </w:rPr>
        <w:t>Mrtník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452A4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733D4">
        <w:rPr>
          <w:rFonts w:ascii="Arial" w:hAnsi="Arial" w:cs="Arial"/>
          <w:b/>
        </w:rPr>
        <w:t>Mrtník</w:t>
      </w:r>
    </w:p>
    <w:p w14:paraId="4ECA5FF8" w14:textId="33249581" w:rsidR="008D6906" w:rsidRPr="002E0EAD" w:rsidRDefault="002C1F44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D1BAE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33D4">
        <w:rPr>
          <w:rFonts w:ascii="Arial" w:hAnsi="Arial" w:cs="Arial"/>
          <w:b w:val="0"/>
          <w:sz w:val="22"/>
          <w:szCs w:val="22"/>
        </w:rPr>
        <w:t>Mrtník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5055C">
        <w:rPr>
          <w:rFonts w:ascii="Arial" w:hAnsi="Arial" w:cs="Arial"/>
          <w:b w:val="0"/>
          <w:sz w:val="22"/>
          <w:szCs w:val="22"/>
        </w:rPr>
        <w:t xml:space="preserve">18.12.2023 </w:t>
      </w:r>
      <w:r w:rsidR="00CC5BAA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</w:t>
      </w:r>
      <w:r w:rsidR="004733D4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55055C"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 w:rsidR="0055055C">
        <w:rPr>
          <w:rFonts w:ascii="Arial" w:hAnsi="Arial" w:cs="Arial"/>
          <w:b w:val="0"/>
          <w:sz w:val="22"/>
          <w:szCs w:val="22"/>
        </w:rPr>
        <w:t>08 -05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78 odst. 2 písm. c)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1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/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2004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2C1F44">
        <w:rPr>
          <w:rFonts w:ascii="Arial" w:hAnsi="Arial" w:cs="Arial"/>
          <w:b w:val="0"/>
          <w:bCs w:val="0"/>
          <w:sz w:val="22"/>
          <w:szCs w:val="22"/>
        </w:rPr>
        <w:t xml:space="preserve">předškolním, základním, středním, vyšším odborném a jiném vzdělávání (školský zákon) a </w:t>
      </w:r>
      <w:r w:rsidR="002C1F44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84 odst. 2 písm. i) zákona č.128/2000 Sb., o obcích (obecní zřízení)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, tuto obecně závaznou vyhlášku: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210C1A19" w:rsidR="00131160" w:rsidRDefault="002C1F4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 školského obvodu</w:t>
      </w:r>
    </w:p>
    <w:p w14:paraId="49149A64" w14:textId="2294BD30" w:rsidR="00350A8C" w:rsidRPr="00350A8C" w:rsidRDefault="002C1F44" w:rsidP="00350A8C">
      <w:pPr>
        <w:jc w:val="both"/>
        <w:rPr>
          <w:rFonts w:ascii="Arial" w:hAnsi="Arial" w:cs="Arial"/>
        </w:rPr>
      </w:pPr>
      <w:r w:rsidRPr="00350A8C">
        <w:rPr>
          <w:rFonts w:ascii="Arial" w:hAnsi="Arial" w:cs="Arial"/>
          <w:sz w:val="22"/>
          <w:szCs w:val="22"/>
        </w:rPr>
        <w:t xml:space="preserve">Na základě uzavřené dohody obcí Kaznějov a Mrtník o vytvoření společného školského obvodu základní školy je území obce Mrtník částí školského obvodu </w:t>
      </w:r>
      <w:r w:rsidR="00350A8C" w:rsidRPr="00350A8C">
        <w:rPr>
          <w:rFonts w:ascii="Arial" w:hAnsi="Arial" w:cs="Arial"/>
        </w:rPr>
        <w:t>Základní škola Kaznějov, okres Plzeň-sever, příspěvková organizace se sídlem Školní 479, 331 51 Kaznějov</w:t>
      </w:r>
      <w:r w:rsidR="00350A8C">
        <w:rPr>
          <w:rFonts w:ascii="Arial" w:hAnsi="Arial" w:cs="Arial"/>
        </w:rPr>
        <w:t>.</w:t>
      </w:r>
    </w:p>
    <w:p w14:paraId="05D9F8B8" w14:textId="77777777" w:rsidR="00350A8C" w:rsidRPr="00350A8C" w:rsidRDefault="00350A8C" w:rsidP="00350A8C">
      <w:pPr>
        <w:pStyle w:val="Nzvylnk"/>
        <w:jc w:val="left"/>
        <w:rPr>
          <w:rFonts w:ascii="Arial" w:hAnsi="Arial" w:cs="Arial"/>
          <w:b w:val="0"/>
          <w:bCs w:val="0"/>
        </w:rPr>
      </w:pPr>
    </w:p>
    <w:p w14:paraId="2AA24379" w14:textId="62B6474B" w:rsidR="00131160" w:rsidRPr="00350A8C" w:rsidRDefault="00131160" w:rsidP="00350A8C">
      <w:pPr>
        <w:pStyle w:val="Nzvylnk"/>
        <w:rPr>
          <w:rFonts w:ascii="Arial" w:hAnsi="Arial" w:cs="Arial"/>
          <w:b w:val="0"/>
          <w:bCs w:val="0"/>
        </w:rPr>
      </w:pPr>
      <w:r w:rsidRPr="00350A8C">
        <w:rPr>
          <w:rFonts w:ascii="Arial" w:hAnsi="Arial" w:cs="Arial"/>
          <w:b w:val="0"/>
          <w:bCs w:val="0"/>
        </w:rPr>
        <w:t>Čl. 2</w:t>
      </w:r>
    </w:p>
    <w:p w14:paraId="2E033E0B" w14:textId="56AB5193" w:rsidR="00131160" w:rsidRPr="002E0EAD" w:rsidRDefault="00350A8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74C261AF" w14:textId="6D3D4624" w:rsidR="008D6906" w:rsidRPr="002E0EAD" w:rsidRDefault="00350A8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</w:t>
      </w:r>
      <w:r w:rsidR="006A5327">
        <w:rPr>
          <w:rFonts w:ascii="Arial" w:hAnsi="Arial" w:cs="Arial"/>
          <w:b w:val="0"/>
          <w:bCs w:val="0"/>
          <w:sz w:val="22"/>
          <w:szCs w:val="22"/>
        </w:rPr>
        <w:t xml:space="preserve"> obecně závazná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vyhláška nabývá účinnosti</w:t>
      </w:r>
      <w:r w:rsidR="006A5327">
        <w:rPr>
          <w:rFonts w:ascii="Arial" w:hAnsi="Arial" w:cs="Arial"/>
          <w:b w:val="0"/>
          <w:bCs w:val="0"/>
          <w:sz w:val="22"/>
          <w:szCs w:val="22"/>
        </w:rPr>
        <w:t xml:space="preserve"> počátkem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patnáct</w:t>
      </w:r>
      <w:r w:rsidR="006A5327">
        <w:rPr>
          <w:rFonts w:ascii="Arial" w:hAnsi="Arial" w:cs="Arial"/>
          <w:b w:val="0"/>
          <w:bCs w:val="0"/>
          <w:sz w:val="22"/>
          <w:szCs w:val="22"/>
        </w:rPr>
        <w:t>ého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dne</w:t>
      </w:r>
      <w:r w:rsidR="006A5327">
        <w:rPr>
          <w:rFonts w:ascii="Arial" w:hAnsi="Arial" w:cs="Arial"/>
          <w:b w:val="0"/>
          <w:bCs w:val="0"/>
          <w:sz w:val="22"/>
          <w:szCs w:val="22"/>
        </w:rPr>
        <w:t xml:space="preserve"> následujícího </w:t>
      </w:r>
      <w:r>
        <w:rPr>
          <w:rFonts w:ascii="Arial" w:hAnsi="Arial" w:cs="Arial"/>
          <w:b w:val="0"/>
          <w:bCs w:val="0"/>
          <w:sz w:val="22"/>
          <w:szCs w:val="22"/>
        </w:rPr>
        <w:t>po dni jejího vyhlášení.</w:t>
      </w: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9D9D2B6" w14:textId="77777777" w:rsidR="00262E20" w:rsidRPr="004977C3" w:rsidRDefault="00262E2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921C25" w14:textId="77777777" w:rsidR="00210281" w:rsidRDefault="00E630DD" w:rsidP="0021028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10281">
        <w:rPr>
          <w:rFonts w:ascii="Arial" w:hAnsi="Arial" w:cs="Arial"/>
          <w:i/>
          <w:sz w:val="22"/>
          <w:szCs w:val="22"/>
        </w:rPr>
        <w:t>...................................            .……………………..</w:t>
      </w:r>
      <w:r w:rsidR="00210281">
        <w:rPr>
          <w:rFonts w:ascii="Arial" w:hAnsi="Arial" w:cs="Arial"/>
          <w:i/>
          <w:sz w:val="22"/>
          <w:szCs w:val="22"/>
        </w:rPr>
        <w:tab/>
      </w:r>
      <w:r w:rsidR="00210281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94E70C3" w14:textId="77777777" w:rsidR="00210281" w:rsidRDefault="00210281" w:rsidP="0021028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Frána</w:t>
      </w:r>
      <w:proofErr w:type="spellEnd"/>
      <w:r>
        <w:rPr>
          <w:rFonts w:ascii="Arial" w:hAnsi="Arial" w:cs="Arial"/>
          <w:sz w:val="22"/>
          <w:szCs w:val="22"/>
        </w:rPr>
        <w:t xml:space="preserve"> v.r.                     Josef Eret v.r.                     Mgr. Radka Šístková v.r.</w:t>
      </w:r>
    </w:p>
    <w:p w14:paraId="1148C0F5" w14:textId="77777777" w:rsidR="00210281" w:rsidRDefault="00210281" w:rsidP="002102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1.místostarosta                     2.místostarosta</w:t>
      </w:r>
      <w:r>
        <w:rPr>
          <w:rFonts w:ascii="Arial" w:hAnsi="Arial" w:cs="Arial"/>
          <w:sz w:val="22"/>
          <w:szCs w:val="22"/>
        </w:rPr>
        <w:tab/>
        <w:t xml:space="preserve">   starostka</w:t>
      </w:r>
    </w:p>
    <w:p w14:paraId="1698FFB2" w14:textId="2F1F41DC" w:rsidR="00A05EA6" w:rsidRPr="00EB7FA0" w:rsidRDefault="00A05EA6" w:rsidP="0021028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BDFB" w14:textId="77777777" w:rsidR="00AE6F77" w:rsidRDefault="00AE6F77">
      <w:r>
        <w:separator/>
      </w:r>
    </w:p>
  </w:endnote>
  <w:endnote w:type="continuationSeparator" w:id="0">
    <w:p w14:paraId="3BFDD94A" w14:textId="77777777" w:rsidR="00AE6F77" w:rsidRDefault="00AE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0DC8" w14:textId="77777777" w:rsidR="00AE6F77" w:rsidRDefault="00AE6F77">
      <w:r>
        <w:separator/>
      </w:r>
    </w:p>
  </w:footnote>
  <w:footnote w:type="continuationSeparator" w:id="0">
    <w:p w14:paraId="0FE59730" w14:textId="77777777" w:rsidR="00AE6F77" w:rsidRDefault="00AE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1827200">
    <w:abstractNumId w:val="15"/>
  </w:num>
  <w:num w:numId="2" w16cid:durableId="476923952">
    <w:abstractNumId w:val="8"/>
  </w:num>
  <w:num w:numId="3" w16cid:durableId="881014337">
    <w:abstractNumId w:val="21"/>
  </w:num>
  <w:num w:numId="4" w16cid:durableId="1207566850">
    <w:abstractNumId w:val="9"/>
  </w:num>
  <w:num w:numId="5" w16cid:durableId="307829130">
    <w:abstractNumId w:val="6"/>
  </w:num>
  <w:num w:numId="6" w16cid:durableId="208610569">
    <w:abstractNumId w:val="28"/>
  </w:num>
  <w:num w:numId="7" w16cid:durableId="406417166">
    <w:abstractNumId w:val="12"/>
  </w:num>
  <w:num w:numId="8" w16cid:durableId="709379621">
    <w:abstractNumId w:val="14"/>
  </w:num>
  <w:num w:numId="9" w16cid:durableId="1495681111">
    <w:abstractNumId w:val="11"/>
  </w:num>
  <w:num w:numId="10" w16cid:durableId="1404911321">
    <w:abstractNumId w:val="0"/>
  </w:num>
  <w:num w:numId="11" w16cid:durableId="1444350820">
    <w:abstractNumId w:val="10"/>
  </w:num>
  <w:num w:numId="12" w16cid:durableId="94061558">
    <w:abstractNumId w:val="7"/>
  </w:num>
  <w:num w:numId="13" w16cid:durableId="1341540045">
    <w:abstractNumId w:val="19"/>
  </w:num>
  <w:num w:numId="14" w16cid:durableId="1473447327">
    <w:abstractNumId w:val="27"/>
  </w:num>
  <w:num w:numId="15" w16cid:durableId="55594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057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8544647">
    <w:abstractNumId w:val="24"/>
  </w:num>
  <w:num w:numId="18" w16cid:durableId="1193108715">
    <w:abstractNumId w:val="5"/>
  </w:num>
  <w:num w:numId="19" w16cid:durableId="1936474382">
    <w:abstractNumId w:val="25"/>
  </w:num>
  <w:num w:numId="20" w16cid:durableId="1811940165">
    <w:abstractNumId w:val="17"/>
  </w:num>
  <w:num w:numId="21" w16cid:durableId="2046178628">
    <w:abstractNumId w:val="22"/>
  </w:num>
  <w:num w:numId="22" w16cid:durableId="686911012">
    <w:abstractNumId w:val="4"/>
  </w:num>
  <w:num w:numId="23" w16cid:durableId="2029405889">
    <w:abstractNumId w:val="29"/>
  </w:num>
  <w:num w:numId="24" w16cid:durableId="20867556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9756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4947706">
    <w:abstractNumId w:val="1"/>
  </w:num>
  <w:num w:numId="27" w16cid:durableId="1367872488">
    <w:abstractNumId w:val="20"/>
  </w:num>
  <w:num w:numId="28" w16cid:durableId="1998533973">
    <w:abstractNumId w:val="18"/>
  </w:num>
  <w:num w:numId="29" w16cid:durableId="1661696226">
    <w:abstractNumId w:val="2"/>
  </w:num>
  <w:num w:numId="30" w16cid:durableId="1195657468">
    <w:abstractNumId w:val="13"/>
  </w:num>
  <w:num w:numId="31" w16cid:durableId="42295522">
    <w:abstractNumId w:val="13"/>
  </w:num>
  <w:num w:numId="32" w16cid:durableId="1817992899">
    <w:abstractNumId w:val="23"/>
  </w:num>
  <w:num w:numId="33" w16cid:durableId="259074026">
    <w:abstractNumId w:val="26"/>
  </w:num>
  <w:num w:numId="34" w16cid:durableId="980232308">
    <w:abstractNumId w:val="3"/>
  </w:num>
  <w:num w:numId="35" w16cid:durableId="966617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0F0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2B1"/>
    <w:rsid w:val="000E2D28"/>
    <w:rsid w:val="000E741B"/>
    <w:rsid w:val="000F2E0D"/>
    <w:rsid w:val="001061CD"/>
    <w:rsid w:val="001134B0"/>
    <w:rsid w:val="00125EC7"/>
    <w:rsid w:val="00130094"/>
    <w:rsid w:val="00131160"/>
    <w:rsid w:val="001401C9"/>
    <w:rsid w:val="0014154F"/>
    <w:rsid w:val="001465CC"/>
    <w:rsid w:val="00146B28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281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E2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F44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69A2"/>
    <w:rsid w:val="00350372"/>
    <w:rsid w:val="00350A8C"/>
    <w:rsid w:val="00353B6C"/>
    <w:rsid w:val="0036194E"/>
    <w:rsid w:val="00362A72"/>
    <w:rsid w:val="00363015"/>
    <w:rsid w:val="00371501"/>
    <w:rsid w:val="00371A61"/>
    <w:rsid w:val="0037332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ED8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33D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02D0"/>
    <w:rsid w:val="00532775"/>
    <w:rsid w:val="005344BF"/>
    <w:rsid w:val="00545904"/>
    <w:rsid w:val="00546241"/>
    <w:rsid w:val="0055055C"/>
    <w:rsid w:val="005507A8"/>
    <w:rsid w:val="00550C8C"/>
    <w:rsid w:val="005523AF"/>
    <w:rsid w:val="005620CD"/>
    <w:rsid w:val="00563AC5"/>
    <w:rsid w:val="005736D7"/>
    <w:rsid w:val="005744EB"/>
    <w:rsid w:val="00576D09"/>
    <w:rsid w:val="005867F5"/>
    <w:rsid w:val="0059140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3D0E"/>
    <w:rsid w:val="006A4A80"/>
    <w:rsid w:val="006A532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7B5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0EE"/>
    <w:rsid w:val="00865258"/>
    <w:rsid w:val="008658CA"/>
    <w:rsid w:val="00866409"/>
    <w:rsid w:val="008704BB"/>
    <w:rsid w:val="00871D97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420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F77"/>
    <w:rsid w:val="00AF0AC9"/>
    <w:rsid w:val="00AF1A1F"/>
    <w:rsid w:val="00AF41F3"/>
    <w:rsid w:val="00B0176F"/>
    <w:rsid w:val="00B0185F"/>
    <w:rsid w:val="00B0476F"/>
    <w:rsid w:val="00B0696E"/>
    <w:rsid w:val="00B0781C"/>
    <w:rsid w:val="00B10E4F"/>
    <w:rsid w:val="00B12EE6"/>
    <w:rsid w:val="00B140E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0DFC"/>
    <w:rsid w:val="00BF1BC6"/>
    <w:rsid w:val="00C1031D"/>
    <w:rsid w:val="00C113A3"/>
    <w:rsid w:val="00C119A6"/>
    <w:rsid w:val="00C158F3"/>
    <w:rsid w:val="00C17467"/>
    <w:rsid w:val="00C21A46"/>
    <w:rsid w:val="00C3174D"/>
    <w:rsid w:val="00C31C1A"/>
    <w:rsid w:val="00C35DC9"/>
    <w:rsid w:val="00C36AE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01C7"/>
    <w:rsid w:val="00CC0853"/>
    <w:rsid w:val="00CC5BA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005"/>
    <w:rsid w:val="00D0180C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6DE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372"/>
    <w:rsid w:val="00F91DE1"/>
    <w:rsid w:val="00FB319D"/>
    <w:rsid w:val="00FB336E"/>
    <w:rsid w:val="00FB3701"/>
    <w:rsid w:val="00FC4FAC"/>
    <w:rsid w:val="00FE0AB1"/>
    <w:rsid w:val="00FE34F1"/>
    <w:rsid w:val="00FE4569"/>
    <w:rsid w:val="00FF12C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5</cp:revision>
  <cp:lastPrinted>2023-12-17T07:07:00Z</cp:lastPrinted>
  <dcterms:created xsi:type="dcterms:W3CDTF">2023-11-20T14:12:00Z</dcterms:created>
  <dcterms:modified xsi:type="dcterms:W3CDTF">2023-12-19T18:42:00Z</dcterms:modified>
</cp:coreProperties>
</file>