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65F6" w14:textId="555F4257" w:rsidR="008367ED" w:rsidRDefault="008367ED" w:rsidP="005C3D4B">
      <w:pPr>
        <w:pStyle w:val="ParagraphBold"/>
        <w:jc w:val="center"/>
      </w:pPr>
      <w:r>
        <w:t>Zastupitelstvo městyse Cerhenice</w:t>
      </w:r>
    </w:p>
    <w:p w14:paraId="443386E7" w14:textId="393F908E" w:rsidR="00826214" w:rsidRDefault="0086378B" w:rsidP="005C3D4B">
      <w:pPr>
        <w:pStyle w:val="ParagraphBold"/>
        <w:jc w:val="center"/>
      </w:pPr>
      <w:r>
        <w:t>Obecně závazná vyhláška městyse Cerhenice</w:t>
      </w:r>
    </w:p>
    <w:p w14:paraId="75B0816D" w14:textId="07CB1893" w:rsidR="00B1164F" w:rsidRDefault="00000000">
      <w:pPr>
        <w:pStyle w:val="ParagraphBold"/>
        <w:jc w:val="center"/>
      </w:pPr>
      <w:r>
        <w:t>o místním poplatku za obecní systém odpadového hospodářství</w:t>
      </w:r>
    </w:p>
    <w:p w14:paraId="157A6BEA" w14:textId="77777777" w:rsidR="00826214" w:rsidRDefault="00826214">
      <w:pPr>
        <w:pStyle w:val="ParagraphBold"/>
        <w:jc w:val="center"/>
      </w:pPr>
    </w:p>
    <w:p w14:paraId="0F6217FB" w14:textId="77777777" w:rsidR="00B1164F" w:rsidRDefault="00000000">
      <w:pPr>
        <w:pStyle w:val="ParagraphUnnumbered"/>
      </w:pPr>
      <w:r>
        <w:t>Zastupitelstvo městyse Cerhenice se na svém zasedání dne 14.12.2022 usnesením č. 8/2022 usneslo vydat na základě § 14 zákona č. 565/1990 Sb., o místních poplatcích, ve znění pozdějších předpisů (dále jen „zákon o místních poplatcích“), a v souladu s § 10 písm. d) a § 84 odst. 2 písm. h) zákona č. 128/2000 Sb., o obcích (obecní zřízení), ve znění pozdějších předpisů, tuto obecně závaznou vyhlášku (dále jen „tato vyhláška“):</w:t>
      </w:r>
    </w:p>
    <w:p w14:paraId="413EA285" w14:textId="77777777" w:rsidR="00B1164F" w:rsidRDefault="00000000">
      <w:pPr>
        <w:pStyle w:val="HeaderNumbered"/>
      </w:pPr>
      <w:r>
        <w:t>Čl. 1</w:t>
      </w:r>
    </w:p>
    <w:p w14:paraId="1AED93D9" w14:textId="77777777" w:rsidR="00B1164F" w:rsidRDefault="00000000">
      <w:pPr>
        <w:pStyle w:val="HeaderName"/>
      </w:pPr>
      <w:r>
        <w:t>Úvodní ustanovení</w:t>
      </w:r>
    </w:p>
    <w:p w14:paraId="274DA2E8" w14:textId="77777777" w:rsidR="00B1164F" w:rsidRDefault="00000000">
      <w:pPr>
        <w:pStyle w:val="ParagraphUnnumbered"/>
        <w:numPr>
          <w:ilvl w:val="0"/>
          <w:numId w:val="1"/>
        </w:numPr>
      </w:pPr>
      <w:r>
        <w:t>Městys Cerhenice touto vyhláškou zavádí místní poplatek za obecní systém odpadového hospodářství (dále jen „poplatek“).</w:t>
      </w:r>
    </w:p>
    <w:p w14:paraId="686F6529" w14:textId="77777777" w:rsidR="00B1164F" w:rsidRDefault="00000000">
      <w:pPr>
        <w:pStyle w:val="ParagraphUnnumbered"/>
        <w:numPr>
          <w:ilvl w:val="0"/>
          <w:numId w:val="1"/>
        </w:numPr>
      </w:pPr>
      <w:r>
        <w:t>Správcem poplatku je úřad městyse.</w:t>
      </w:r>
    </w:p>
    <w:p w14:paraId="1488CFA8" w14:textId="77777777" w:rsidR="00B1164F" w:rsidRDefault="00000000">
      <w:pPr>
        <w:pStyle w:val="HeaderNumbered"/>
      </w:pPr>
      <w:r>
        <w:t>Čl. 2</w:t>
      </w:r>
    </w:p>
    <w:p w14:paraId="5F9319E0" w14:textId="77777777" w:rsidR="00B1164F" w:rsidRDefault="00000000">
      <w:pPr>
        <w:pStyle w:val="HeaderName"/>
      </w:pPr>
      <w:r>
        <w:t>Poplatník</w:t>
      </w:r>
    </w:p>
    <w:p w14:paraId="295488E8" w14:textId="77777777" w:rsidR="00B1164F" w:rsidRDefault="00000000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2B1500A7" w14:textId="77777777" w:rsidR="00B1164F" w:rsidRDefault="00000000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5FC6CE5F" w14:textId="77777777" w:rsidR="00B1164F" w:rsidRDefault="00000000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68E80C31" w14:textId="77777777" w:rsidR="00B1164F" w:rsidRDefault="00000000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2928B368" w14:textId="77777777" w:rsidR="00B1164F" w:rsidRDefault="00000000">
      <w:pPr>
        <w:pStyle w:val="HeaderNumbered"/>
      </w:pPr>
      <w:r>
        <w:t>Čl. 3</w:t>
      </w:r>
    </w:p>
    <w:p w14:paraId="19775D13" w14:textId="77777777" w:rsidR="00B1164F" w:rsidRDefault="00000000">
      <w:pPr>
        <w:pStyle w:val="HeaderName"/>
      </w:pPr>
      <w:r>
        <w:t>Poplatkové období</w:t>
      </w:r>
    </w:p>
    <w:p w14:paraId="133A4F89" w14:textId="77777777" w:rsidR="00B1164F" w:rsidRDefault="00000000">
      <w:pPr>
        <w:pStyle w:val="ParagraphUnnumbered"/>
      </w:pPr>
      <w:r>
        <w:t>Poplatkovým obdobím poplatku je kalendářní rok.</w:t>
      </w:r>
    </w:p>
    <w:p w14:paraId="3F0A05FF" w14:textId="77777777" w:rsidR="00B1164F" w:rsidRDefault="00000000">
      <w:pPr>
        <w:pStyle w:val="HeaderNumbered"/>
      </w:pPr>
      <w:r>
        <w:t>Čl. 4</w:t>
      </w:r>
    </w:p>
    <w:p w14:paraId="7E94EF8F" w14:textId="77777777" w:rsidR="00B1164F" w:rsidRDefault="00000000">
      <w:pPr>
        <w:pStyle w:val="HeaderName"/>
      </w:pPr>
      <w:r>
        <w:t>Ohlašovací povinnost</w:t>
      </w:r>
    </w:p>
    <w:p w14:paraId="32B73EAE" w14:textId="148A9F71" w:rsidR="00B1164F" w:rsidRDefault="00000000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30 dnů ode dne vzniku své poplatkové povinnosti. </w:t>
      </w:r>
    </w:p>
    <w:p w14:paraId="69B66212" w14:textId="77777777" w:rsidR="00826214" w:rsidRDefault="00826214" w:rsidP="00635C3F">
      <w:pPr>
        <w:pStyle w:val="ParagraphUnnumbered"/>
      </w:pPr>
    </w:p>
    <w:p w14:paraId="3AEC6B42" w14:textId="77777777" w:rsidR="00B1164F" w:rsidRDefault="00000000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1ADB98D9" w14:textId="77777777" w:rsidR="00B1164F" w:rsidRDefault="00000000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adresu pro </w:t>
      </w:r>
      <w:r>
        <w:lastRenderedPageBreak/>
        <w:t>doručování; právnická osoba uvede též osoby, které jsou jejím jménem oprávněny jednat v poplatkových věcech,</w:t>
      </w:r>
    </w:p>
    <w:p w14:paraId="75837673" w14:textId="77777777" w:rsidR="00B1164F" w:rsidRDefault="00000000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F640DC4" w14:textId="77777777" w:rsidR="00B1164F" w:rsidRDefault="00000000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C70F8EF" w14:textId="77777777" w:rsidR="00B1164F" w:rsidRDefault="00000000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250AD5C6" w14:textId="13767073" w:rsidR="00B1164F" w:rsidRDefault="00000000">
      <w:pPr>
        <w:pStyle w:val="ParagraphUnnumbered"/>
        <w:numPr>
          <w:ilvl w:val="0"/>
          <w:numId w:val="3"/>
        </w:numPr>
      </w:pPr>
      <w:r>
        <w:t xml:space="preserve">Dojde-li ke změně údajů uvedených v ohlášení, je poplatník povinen tuto změnu oznámit do </w:t>
      </w:r>
      <w:r w:rsidR="00364FAE">
        <w:t xml:space="preserve">30 </w:t>
      </w:r>
      <w:r>
        <w:t>dnů ode dne, kdy nastala.</w:t>
      </w:r>
    </w:p>
    <w:p w14:paraId="2BB7C474" w14:textId="77777777" w:rsidR="00B1164F" w:rsidRDefault="00000000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3F86078" w14:textId="77777777" w:rsidR="00B1164F" w:rsidRDefault="00000000">
      <w:pPr>
        <w:pStyle w:val="HeaderNumbered"/>
      </w:pPr>
      <w:r>
        <w:t>Čl. 5</w:t>
      </w:r>
    </w:p>
    <w:p w14:paraId="2A99BCA1" w14:textId="77777777" w:rsidR="00B1164F" w:rsidRDefault="00000000">
      <w:pPr>
        <w:pStyle w:val="HeaderName"/>
      </w:pPr>
      <w:r>
        <w:t>Sazba poplatku</w:t>
      </w:r>
    </w:p>
    <w:p w14:paraId="66E62894" w14:textId="2EEAAB9E" w:rsidR="00B1164F" w:rsidRDefault="00000000">
      <w:pPr>
        <w:pStyle w:val="ParagraphUnnumbered"/>
        <w:numPr>
          <w:ilvl w:val="0"/>
          <w:numId w:val="4"/>
        </w:numPr>
      </w:pPr>
      <w:r>
        <w:t>Sazba poplatku činí 1 </w:t>
      </w:r>
      <w:r w:rsidR="00364FAE">
        <w:t>1</w:t>
      </w:r>
      <w:r>
        <w:t>00,00 Kč.</w:t>
      </w:r>
    </w:p>
    <w:p w14:paraId="26AFA988" w14:textId="77777777" w:rsidR="00B1164F" w:rsidRDefault="00000000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3C07923C" w14:textId="77777777" w:rsidR="00B1164F" w:rsidRDefault="00000000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0981DABF" w14:textId="77777777" w:rsidR="00B1164F" w:rsidRDefault="00000000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55B187C9" w14:textId="77777777" w:rsidR="00B1164F" w:rsidRDefault="00000000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16B2FEEB" w14:textId="77777777" w:rsidR="00B1164F" w:rsidRDefault="00000000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6BEA2920" w14:textId="77777777" w:rsidR="00B1164F" w:rsidRDefault="00000000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1138B3D4" w14:textId="77777777" w:rsidR="00B1164F" w:rsidRDefault="00000000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47578197" w14:textId="77777777" w:rsidR="00B1164F" w:rsidRDefault="00000000">
      <w:pPr>
        <w:pStyle w:val="HeaderNumbered"/>
      </w:pPr>
      <w:r>
        <w:t>Čl. 6</w:t>
      </w:r>
    </w:p>
    <w:p w14:paraId="031352D4" w14:textId="77777777" w:rsidR="00B1164F" w:rsidRDefault="00000000">
      <w:pPr>
        <w:pStyle w:val="HeaderName"/>
      </w:pPr>
      <w:r>
        <w:t>Splatnost poplatku</w:t>
      </w:r>
    </w:p>
    <w:p w14:paraId="175D41BF" w14:textId="77777777" w:rsidR="00B1164F" w:rsidRDefault="00000000">
      <w:pPr>
        <w:pStyle w:val="ParagraphUnnumbered"/>
        <w:numPr>
          <w:ilvl w:val="0"/>
          <w:numId w:val="5"/>
        </w:numPr>
      </w:pPr>
      <w:r>
        <w:t xml:space="preserve">Poplatek je splatný ve 3 stejných splátkách, a to nejpozději do </w:t>
      </w:r>
    </w:p>
    <w:p w14:paraId="6FAFEEBD" w14:textId="35338A2B" w:rsidR="00B1164F" w:rsidRDefault="00000000">
      <w:pPr>
        <w:pStyle w:val="ParagraphUnnumbered"/>
        <w:numPr>
          <w:ilvl w:val="1"/>
          <w:numId w:val="5"/>
        </w:numPr>
      </w:pPr>
      <w:r>
        <w:t>3</w:t>
      </w:r>
      <w:r w:rsidR="007766CD">
        <w:t>1</w:t>
      </w:r>
      <w:r>
        <w:t>.</w:t>
      </w:r>
      <w:r w:rsidR="007766CD">
        <w:t>3</w:t>
      </w:r>
      <w:r>
        <w:t>.,</w:t>
      </w:r>
    </w:p>
    <w:p w14:paraId="4B66BBE6" w14:textId="2FB4B996" w:rsidR="00B1164F" w:rsidRDefault="00000000">
      <w:pPr>
        <w:pStyle w:val="ParagraphUnnumbered"/>
        <w:numPr>
          <w:ilvl w:val="1"/>
          <w:numId w:val="5"/>
        </w:numPr>
      </w:pPr>
      <w:r>
        <w:t>3</w:t>
      </w:r>
      <w:r w:rsidR="007766CD">
        <w:t>1.7</w:t>
      </w:r>
      <w:r>
        <w:t>.,</w:t>
      </w:r>
    </w:p>
    <w:p w14:paraId="3F434E7B" w14:textId="31C34A1D" w:rsidR="00B1164F" w:rsidRDefault="00000000">
      <w:pPr>
        <w:pStyle w:val="ParagraphUnnumbered"/>
        <w:numPr>
          <w:ilvl w:val="1"/>
          <w:numId w:val="5"/>
        </w:numPr>
      </w:pPr>
      <w:r>
        <w:lastRenderedPageBreak/>
        <w:t>3</w:t>
      </w:r>
      <w:r w:rsidR="007766CD">
        <w:t>1</w:t>
      </w:r>
      <w:r>
        <w:t>.1</w:t>
      </w:r>
      <w:r w:rsidR="007766CD">
        <w:t>0</w:t>
      </w:r>
      <w:r>
        <w:t>.,</w:t>
      </w:r>
    </w:p>
    <w:p w14:paraId="14269C0E" w14:textId="77777777" w:rsidR="00B1164F" w:rsidRDefault="00000000">
      <w:pPr>
        <w:pStyle w:val="ParagraphUnnumbered"/>
      </w:pPr>
      <w:r>
        <w:t xml:space="preserve"> příslušného kalendářního roku.</w:t>
      </w:r>
    </w:p>
    <w:p w14:paraId="283D709F" w14:textId="216DC7BA" w:rsidR="00B1164F" w:rsidRDefault="00000000">
      <w:pPr>
        <w:pStyle w:val="ParagraphUnnumbered"/>
        <w:numPr>
          <w:ilvl w:val="0"/>
          <w:numId w:val="5"/>
        </w:numPr>
      </w:pPr>
      <w:r>
        <w:t xml:space="preserve">Vznikne-li poplatková povinnost </w:t>
      </w:r>
      <w:r w:rsidR="008367ED">
        <w:t xml:space="preserve">v období mezi daty uvedenými v odstavci 1, je poplatek splatný jednorázově ve lhůtě splatnosti </w:t>
      </w:r>
      <w:r w:rsidR="007766CD">
        <w:t>třetí spl</w:t>
      </w:r>
      <w:r w:rsidR="008367ED">
        <w:t>átky podle odstavce 1</w:t>
      </w:r>
      <w:r w:rsidR="007766CD">
        <w:t>. Vznikne-li poplatková povinnost po uplynutí lhůty splatnosti třetí splátky podle odstavce 1, je poplatek splatný jednorázově do 15. dne měsíce, který následuje po měsíci, ve kterém poplatková povinnost vznikla</w:t>
      </w:r>
    </w:p>
    <w:p w14:paraId="58164BB1" w14:textId="2FAED4F6" w:rsidR="00B1164F" w:rsidRDefault="00000000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  <w:r w:rsidR="008367ED">
        <w:t xml:space="preserve"> této vyhlášky.</w:t>
      </w:r>
    </w:p>
    <w:p w14:paraId="6A62AD86" w14:textId="77777777" w:rsidR="00B1164F" w:rsidRDefault="00000000">
      <w:pPr>
        <w:pStyle w:val="HeaderNumbered"/>
      </w:pPr>
      <w:r>
        <w:t>Čl. 7</w:t>
      </w:r>
    </w:p>
    <w:p w14:paraId="66A7E0EB" w14:textId="77777777" w:rsidR="00B1164F" w:rsidRDefault="00000000">
      <w:pPr>
        <w:pStyle w:val="HeaderName"/>
      </w:pPr>
      <w:r>
        <w:t>Osvobození a úlevy</w:t>
      </w:r>
    </w:p>
    <w:p w14:paraId="516C7F25" w14:textId="1AD7A2A1" w:rsidR="00B1164F" w:rsidRDefault="00000000">
      <w:pPr>
        <w:pStyle w:val="ParagraphUnnumbered"/>
        <w:numPr>
          <w:ilvl w:val="0"/>
          <w:numId w:val="6"/>
        </w:numPr>
      </w:pPr>
      <w:r>
        <w:t xml:space="preserve">Od poplatku je osvobozena osoba, které poplatková povinnost vznikla z důvodu přihlášení v městysi a která </w:t>
      </w:r>
    </w:p>
    <w:p w14:paraId="4A569E3C" w14:textId="77777777" w:rsidR="00B1164F" w:rsidRDefault="00000000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78013DEF" w14:textId="77777777" w:rsidR="00B1164F" w:rsidRDefault="00000000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2B1E75E" w14:textId="77777777" w:rsidR="00B1164F" w:rsidRDefault="00000000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E05F091" w14:textId="77777777" w:rsidR="00B1164F" w:rsidRDefault="00000000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24EAC857" w14:textId="77777777" w:rsidR="00B1164F" w:rsidRDefault="00000000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5E146707" w14:textId="77777777" w:rsidR="00B1164F" w:rsidRDefault="00000000">
      <w:pPr>
        <w:pStyle w:val="ParagraphUnnumbered"/>
        <w:numPr>
          <w:ilvl w:val="0"/>
          <w:numId w:val="6"/>
        </w:numPr>
      </w:pPr>
      <w:r>
        <w:t xml:space="preserve">Od poplatku se osvobozuje osoba, které poplatková povinnost vznikla z důvodu přihlášení v městysi a která </w:t>
      </w:r>
    </w:p>
    <w:p w14:paraId="4FC164F0" w14:textId="0E133FE1" w:rsidR="00B1164F" w:rsidRDefault="00000000">
      <w:pPr>
        <w:pStyle w:val="ParagraphUnnumbered"/>
        <w:numPr>
          <w:ilvl w:val="1"/>
          <w:numId w:val="6"/>
        </w:numPr>
      </w:pPr>
      <w:r>
        <w:t>se dlouhodobě zdržuje mimo území České republiky, přičemž osvobození se vztahuje na dobu jejího prokazatelného pobytu mimo území České republiky; pojmem „dlouhodobě“ se pro účely této vyhlášky rozumí nepřetržitě alespoň po dobu 6 měsíců.</w:t>
      </w:r>
    </w:p>
    <w:p w14:paraId="13865DBA" w14:textId="18C0BC6A" w:rsidR="0048419E" w:rsidRDefault="0048419E">
      <w:pPr>
        <w:pStyle w:val="ParagraphUnnumbered"/>
        <w:numPr>
          <w:ilvl w:val="1"/>
          <w:numId w:val="6"/>
        </w:numPr>
      </w:pPr>
      <w:r>
        <w:t>má místo trvalého pobytu v sídle ohlašovny, tj, na adrese Úřadu městyse Cerhenice, Školská 444, 281 02 Cerhenice a po celý příslušný kalendářní rok se na území městyse nezdržuje.</w:t>
      </w:r>
    </w:p>
    <w:p w14:paraId="494A2C85" w14:textId="77777777" w:rsidR="00B1164F" w:rsidRDefault="00000000">
      <w:pPr>
        <w:pStyle w:val="ParagraphUnnumbered"/>
        <w:numPr>
          <w:ilvl w:val="0"/>
          <w:numId w:val="6"/>
        </w:numPr>
      </w:pPr>
      <w:r>
        <w:t xml:space="preserve">Od poplatku se osvobozuje osoba, které poplatková povinnost vznikla z důvodu vlastnictví nemovité věci zahrnující byt, rodinný dům nebo stavbu pro rodinnou rekreaci, ve které není přihlášená žádná fyzická osoba a která se nachází na území tohoto městyse, a která </w:t>
      </w:r>
    </w:p>
    <w:p w14:paraId="3D9AC248" w14:textId="77777777" w:rsidR="00B1164F" w:rsidRDefault="00000000">
      <w:pPr>
        <w:pStyle w:val="ParagraphUnnumbered"/>
        <w:numPr>
          <w:ilvl w:val="1"/>
          <w:numId w:val="6"/>
        </w:numPr>
      </w:pPr>
      <w:r>
        <w:t>je současně poplatníkem poplatku z důvodu přihlášení v městysi.</w:t>
      </w:r>
    </w:p>
    <w:p w14:paraId="751C276F" w14:textId="77777777" w:rsidR="00B1164F" w:rsidRDefault="00000000">
      <w:pPr>
        <w:pStyle w:val="ParagraphUnnumbered"/>
        <w:numPr>
          <w:ilvl w:val="0"/>
          <w:numId w:val="6"/>
        </w:numPr>
      </w:pPr>
      <w:r>
        <w:lastRenderedPageBreak/>
        <w:t xml:space="preserve">Úleva se poskytuje osobě, které poplatková povinnost vznikla z důvodu přihlášení v městysi a která </w:t>
      </w:r>
    </w:p>
    <w:p w14:paraId="5421C103" w14:textId="43E27631" w:rsidR="00B1164F" w:rsidRDefault="00000000">
      <w:pPr>
        <w:pStyle w:val="ParagraphUnnumbered"/>
        <w:numPr>
          <w:ilvl w:val="1"/>
          <w:numId w:val="6"/>
        </w:numPr>
      </w:pPr>
      <w:r>
        <w:t xml:space="preserve">je ve věku alespoň 70 let, a to </w:t>
      </w:r>
      <w:r w:rsidR="008D7F7C">
        <w:t>v</w:t>
      </w:r>
      <w:r>
        <w:t xml:space="preserve"> kalendářní</w:t>
      </w:r>
      <w:r w:rsidR="008D7F7C">
        <w:t>m</w:t>
      </w:r>
      <w:r>
        <w:t xml:space="preserve"> ro</w:t>
      </w:r>
      <w:r w:rsidR="008D7F7C">
        <w:t>ce</w:t>
      </w:r>
      <w:r>
        <w:t>, ve kterém tento věk dovršila, ve výši 25 % sazby poplatku,</w:t>
      </w:r>
    </w:p>
    <w:p w14:paraId="2DF67B50" w14:textId="77777777" w:rsidR="00B1164F" w:rsidRDefault="00000000">
      <w:pPr>
        <w:pStyle w:val="ParagraphUnnumbered"/>
        <w:numPr>
          <w:ilvl w:val="1"/>
          <w:numId w:val="6"/>
        </w:numPr>
      </w:pPr>
      <w:r>
        <w:t>je nevidomá, osobě, která je považována za závislé na pomoci jiných fyzických osob podle zákona upravujícího sociální služby, osobě, které je držitelem průkazu ZTP nebo ZTP/P ve výši 50 % sazby poplatku.</w:t>
      </w:r>
    </w:p>
    <w:p w14:paraId="63E58321" w14:textId="77777777" w:rsidR="00B1164F" w:rsidRDefault="00000000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76E4655F" w14:textId="77777777" w:rsidR="00B1164F" w:rsidRDefault="00000000">
      <w:pPr>
        <w:pStyle w:val="HeaderNumbered"/>
      </w:pPr>
      <w:r>
        <w:t>Čl. 8</w:t>
      </w:r>
    </w:p>
    <w:p w14:paraId="3311EC4B" w14:textId="77777777" w:rsidR="00B1164F" w:rsidRDefault="00000000">
      <w:pPr>
        <w:pStyle w:val="HeaderName"/>
      </w:pPr>
      <w:r>
        <w:t>Navýšení poplatku</w:t>
      </w:r>
    </w:p>
    <w:p w14:paraId="51A2B99C" w14:textId="77777777" w:rsidR="00B1164F" w:rsidRDefault="00000000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6AB770A2" w14:textId="77777777" w:rsidR="00B1164F" w:rsidRDefault="00000000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1A68E453" w14:textId="77777777" w:rsidR="00B1164F" w:rsidRDefault="00000000">
      <w:pPr>
        <w:pStyle w:val="HeaderNumbered"/>
      </w:pPr>
      <w:r>
        <w:t>Čl. 9</w:t>
      </w:r>
    </w:p>
    <w:p w14:paraId="450C0617" w14:textId="77777777" w:rsidR="00B1164F" w:rsidRDefault="00000000">
      <w:pPr>
        <w:pStyle w:val="HeaderName"/>
      </w:pPr>
      <w:r>
        <w:t>Odpovědnost za zaplacení poplatku</w:t>
      </w:r>
    </w:p>
    <w:p w14:paraId="79527432" w14:textId="77777777" w:rsidR="00B1164F" w:rsidRDefault="00000000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B40AC2E" w14:textId="77777777" w:rsidR="00B1164F" w:rsidRDefault="00000000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2B1A5108" w14:textId="77777777" w:rsidR="00B1164F" w:rsidRDefault="00000000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2BA35E2C" w14:textId="77777777" w:rsidR="00B1164F" w:rsidRDefault="00000000">
      <w:pPr>
        <w:pStyle w:val="HeaderNumbered"/>
      </w:pPr>
      <w:r>
        <w:t>Čl. 10</w:t>
      </w:r>
    </w:p>
    <w:p w14:paraId="356095A7" w14:textId="77777777" w:rsidR="00B1164F" w:rsidRDefault="00000000">
      <w:pPr>
        <w:pStyle w:val="HeaderName"/>
      </w:pPr>
      <w:r>
        <w:t>Společná ustanovení</w:t>
      </w:r>
    </w:p>
    <w:p w14:paraId="5559EF13" w14:textId="77777777" w:rsidR="00B1164F" w:rsidRDefault="00000000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63589B6" w14:textId="77777777" w:rsidR="00B1164F" w:rsidRDefault="00000000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7EF0F4D6" w14:textId="77777777" w:rsidR="00B1164F" w:rsidRDefault="00000000">
      <w:pPr>
        <w:pStyle w:val="HeaderNumbered"/>
      </w:pPr>
      <w:r>
        <w:lastRenderedPageBreak/>
        <w:t>Čl. 11</w:t>
      </w:r>
    </w:p>
    <w:p w14:paraId="7CEDC155" w14:textId="77777777" w:rsidR="00B1164F" w:rsidRDefault="00000000">
      <w:pPr>
        <w:pStyle w:val="HeaderName"/>
      </w:pPr>
      <w:r>
        <w:t>Přechodné a zrušovací ustanovení</w:t>
      </w:r>
    </w:p>
    <w:p w14:paraId="481EC301" w14:textId="2ED9976C" w:rsidR="00B1164F" w:rsidRDefault="00000000">
      <w:pPr>
        <w:pStyle w:val="ParagraphUnnumbered"/>
        <w:numPr>
          <w:ilvl w:val="0"/>
          <w:numId w:val="10"/>
        </w:numPr>
      </w:pPr>
      <w:r>
        <w:t>Údaje ohlášené poplatníkem</w:t>
      </w:r>
      <w:r w:rsidR="007B721E">
        <w:t xml:space="preserve"> o</w:t>
      </w:r>
      <w:r>
        <w:t xml:space="preserve"> místní</w:t>
      </w:r>
      <w:r w:rsidR="007B721E">
        <w:t>m</w:t>
      </w:r>
      <w:r>
        <w:t xml:space="preserve"> poplatku za </w:t>
      </w:r>
      <w:r w:rsidR="007B721E">
        <w:t xml:space="preserve">obecní systém odpadového hospodářství </w:t>
      </w:r>
      <w:r>
        <w:t>ke dni předcházejícímu dni nabytí účinnosti této vyhlášky se považují za údaje ohlášené podle čl. 4. odst. 1 této vyhlášky.</w:t>
      </w:r>
    </w:p>
    <w:p w14:paraId="5F2BD135" w14:textId="77777777" w:rsidR="00B1164F" w:rsidRDefault="00000000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2F05C1E9" w14:textId="73F1034B" w:rsidR="00B1164F" w:rsidRDefault="00000000">
      <w:pPr>
        <w:pStyle w:val="ParagraphUnnumbered"/>
        <w:numPr>
          <w:ilvl w:val="0"/>
          <w:numId w:val="10"/>
        </w:numPr>
      </w:pPr>
      <w:r>
        <w:t>Zrušuje se obecně závazná vyhláška č. 1/202</w:t>
      </w:r>
      <w:r w:rsidR="008D7F7C">
        <w:t>1</w:t>
      </w:r>
      <w:r>
        <w:t xml:space="preserve"> Obecně</w:t>
      </w:r>
      <w:r w:rsidR="007B721E">
        <w:t xml:space="preserve"> </w:t>
      </w:r>
      <w:r>
        <w:t xml:space="preserve">závazná vyhláška městyse </w:t>
      </w:r>
      <w:r w:rsidR="008D7F7C">
        <w:t xml:space="preserve"> o místním poplatku za obecní systém odpadového hospodářství </w:t>
      </w:r>
      <w:r>
        <w:t xml:space="preserve"> ze dne 22.10.2021.</w:t>
      </w:r>
    </w:p>
    <w:p w14:paraId="0AECD174" w14:textId="77777777" w:rsidR="00B1164F" w:rsidRDefault="00000000">
      <w:pPr>
        <w:pStyle w:val="HeaderNumbered"/>
      </w:pPr>
      <w:r>
        <w:t>Čl. 12</w:t>
      </w:r>
    </w:p>
    <w:p w14:paraId="3A2BFF65" w14:textId="77777777" w:rsidR="00B1164F" w:rsidRDefault="00000000">
      <w:pPr>
        <w:pStyle w:val="HeaderName"/>
      </w:pPr>
      <w:r>
        <w:t>Účinnost</w:t>
      </w:r>
    </w:p>
    <w:p w14:paraId="44F19EA2" w14:textId="4B75441D" w:rsidR="00B1164F" w:rsidRDefault="00000000">
      <w:pPr>
        <w:pStyle w:val="ParagraphUnnumbered"/>
      </w:pPr>
      <w:r>
        <w:t>Tato vyhláška nabývá účinnosti dnem 1. ledna 2023.</w:t>
      </w:r>
    </w:p>
    <w:p w14:paraId="6CC2F10D" w14:textId="0DA66015" w:rsidR="008D7F7C" w:rsidRDefault="008D7F7C">
      <w:pPr>
        <w:pStyle w:val="ParagraphUnnumbered"/>
      </w:pPr>
    </w:p>
    <w:p w14:paraId="42C0CFE2" w14:textId="77777777" w:rsidR="008D7F7C" w:rsidRDefault="008D7F7C">
      <w:pPr>
        <w:pStyle w:val="ParagraphUnnumbered"/>
      </w:pPr>
    </w:p>
    <w:p w14:paraId="27F3970E" w14:textId="77777777" w:rsidR="008D7F7C" w:rsidRDefault="008D7F7C">
      <w:pPr>
        <w:pStyle w:val="ParagraphUnnumbered"/>
      </w:pPr>
    </w:p>
    <w:p w14:paraId="052A1011" w14:textId="39B7120D" w:rsidR="008D7F7C" w:rsidRDefault="008D7F7C">
      <w:pPr>
        <w:pStyle w:val="ParagraphUnnumbered"/>
      </w:pPr>
    </w:p>
    <w:p w14:paraId="2D5D0ABD" w14:textId="1D3C983B" w:rsidR="008D7F7C" w:rsidRDefault="005C3D4B">
      <w:pPr>
        <w:pStyle w:val="ParagraphUnnumbered"/>
      </w:pPr>
      <w:r>
        <w:t xml:space="preserve">v 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r. </w:t>
      </w:r>
    </w:p>
    <w:p w14:paraId="3F3C4734" w14:textId="3DB790B9" w:rsidR="008D7F7C" w:rsidRDefault="008D7F7C">
      <w:pPr>
        <w:pStyle w:val="ParagraphUnnumbered"/>
      </w:pPr>
      <w:r>
        <w:t>Aleš Kobliha</w:t>
      </w:r>
      <w:r>
        <w:tab/>
      </w:r>
      <w:r>
        <w:tab/>
      </w:r>
      <w:r>
        <w:tab/>
      </w:r>
      <w:r>
        <w:tab/>
      </w:r>
      <w:r>
        <w:tab/>
      </w:r>
      <w:r>
        <w:tab/>
        <w:t>PhDr. Bc. Marek Semerád, MBA</w:t>
      </w:r>
    </w:p>
    <w:p w14:paraId="290BD6D3" w14:textId="07405E7B" w:rsidR="00B1164F" w:rsidRDefault="008D7F7C">
      <w:pPr>
        <w:pStyle w:val="ParagraphUnnumbered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FD41D06" w14:textId="77777777" w:rsidR="008D7F7C" w:rsidRDefault="008D7F7C">
      <w:pPr>
        <w:pStyle w:val="ParagraphUnnumbered"/>
      </w:pPr>
    </w:p>
    <w:p w14:paraId="5312DB67" w14:textId="77777777" w:rsidR="008D7F7C" w:rsidRDefault="008D7F7C">
      <w:pPr>
        <w:pStyle w:val="ParagraphUnnumbered"/>
      </w:pPr>
    </w:p>
    <w:p w14:paraId="3217A8FE" w14:textId="77777777" w:rsidR="008D7F7C" w:rsidRDefault="008D7F7C">
      <w:pPr>
        <w:pStyle w:val="ParagraphUnnumbered"/>
      </w:pPr>
    </w:p>
    <w:p w14:paraId="35B91AAD" w14:textId="6571CC40" w:rsidR="00B1164F" w:rsidRDefault="00B1164F">
      <w:pPr>
        <w:pStyle w:val="ParagraphUnnumbered"/>
      </w:pPr>
    </w:p>
    <w:sectPr w:rsidR="00B1164F" w:rsidSect="000F6147">
      <w:head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96D1" w14:textId="77777777" w:rsidR="00053FEB" w:rsidRDefault="00053FEB" w:rsidP="006E0FDA">
      <w:pPr>
        <w:spacing w:after="0" w:line="240" w:lineRule="auto"/>
      </w:pPr>
      <w:r>
        <w:separator/>
      </w:r>
    </w:p>
  </w:endnote>
  <w:endnote w:type="continuationSeparator" w:id="0">
    <w:p w14:paraId="3265B835" w14:textId="77777777" w:rsidR="00053FEB" w:rsidRDefault="00053FE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7C0C" w14:textId="77777777" w:rsidR="00053FEB" w:rsidRDefault="00053FEB" w:rsidP="006E0FDA">
      <w:pPr>
        <w:spacing w:after="0" w:line="240" w:lineRule="auto"/>
      </w:pPr>
      <w:r>
        <w:separator/>
      </w:r>
    </w:p>
  </w:footnote>
  <w:footnote w:type="continuationSeparator" w:id="0">
    <w:p w14:paraId="13219DBB" w14:textId="77777777" w:rsidR="00053FEB" w:rsidRDefault="00053FE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E4E0" w14:textId="115E6C36" w:rsidR="00635C3F" w:rsidRPr="00635C3F" w:rsidRDefault="00635C3F" w:rsidP="00635C3F">
    <w:pPr>
      <w:pStyle w:val="Zhlav"/>
      <w:jc w:val="center"/>
      <w:rPr>
        <w:b/>
        <w:bCs/>
        <w:sz w:val="32"/>
        <w:szCs w:val="32"/>
      </w:rPr>
    </w:pPr>
    <w:r w:rsidRPr="00635C3F">
      <w:rPr>
        <w:b/>
        <w:bCs/>
        <w:sz w:val="32"/>
        <w:szCs w:val="32"/>
      </w:rPr>
      <w:t>Městys Cerhenice</w:t>
    </w:r>
  </w:p>
  <w:p w14:paraId="0002F90F" w14:textId="77777777" w:rsidR="00635C3F" w:rsidRDefault="00635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6A65"/>
    <w:multiLevelType w:val="hybridMultilevel"/>
    <w:tmpl w:val="037E4D38"/>
    <w:lvl w:ilvl="0" w:tplc="EC9CB9AA">
      <w:start w:val="1"/>
      <w:numFmt w:val="decimal"/>
      <w:lvlText w:val="%1."/>
      <w:lvlJc w:val="left"/>
      <w:pPr>
        <w:ind w:left="360" w:hanging="360"/>
      </w:pPr>
    </w:lvl>
    <w:lvl w:ilvl="1" w:tplc="1CC06AC2">
      <w:start w:val="1"/>
      <w:numFmt w:val="lowerLetter"/>
      <w:lvlText w:val="%2)"/>
      <w:lvlJc w:val="left"/>
      <w:pPr>
        <w:ind w:left="720" w:hanging="360"/>
      </w:pPr>
    </w:lvl>
    <w:lvl w:ilvl="2" w:tplc="312A7530">
      <w:start w:val="1"/>
      <w:numFmt w:val="decimal"/>
      <w:lvlText w:val="%3."/>
      <w:lvlJc w:val="left"/>
      <w:pPr>
        <w:ind w:left="2160" w:hanging="360"/>
      </w:pPr>
    </w:lvl>
    <w:lvl w:ilvl="3" w:tplc="57609788">
      <w:start w:val="1"/>
      <w:numFmt w:val="lowerLetter"/>
      <w:lvlText w:val="%4."/>
      <w:lvlJc w:val="left"/>
      <w:pPr>
        <w:ind w:left="2880" w:hanging="360"/>
      </w:pPr>
    </w:lvl>
    <w:lvl w:ilvl="4" w:tplc="CCDA64A4">
      <w:start w:val="1"/>
      <w:numFmt w:val="decimal"/>
      <w:lvlText w:val="%5."/>
      <w:lvlJc w:val="left"/>
      <w:pPr>
        <w:ind w:left="3600" w:hanging="360"/>
      </w:pPr>
    </w:lvl>
    <w:lvl w:ilvl="5" w:tplc="743A5DA0">
      <w:start w:val="1"/>
      <w:numFmt w:val="lowerLetter"/>
      <w:lvlText w:val="%6."/>
      <w:lvlJc w:val="left"/>
      <w:pPr>
        <w:ind w:left="4320" w:hanging="360"/>
      </w:pPr>
    </w:lvl>
    <w:lvl w:ilvl="6" w:tplc="53E4D7FE">
      <w:start w:val="1"/>
      <w:numFmt w:val="decimal"/>
      <w:lvlText w:val="%7."/>
      <w:lvlJc w:val="left"/>
      <w:pPr>
        <w:ind w:left="5040" w:hanging="360"/>
      </w:pPr>
    </w:lvl>
    <w:lvl w:ilvl="7" w:tplc="CBB468EC">
      <w:start w:val="1"/>
      <w:numFmt w:val="lowerLetter"/>
      <w:lvlText w:val="%8."/>
      <w:lvlJc w:val="left"/>
      <w:pPr>
        <w:ind w:left="5760" w:hanging="360"/>
      </w:pPr>
    </w:lvl>
    <w:lvl w:ilvl="8" w:tplc="8702B97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B6A6B1E"/>
    <w:multiLevelType w:val="hybridMultilevel"/>
    <w:tmpl w:val="7B0AACF4"/>
    <w:lvl w:ilvl="0" w:tplc="853AAC82">
      <w:start w:val="1"/>
      <w:numFmt w:val="decimal"/>
      <w:lvlText w:val="%1."/>
      <w:lvlJc w:val="left"/>
      <w:pPr>
        <w:ind w:left="360" w:hanging="360"/>
      </w:pPr>
    </w:lvl>
    <w:lvl w:ilvl="1" w:tplc="726CF6A0">
      <w:start w:val="1"/>
      <w:numFmt w:val="lowerLetter"/>
      <w:lvlText w:val="%2)"/>
      <w:lvlJc w:val="left"/>
      <w:pPr>
        <w:ind w:left="720" w:hanging="360"/>
      </w:pPr>
    </w:lvl>
    <w:lvl w:ilvl="2" w:tplc="201885EA">
      <w:start w:val="1"/>
      <w:numFmt w:val="decimal"/>
      <w:lvlText w:val="%3."/>
      <w:lvlJc w:val="left"/>
      <w:pPr>
        <w:ind w:left="2160" w:hanging="360"/>
      </w:pPr>
    </w:lvl>
    <w:lvl w:ilvl="3" w:tplc="CAC43EBC">
      <w:start w:val="1"/>
      <w:numFmt w:val="lowerLetter"/>
      <w:lvlText w:val="%4."/>
      <w:lvlJc w:val="left"/>
      <w:pPr>
        <w:ind w:left="2880" w:hanging="360"/>
      </w:pPr>
    </w:lvl>
    <w:lvl w:ilvl="4" w:tplc="2408B63E">
      <w:start w:val="1"/>
      <w:numFmt w:val="decimal"/>
      <w:lvlText w:val="%5."/>
      <w:lvlJc w:val="left"/>
      <w:pPr>
        <w:ind w:left="3600" w:hanging="360"/>
      </w:pPr>
    </w:lvl>
    <w:lvl w:ilvl="5" w:tplc="1F5A484A">
      <w:start w:val="1"/>
      <w:numFmt w:val="lowerLetter"/>
      <w:lvlText w:val="%6."/>
      <w:lvlJc w:val="left"/>
      <w:pPr>
        <w:ind w:left="4320" w:hanging="360"/>
      </w:pPr>
    </w:lvl>
    <w:lvl w:ilvl="6" w:tplc="CDC23AE2">
      <w:start w:val="1"/>
      <w:numFmt w:val="decimal"/>
      <w:lvlText w:val="%7."/>
      <w:lvlJc w:val="left"/>
      <w:pPr>
        <w:ind w:left="5040" w:hanging="360"/>
      </w:pPr>
    </w:lvl>
    <w:lvl w:ilvl="7" w:tplc="61989A04">
      <w:start w:val="1"/>
      <w:numFmt w:val="lowerLetter"/>
      <w:lvlText w:val="%8."/>
      <w:lvlJc w:val="left"/>
      <w:pPr>
        <w:ind w:left="5760" w:hanging="360"/>
      </w:pPr>
    </w:lvl>
    <w:lvl w:ilvl="8" w:tplc="39E68454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2AF39CB"/>
    <w:multiLevelType w:val="hybridMultilevel"/>
    <w:tmpl w:val="B0AE6FA0"/>
    <w:lvl w:ilvl="0" w:tplc="DCD8DEBA">
      <w:start w:val="1"/>
      <w:numFmt w:val="decimal"/>
      <w:lvlText w:val="%1."/>
      <w:lvlJc w:val="left"/>
      <w:pPr>
        <w:ind w:left="360" w:hanging="360"/>
      </w:pPr>
    </w:lvl>
    <w:lvl w:ilvl="1" w:tplc="06A8C930">
      <w:start w:val="1"/>
      <w:numFmt w:val="lowerLetter"/>
      <w:lvlText w:val="%2)"/>
      <w:lvlJc w:val="left"/>
      <w:pPr>
        <w:ind w:left="720" w:hanging="360"/>
      </w:pPr>
    </w:lvl>
    <w:lvl w:ilvl="2" w:tplc="CC5C63B4">
      <w:start w:val="1"/>
      <w:numFmt w:val="decimal"/>
      <w:lvlText w:val="%3."/>
      <w:lvlJc w:val="left"/>
      <w:pPr>
        <w:ind w:left="2160" w:hanging="360"/>
      </w:pPr>
    </w:lvl>
    <w:lvl w:ilvl="3" w:tplc="6958B270">
      <w:start w:val="1"/>
      <w:numFmt w:val="lowerLetter"/>
      <w:lvlText w:val="%4."/>
      <w:lvlJc w:val="left"/>
      <w:pPr>
        <w:ind w:left="2880" w:hanging="360"/>
      </w:pPr>
    </w:lvl>
    <w:lvl w:ilvl="4" w:tplc="1310ADA0">
      <w:start w:val="1"/>
      <w:numFmt w:val="decimal"/>
      <w:lvlText w:val="%5."/>
      <w:lvlJc w:val="left"/>
      <w:pPr>
        <w:ind w:left="3600" w:hanging="360"/>
      </w:pPr>
    </w:lvl>
    <w:lvl w:ilvl="5" w:tplc="3DFC5ED6">
      <w:start w:val="1"/>
      <w:numFmt w:val="lowerLetter"/>
      <w:lvlText w:val="%6."/>
      <w:lvlJc w:val="left"/>
      <w:pPr>
        <w:ind w:left="4320" w:hanging="360"/>
      </w:pPr>
    </w:lvl>
    <w:lvl w:ilvl="6" w:tplc="C32E7814">
      <w:start w:val="1"/>
      <w:numFmt w:val="decimal"/>
      <w:lvlText w:val="%7."/>
      <w:lvlJc w:val="left"/>
      <w:pPr>
        <w:ind w:left="5040" w:hanging="360"/>
      </w:pPr>
    </w:lvl>
    <w:lvl w:ilvl="7" w:tplc="0A687A18">
      <w:start w:val="1"/>
      <w:numFmt w:val="lowerLetter"/>
      <w:lvlText w:val="%8."/>
      <w:lvlJc w:val="left"/>
      <w:pPr>
        <w:ind w:left="5760" w:hanging="360"/>
      </w:pPr>
    </w:lvl>
    <w:lvl w:ilvl="8" w:tplc="7806DE1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57F3823"/>
    <w:multiLevelType w:val="hybridMultilevel"/>
    <w:tmpl w:val="8C86686E"/>
    <w:lvl w:ilvl="0" w:tplc="C3FA0360">
      <w:start w:val="1"/>
      <w:numFmt w:val="decimal"/>
      <w:lvlText w:val="%1."/>
      <w:lvlJc w:val="left"/>
      <w:pPr>
        <w:ind w:left="360" w:hanging="360"/>
      </w:pPr>
    </w:lvl>
    <w:lvl w:ilvl="1" w:tplc="FB14B3D2">
      <w:start w:val="1"/>
      <w:numFmt w:val="lowerLetter"/>
      <w:lvlText w:val="%2)"/>
      <w:lvlJc w:val="left"/>
      <w:pPr>
        <w:ind w:left="720" w:hanging="360"/>
      </w:pPr>
    </w:lvl>
    <w:lvl w:ilvl="2" w:tplc="25349D56">
      <w:start w:val="1"/>
      <w:numFmt w:val="decimal"/>
      <w:lvlText w:val="%3."/>
      <w:lvlJc w:val="left"/>
      <w:pPr>
        <w:ind w:left="2160" w:hanging="360"/>
      </w:pPr>
    </w:lvl>
    <w:lvl w:ilvl="3" w:tplc="7DD865B4">
      <w:start w:val="1"/>
      <w:numFmt w:val="lowerLetter"/>
      <w:lvlText w:val="%4."/>
      <w:lvlJc w:val="left"/>
      <w:pPr>
        <w:ind w:left="2880" w:hanging="360"/>
      </w:pPr>
    </w:lvl>
    <w:lvl w:ilvl="4" w:tplc="39B8D928">
      <w:start w:val="1"/>
      <w:numFmt w:val="decimal"/>
      <w:lvlText w:val="%5."/>
      <w:lvlJc w:val="left"/>
      <w:pPr>
        <w:ind w:left="3600" w:hanging="360"/>
      </w:pPr>
    </w:lvl>
    <w:lvl w:ilvl="5" w:tplc="7A48AEF4">
      <w:start w:val="1"/>
      <w:numFmt w:val="lowerLetter"/>
      <w:lvlText w:val="%6."/>
      <w:lvlJc w:val="left"/>
      <w:pPr>
        <w:ind w:left="4320" w:hanging="360"/>
      </w:pPr>
    </w:lvl>
    <w:lvl w:ilvl="6" w:tplc="7B6E8D70">
      <w:start w:val="1"/>
      <w:numFmt w:val="decimal"/>
      <w:lvlText w:val="%7."/>
      <w:lvlJc w:val="left"/>
      <w:pPr>
        <w:ind w:left="5040" w:hanging="360"/>
      </w:pPr>
    </w:lvl>
    <w:lvl w:ilvl="7" w:tplc="97A408A8">
      <w:start w:val="1"/>
      <w:numFmt w:val="lowerLetter"/>
      <w:lvlText w:val="%8."/>
      <w:lvlJc w:val="left"/>
      <w:pPr>
        <w:ind w:left="5760" w:hanging="360"/>
      </w:pPr>
    </w:lvl>
    <w:lvl w:ilvl="8" w:tplc="5E7C338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F865589"/>
    <w:multiLevelType w:val="hybridMultilevel"/>
    <w:tmpl w:val="7E44668E"/>
    <w:lvl w:ilvl="0" w:tplc="E5E2BA4C">
      <w:start w:val="1"/>
      <w:numFmt w:val="decimal"/>
      <w:lvlText w:val="%1."/>
      <w:lvlJc w:val="left"/>
      <w:pPr>
        <w:ind w:left="360" w:hanging="360"/>
      </w:pPr>
    </w:lvl>
    <w:lvl w:ilvl="1" w:tplc="9DD8F040">
      <w:start w:val="1"/>
      <w:numFmt w:val="lowerLetter"/>
      <w:lvlText w:val="%2)"/>
      <w:lvlJc w:val="left"/>
      <w:pPr>
        <w:ind w:left="720" w:hanging="360"/>
      </w:pPr>
    </w:lvl>
    <w:lvl w:ilvl="2" w:tplc="6B9CD96E">
      <w:start w:val="1"/>
      <w:numFmt w:val="decimal"/>
      <w:lvlText w:val="%3."/>
      <w:lvlJc w:val="left"/>
      <w:pPr>
        <w:ind w:left="2160" w:hanging="360"/>
      </w:pPr>
    </w:lvl>
    <w:lvl w:ilvl="3" w:tplc="CC0ECC30">
      <w:start w:val="1"/>
      <w:numFmt w:val="lowerLetter"/>
      <w:lvlText w:val="%4."/>
      <w:lvlJc w:val="left"/>
      <w:pPr>
        <w:ind w:left="2880" w:hanging="360"/>
      </w:pPr>
    </w:lvl>
    <w:lvl w:ilvl="4" w:tplc="0CFEA732">
      <w:start w:val="1"/>
      <w:numFmt w:val="decimal"/>
      <w:lvlText w:val="%5."/>
      <w:lvlJc w:val="left"/>
      <w:pPr>
        <w:ind w:left="3600" w:hanging="360"/>
      </w:pPr>
    </w:lvl>
    <w:lvl w:ilvl="5" w:tplc="CFDCCBB8">
      <w:start w:val="1"/>
      <w:numFmt w:val="lowerLetter"/>
      <w:lvlText w:val="%6."/>
      <w:lvlJc w:val="left"/>
      <w:pPr>
        <w:ind w:left="4320" w:hanging="360"/>
      </w:pPr>
    </w:lvl>
    <w:lvl w:ilvl="6" w:tplc="D7F8BFD2">
      <w:start w:val="1"/>
      <w:numFmt w:val="decimal"/>
      <w:lvlText w:val="%7."/>
      <w:lvlJc w:val="left"/>
      <w:pPr>
        <w:ind w:left="5040" w:hanging="360"/>
      </w:pPr>
    </w:lvl>
    <w:lvl w:ilvl="7" w:tplc="76F6393A">
      <w:start w:val="1"/>
      <w:numFmt w:val="lowerLetter"/>
      <w:lvlText w:val="%8."/>
      <w:lvlJc w:val="left"/>
      <w:pPr>
        <w:ind w:left="5760" w:hanging="360"/>
      </w:pPr>
    </w:lvl>
    <w:lvl w:ilvl="8" w:tplc="C8EEE5B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0B17833"/>
    <w:multiLevelType w:val="hybridMultilevel"/>
    <w:tmpl w:val="357E9B8E"/>
    <w:lvl w:ilvl="0" w:tplc="36109002">
      <w:start w:val="1"/>
      <w:numFmt w:val="decimal"/>
      <w:lvlText w:val="%1."/>
      <w:lvlJc w:val="left"/>
      <w:pPr>
        <w:ind w:left="360" w:hanging="360"/>
      </w:pPr>
    </w:lvl>
    <w:lvl w:ilvl="1" w:tplc="3892B0C8">
      <w:start w:val="1"/>
      <w:numFmt w:val="lowerLetter"/>
      <w:lvlText w:val="%2)"/>
      <w:lvlJc w:val="left"/>
      <w:pPr>
        <w:ind w:left="720" w:hanging="360"/>
      </w:pPr>
    </w:lvl>
    <w:lvl w:ilvl="2" w:tplc="7500E5E6">
      <w:start w:val="1"/>
      <w:numFmt w:val="decimal"/>
      <w:lvlText w:val="%3."/>
      <w:lvlJc w:val="left"/>
      <w:pPr>
        <w:ind w:left="2160" w:hanging="360"/>
      </w:pPr>
    </w:lvl>
    <w:lvl w:ilvl="3" w:tplc="5EFC4716">
      <w:start w:val="1"/>
      <w:numFmt w:val="lowerLetter"/>
      <w:lvlText w:val="%4."/>
      <w:lvlJc w:val="left"/>
      <w:pPr>
        <w:ind w:left="2880" w:hanging="360"/>
      </w:pPr>
    </w:lvl>
    <w:lvl w:ilvl="4" w:tplc="7F205796">
      <w:start w:val="1"/>
      <w:numFmt w:val="decimal"/>
      <w:lvlText w:val="%5."/>
      <w:lvlJc w:val="left"/>
      <w:pPr>
        <w:ind w:left="3600" w:hanging="360"/>
      </w:pPr>
    </w:lvl>
    <w:lvl w:ilvl="5" w:tplc="8A7AD78E">
      <w:start w:val="1"/>
      <w:numFmt w:val="lowerLetter"/>
      <w:lvlText w:val="%6."/>
      <w:lvlJc w:val="left"/>
      <w:pPr>
        <w:ind w:left="4320" w:hanging="360"/>
      </w:pPr>
    </w:lvl>
    <w:lvl w:ilvl="6" w:tplc="F59ACB70">
      <w:start w:val="1"/>
      <w:numFmt w:val="decimal"/>
      <w:lvlText w:val="%7."/>
      <w:lvlJc w:val="left"/>
      <w:pPr>
        <w:ind w:left="5040" w:hanging="360"/>
      </w:pPr>
    </w:lvl>
    <w:lvl w:ilvl="7" w:tplc="379A8778">
      <w:start w:val="1"/>
      <w:numFmt w:val="lowerLetter"/>
      <w:lvlText w:val="%8."/>
      <w:lvlJc w:val="left"/>
      <w:pPr>
        <w:ind w:left="5760" w:hanging="360"/>
      </w:pPr>
    </w:lvl>
    <w:lvl w:ilvl="8" w:tplc="81B69486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32656C2"/>
    <w:multiLevelType w:val="hybridMultilevel"/>
    <w:tmpl w:val="26B2D738"/>
    <w:lvl w:ilvl="0" w:tplc="119E623C">
      <w:start w:val="1"/>
      <w:numFmt w:val="decimal"/>
      <w:lvlText w:val="%1."/>
      <w:lvlJc w:val="left"/>
      <w:pPr>
        <w:ind w:left="360" w:hanging="360"/>
      </w:pPr>
    </w:lvl>
    <w:lvl w:ilvl="1" w:tplc="F2D811C4">
      <w:start w:val="1"/>
      <w:numFmt w:val="lowerLetter"/>
      <w:lvlText w:val="%2)"/>
      <w:lvlJc w:val="left"/>
      <w:pPr>
        <w:ind w:left="720" w:hanging="360"/>
      </w:pPr>
    </w:lvl>
    <w:lvl w:ilvl="2" w:tplc="D13EBE1E">
      <w:start w:val="1"/>
      <w:numFmt w:val="decimal"/>
      <w:lvlText w:val="%3."/>
      <w:lvlJc w:val="left"/>
      <w:pPr>
        <w:ind w:left="2160" w:hanging="360"/>
      </w:pPr>
    </w:lvl>
    <w:lvl w:ilvl="3" w:tplc="2A2AEE1E">
      <w:start w:val="1"/>
      <w:numFmt w:val="lowerLetter"/>
      <w:lvlText w:val="%4."/>
      <w:lvlJc w:val="left"/>
      <w:pPr>
        <w:ind w:left="2880" w:hanging="360"/>
      </w:pPr>
    </w:lvl>
    <w:lvl w:ilvl="4" w:tplc="74ECEDBA">
      <w:start w:val="1"/>
      <w:numFmt w:val="decimal"/>
      <w:lvlText w:val="%5."/>
      <w:lvlJc w:val="left"/>
      <w:pPr>
        <w:ind w:left="3600" w:hanging="360"/>
      </w:pPr>
    </w:lvl>
    <w:lvl w:ilvl="5" w:tplc="911A2720">
      <w:start w:val="1"/>
      <w:numFmt w:val="lowerLetter"/>
      <w:lvlText w:val="%6."/>
      <w:lvlJc w:val="left"/>
      <w:pPr>
        <w:ind w:left="4320" w:hanging="360"/>
      </w:pPr>
    </w:lvl>
    <w:lvl w:ilvl="6" w:tplc="7CE87288">
      <w:start w:val="1"/>
      <w:numFmt w:val="decimal"/>
      <w:lvlText w:val="%7."/>
      <w:lvlJc w:val="left"/>
      <w:pPr>
        <w:ind w:left="5040" w:hanging="360"/>
      </w:pPr>
    </w:lvl>
    <w:lvl w:ilvl="7" w:tplc="6E10B5CA">
      <w:start w:val="1"/>
      <w:numFmt w:val="lowerLetter"/>
      <w:lvlText w:val="%8."/>
      <w:lvlJc w:val="left"/>
      <w:pPr>
        <w:ind w:left="5760" w:hanging="360"/>
      </w:pPr>
    </w:lvl>
    <w:lvl w:ilvl="8" w:tplc="8758C9EC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B5A7112"/>
    <w:multiLevelType w:val="hybridMultilevel"/>
    <w:tmpl w:val="0C60151C"/>
    <w:lvl w:ilvl="0" w:tplc="50B6D7F0">
      <w:start w:val="1"/>
      <w:numFmt w:val="decimal"/>
      <w:lvlText w:val="%1."/>
      <w:lvlJc w:val="left"/>
      <w:pPr>
        <w:ind w:left="360" w:hanging="360"/>
      </w:pPr>
    </w:lvl>
    <w:lvl w:ilvl="1" w:tplc="978EB748">
      <w:start w:val="1"/>
      <w:numFmt w:val="lowerLetter"/>
      <w:lvlText w:val="%2)"/>
      <w:lvlJc w:val="left"/>
      <w:pPr>
        <w:ind w:left="720" w:hanging="360"/>
      </w:pPr>
    </w:lvl>
    <w:lvl w:ilvl="2" w:tplc="C12C4648">
      <w:start w:val="1"/>
      <w:numFmt w:val="decimal"/>
      <w:lvlText w:val="%3."/>
      <w:lvlJc w:val="left"/>
      <w:pPr>
        <w:ind w:left="2160" w:hanging="360"/>
      </w:pPr>
    </w:lvl>
    <w:lvl w:ilvl="3" w:tplc="A81E0B16">
      <w:start w:val="1"/>
      <w:numFmt w:val="lowerLetter"/>
      <w:lvlText w:val="%4."/>
      <w:lvlJc w:val="left"/>
      <w:pPr>
        <w:ind w:left="2880" w:hanging="360"/>
      </w:pPr>
    </w:lvl>
    <w:lvl w:ilvl="4" w:tplc="CE901716">
      <w:start w:val="1"/>
      <w:numFmt w:val="decimal"/>
      <w:lvlText w:val="%5."/>
      <w:lvlJc w:val="left"/>
      <w:pPr>
        <w:ind w:left="3600" w:hanging="360"/>
      </w:pPr>
    </w:lvl>
    <w:lvl w:ilvl="5" w:tplc="0B063EA0">
      <w:start w:val="1"/>
      <w:numFmt w:val="lowerLetter"/>
      <w:lvlText w:val="%6."/>
      <w:lvlJc w:val="left"/>
      <w:pPr>
        <w:ind w:left="4320" w:hanging="360"/>
      </w:pPr>
    </w:lvl>
    <w:lvl w:ilvl="6" w:tplc="08064704">
      <w:start w:val="1"/>
      <w:numFmt w:val="decimal"/>
      <w:lvlText w:val="%7."/>
      <w:lvlJc w:val="left"/>
      <w:pPr>
        <w:ind w:left="5040" w:hanging="360"/>
      </w:pPr>
    </w:lvl>
    <w:lvl w:ilvl="7" w:tplc="EC4CCE4C">
      <w:start w:val="1"/>
      <w:numFmt w:val="lowerLetter"/>
      <w:lvlText w:val="%8."/>
      <w:lvlJc w:val="left"/>
      <w:pPr>
        <w:ind w:left="5760" w:hanging="360"/>
      </w:pPr>
    </w:lvl>
    <w:lvl w:ilvl="8" w:tplc="F11072FC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85B5B7F"/>
    <w:multiLevelType w:val="hybridMultilevel"/>
    <w:tmpl w:val="D7F8D25C"/>
    <w:lvl w:ilvl="0" w:tplc="C25E2D04">
      <w:start w:val="1"/>
      <w:numFmt w:val="decimal"/>
      <w:lvlText w:val="%1."/>
      <w:lvlJc w:val="left"/>
      <w:pPr>
        <w:ind w:left="360" w:hanging="360"/>
      </w:pPr>
    </w:lvl>
    <w:lvl w:ilvl="1" w:tplc="7D5CBBF6">
      <w:start w:val="1"/>
      <w:numFmt w:val="lowerLetter"/>
      <w:lvlText w:val="%2)"/>
      <w:lvlJc w:val="left"/>
      <w:pPr>
        <w:ind w:left="720" w:hanging="360"/>
      </w:pPr>
    </w:lvl>
    <w:lvl w:ilvl="2" w:tplc="66B6B876">
      <w:start w:val="1"/>
      <w:numFmt w:val="decimal"/>
      <w:lvlText w:val="%3."/>
      <w:lvlJc w:val="left"/>
      <w:pPr>
        <w:ind w:left="2160" w:hanging="360"/>
      </w:pPr>
    </w:lvl>
    <w:lvl w:ilvl="3" w:tplc="22BE4520">
      <w:start w:val="1"/>
      <w:numFmt w:val="lowerLetter"/>
      <w:lvlText w:val="%4."/>
      <w:lvlJc w:val="left"/>
      <w:pPr>
        <w:ind w:left="2880" w:hanging="360"/>
      </w:pPr>
    </w:lvl>
    <w:lvl w:ilvl="4" w:tplc="36F2409A">
      <w:start w:val="1"/>
      <w:numFmt w:val="decimal"/>
      <w:lvlText w:val="%5."/>
      <w:lvlJc w:val="left"/>
      <w:pPr>
        <w:ind w:left="3600" w:hanging="360"/>
      </w:pPr>
    </w:lvl>
    <w:lvl w:ilvl="5" w:tplc="AF4A47E2">
      <w:start w:val="1"/>
      <w:numFmt w:val="lowerLetter"/>
      <w:lvlText w:val="%6."/>
      <w:lvlJc w:val="left"/>
      <w:pPr>
        <w:ind w:left="4320" w:hanging="360"/>
      </w:pPr>
    </w:lvl>
    <w:lvl w:ilvl="6" w:tplc="155CB44C">
      <w:start w:val="1"/>
      <w:numFmt w:val="decimal"/>
      <w:lvlText w:val="%7."/>
      <w:lvlJc w:val="left"/>
      <w:pPr>
        <w:ind w:left="5040" w:hanging="360"/>
      </w:pPr>
    </w:lvl>
    <w:lvl w:ilvl="7" w:tplc="7608968E">
      <w:start w:val="1"/>
      <w:numFmt w:val="lowerLetter"/>
      <w:lvlText w:val="%8."/>
      <w:lvlJc w:val="left"/>
      <w:pPr>
        <w:ind w:left="5760" w:hanging="360"/>
      </w:pPr>
    </w:lvl>
    <w:lvl w:ilvl="8" w:tplc="7040DFA6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D784467"/>
    <w:multiLevelType w:val="hybridMultilevel"/>
    <w:tmpl w:val="E4AC56A2"/>
    <w:lvl w:ilvl="0" w:tplc="E7901D7E">
      <w:start w:val="1"/>
      <w:numFmt w:val="decimal"/>
      <w:lvlText w:val="%1."/>
      <w:lvlJc w:val="left"/>
      <w:pPr>
        <w:ind w:left="360" w:hanging="360"/>
      </w:pPr>
    </w:lvl>
    <w:lvl w:ilvl="1" w:tplc="BAD2AF40">
      <w:start w:val="1"/>
      <w:numFmt w:val="lowerLetter"/>
      <w:lvlText w:val="%2)"/>
      <w:lvlJc w:val="left"/>
      <w:pPr>
        <w:ind w:left="720" w:hanging="360"/>
      </w:pPr>
    </w:lvl>
    <w:lvl w:ilvl="2" w:tplc="B3DA5A4A">
      <w:start w:val="1"/>
      <w:numFmt w:val="decimal"/>
      <w:lvlText w:val="%3."/>
      <w:lvlJc w:val="left"/>
      <w:pPr>
        <w:ind w:left="2160" w:hanging="360"/>
      </w:pPr>
    </w:lvl>
    <w:lvl w:ilvl="3" w:tplc="1AA6A4A0">
      <w:start w:val="1"/>
      <w:numFmt w:val="lowerLetter"/>
      <w:lvlText w:val="%4."/>
      <w:lvlJc w:val="left"/>
      <w:pPr>
        <w:ind w:left="2880" w:hanging="360"/>
      </w:pPr>
    </w:lvl>
    <w:lvl w:ilvl="4" w:tplc="FC1E9BF0">
      <w:start w:val="1"/>
      <w:numFmt w:val="decimal"/>
      <w:lvlText w:val="%5."/>
      <w:lvlJc w:val="left"/>
      <w:pPr>
        <w:ind w:left="3600" w:hanging="360"/>
      </w:pPr>
    </w:lvl>
    <w:lvl w:ilvl="5" w:tplc="CC94D3F4">
      <w:start w:val="1"/>
      <w:numFmt w:val="lowerLetter"/>
      <w:lvlText w:val="%6."/>
      <w:lvlJc w:val="left"/>
      <w:pPr>
        <w:ind w:left="4320" w:hanging="360"/>
      </w:pPr>
    </w:lvl>
    <w:lvl w:ilvl="6" w:tplc="EDA6A066">
      <w:start w:val="1"/>
      <w:numFmt w:val="decimal"/>
      <w:lvlText w:val="%7."/>
      <w:lvlJc w:val="left"/>
      <w:pPr>
        <w:ind w:left="5040" w:hanging="360"/>
      </w:pPr>
    </w:lvl>
    <w:lvl w:ilvl="7" w:tplc="DE7E3064">
      <w:start w:val="1"/>
      <w:numFmt w:val="lowerLetter"/>
      <w:lvlText w:val="%8."/>
      <w:lvlJc w:val="left"/>
      <w:pPr>
        <w:ind w:left="5760" w:hanging="360"/>
      </w:pPr>
    </w:lvl>
    <w:lvl w:ilvl="8" w:tplc="E6E8FFF2">
      <w:start w:val="1"/>
      <w:numFmt w:val="decimal"/>
      <w:lvlText w:val="%9."/>
      <w:lvlJc w:val="left"/>
      <w:pPr>
        <w:ind w:left="6480" w:hanging="360"/>
      </w:pPr>
    </w:lvl>
  </w:abstractNum>
  <w:num w:numId="1" w16cid:durableId="931545521">
    <w:abstractNumId w:val="4"/>
  </w:num>
  <w:num w:numId="2" w16cid:durableId="1975330887">
    <w:abstractNumId w:val="3"/>
  </w:num>
  <w:num w:numId="3" w16cid:durableId="1965234146">
    <w:abstractNumId w:val="1"/>
  </w:num>
  <w:num w:numId="4" w16cid:durableId="410547041">
    <w:abstractNumId w:val="2"/>
  </w:num>
  <w:num w:numId="5" w16cid:durableId="1313412205">
    <w:abstractNumId w:val="0"/>
  </w:num>
  <w:num w:numId="6" w16cid:durableId="53241401">
    <w:abstractNumId w:val="5"/>
  </w:num>
  <w:num w:numId="7" w16cid:durableId="974524459">
    <w:abstractNumId w:val="8"/>
  </w:num>
  <w:num w:numId="8" w16cid:durableId="1254242007">
    <w:abstractNumId w:val="9"/>
  </w:num>
  <w:num w:numId="9" w16cid:durableId="413211844">
    <w:abstractNumId w:val="7"/>
  </w:num>
  <w:num w:numId="10" w16cid:durableId="167256065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53FEB"/>
    <w:rsid w:val="00065F9C"/>
    <w:rsid w:val="000F6147"/>
    <w:rsid w:val="00112029"/>
    <w:rsid w:val="00135412"/>
    <w:rsid w:val="00361FF4"/>
    <w:rsid w:val="00364FAE"/>
    <w:rsid w:val="003B5299"/>
    <w:rsid w:val="003E7B9C"/>
    <w:rsid w:val="0048419E"/>
    <w:rsid w:val="00493A0C"/>
    <w:rsid w:val="004C076A"/>
    <w:rsid w:val="004D6B48"/>
    <w:rsid w:val="00531A4E"/>
    <w:rsid w:val="00535F5A"/>
    <w:rsid w:val="00555F58"/>
    <w:rsid w:val="005C3D4B"/>
    <w:rsid w:val="00635C3F"/>
    <w:rsid w:val="006E6663"/>
    <w:rsid w:val="007766CD"/>
    <w:rsid w:val="007B721E"/>
    <w:rsid w:val="00826214"/>
    <w:rsid w:val="008367ED"/>
    <w:rsid w:val="0086378B"/>
    <w:rsid w:val="00877B9F"/>
    <w:rsid w:val="008B3AC2"/>
    <w:rsid w:val="008D7F7C"/>
    <w:rsid w:val="008F680D"/>
    <w:rsid w:val="00971712"/>
    <w:rsid w:val="009B2B7E"/>
    <w:rsid w:val="00A468BA"/>
    <w:rsid w:val="00AC197E"/>
    <w:rsid w:val="00B1164F"/>
    <w:rsid w:val="00B21D59"/>
    <w:rsid w:val="00BD419F"/>
    <w:rsid w:val="00C51314"/>
    <w:rsid w:val="00D74A91"/>
    <w:rsid w:val="00DF064E"/>
    <w:rsid w:val="00FA141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67A1"/>
  <w15:docId w15:val="{ECF9E543-D41A-47EA-8491-F8839769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63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C3F"/>
  </w:style>
  <w:style w:type="paragraph" w:styleId="Zpat">
    <w:name w:val="footer"/>
    <w:basedOn w:val="Normln"/>
    <w:link w:val="ZpatChar"/>
    <w:uiPriority w:val="99"/>
    <w:unhideWhenUsed/>
    <w:rsid w:val="0063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1256</Words>
  <Characters>7416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obecní systém odpadového hospodářství</vt:lpstr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obecní systém odpadového hospodářství</dc:title>
  <dc:subject>Touto obecně závaznou vyhláškou se zavádí tzv. poplatek na hlavu, a to především podle kritéria přihlášení (k trvalému pobytu) v obci bez zohlednění toho, kdo kolik odpadu vyprodukuje.</dc:subject>
  <dc:creator>www.poradnaproobce.cz</dc:creator>
  <cp:keywords/>
  <dc:description>Touto obecně závaznou vyhláškou se zavádí tzv. poplatek na hlavu, a to především podle kritéria přihlášení (k trvalému pobytu) v obci bez zohlednění toho, kdo kolik odpadu vyprodukuje.</dc:description>
  <cp:lastModifiedBy>Lenka Mlynářová</cp:lastModifiedBy>
  <cp:revision>2</cp:revision>
  <cp:lastPrinted>2022-12-19T09:59:00Z</cp:lastPrinted>
  <dcterms:created xsi:type="dcterms:W3CDTF">2022-12-19T13:01:00Z</dcterms:created>
  <dcterms:modified xsi:type="dcterms:W3CDTF">2022-12-19T13:01:00Z</dcterms:modified>
  <cp:category/>
  <cp:contentStatus>Návrh pro jednání orgánu obce</cp:contentStatus>
</cp:coreProperties>
</file>