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3EDE2" w14:textId="5BDF0D04" w:rsidR="00F47FF7" w:rsidRDefault="00F47FF7" w:rsidP="00A96FDB">
      <w:pPr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t>Město Kladruby</w:t>
      </w:r>
    </w:p>
    <w:p w14:paraId="17033AAE" w14:textId="1B60C4A7" w:rsidR="00F47FF7" w:rsidRDefault="00F47FF7" w:rsidP="00A96FDB">
      <w:pPr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t>Zastupitelstvo města Kladruby</w:t>
      </w:r>
    </w:p>
    <w:p w14:paraId="179DB712" w14:textId="349A5537" w:rsidR="00D8440B" w:rsidRPr="00A96FDB" w:rsidRDefault="00A96FDB" w:rsidP="00A96FDB">
      <w:pPr>
        <w:spacing w:after="0"/>
        <w:jc w:val="center"/>
        <w:rPr>
          <w:sz w:val="52"/>
          <w:szCs w:val="52"/>
        </w:rPr>
      </w:pPr>
      <w:r w:rsidRPr="00A96FDB">
        <w:rPr>
          <w:sz w:val="52"/>
          <w:szCs w:val="52"/>
        </w:rPr>
        <w:t>Obecně závazná vyhláška města Kladruby,</w:t>
      </w:r>
    </w:p>
    <w:p w14:paraId="1BEC2C0A" w14:textId="79BE9D1B" w:rsidR="00A96FDB" w:rsidRDefault="00A96FDB" w:rsidP="00A96FDB">
      <w:pPr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t>k</w:t>
      </w:r>
      <w:r w:rsidRPr="00A96FDB">
        <w:rPr>
          <w:sz w:val="52"/>
          <w:szCs w:val="52"/>
        </w:rPr>
        <w:t>terou se vydává požární řád města</w:t>
      </w:r>
    </w:p>
    <w:p w14:paraId="36A99A8E" w14:textId="77777777" w:rsidR="00A96FDB" w:rsidRDefault="00A96FDB" w:rsidP="00A96FDB">
      <w:pPr>
        <w:spacing w:after="0"/>
        <w:jc w:val="center"/>
        <w:rPr>
          <w:sz w:val="52"/>
          <w:szCs w:val="52"/>
        </w:rPr>
      </w:pPr>
    </w:p>
    <w:p w14:paraId="2A2CC965" w14:textId="6899EEFB" w:rsidR="00F47FF7" w:rsidRPr="00F47FF7" w:rsidRDefault="00F47FF7" w:rsidP="00F47FF7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F47FF7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44139C">
        <w:rPr>
          <w:rFonts w:asciiTheme="minorHAnsi" w:hAnsiTheme="minorHAnsi" w:cstheme="minorHAnsi"/>
          <w:sz w:val="22"/>
          <w:szCs w:val="22"/>
        </w:rPr>
        <w:t>m</w:t>
      </w:r>
      <w:r w:rsidRPr="00F47FF7">
        <w:rPr>
          <w:rFonts w:asciiTheme="minorHAnsi" w:hAnsiTheme="minorHAnsi" w:cstheme="minorHAnsi"/>
          <w:sz w:val="22"/>
          <w:szCs w:val="22"/>
        </w:rPr>
        <w:t>ěst</w:t>
      </w:r>
      <w:r w:rsidR="0044139C">
        <w:rPr>
          <w:rFonts w:asciiTheme="minorHAnsi" w:hAnsiTheme="minorHAnsi" w:cstheme="minorHAnsi"/>
          <w:sz w:val="22"/>
          <w:szCs w:val="22"/>
        </w:rPr>
        <w:t>a</w:t>
      </w:r>
      <w:r w:rsidRPr="00F47FF7">
        <w:rPr>
          <w:rFonts w:asciiTheme="minorHAnsi" w:hAnsiTheme="minorHAnsi" w:cstheme="minorHAnsi"/>
          <w:sz w:val="22"/>
          <w:szCs w:val="22"/>
        </w:rPr>
        <w:t xml:space="preserve"> Kladruby se na svém zasedání konaném dne</w:t>
      </w:r>
      <w:r w:rsidR="00342F70">
        <w:rPr>
          <w:rFonts w:asciiTheme="minorHAnsi" w:hAnsiTheme="minorHAnsi" w:cstheme="minorHAnsi"/>
          <w:sz w:val="22"/>
          <w:szCs w:val="22"/>
        </w:rPr>
        <w:t xml:space="preserve"> 28. 08. 2</w:t>
      </w:r>
      <w:r>
        <w:rPr>
          <w:rFonts w:asciiTheme="minorHAnsi" w:hAnsiTheme="minorHAnsi" w:cstheme="minorHAnsi"/>
          <w:sz w:val="22"/>
          <w:szCs w:val="22"/>
        </w:rPr>
        <w:t xml:space="preserve">024 </w:t>
      </w:r>
      <w:r w:rsidRPr="00F47FF7">
        <w:rPr>
          <w:rFonts w:asciiTheme="minorHAnsi" w:hAnsiTheme="minorHAnsi" w:cstheme="minorHAnsi"/>
          <w:sz w:val="22"/>
          <w:szCs w:val="22"/>
        </w:rPr>
        <w:t>usneslo vydat na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47FF7">
        <w:rPr>
          <w:rFonts w:asciiTheme="minorHAnsi" w:hAnsiTheme="minorHAnsi" w:cstheme="minorHAnsi"/>
          <w:sz w:val="22"/>
          <w:szCs w:val="22"/>
        </w:rPr>
        <w:t>základě §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47FF7">
        <w:rPr>
          <w:rFonts w:asciiTheme="minorHAnsi" w:hAnsiTheme="minorHAnsi" w:cstheme="minorHAnsi"/>
          <w:sz w:val="22"/>
          <w:szCs w:val="22"/>
        </w:rPr>
        <w:t>29 odst. 1 písm. o) bod 1 zákona č. 133/1985 Sb., o požární ochraně, ve znění pozdějších předpisů (dále jen „zákon o požární ochraně“), a v souladu s § 10 písm. d) a § 84 odst. 2 písm. h) zákona č.</w:t>
      </w:r>
      <w:r w:rsidR="0044139C">
        <w:rPr>
          <w:rFonts w:asciiTheme="minorHAnsi" w:hAnsiTheme="minorHAnsi" w:cstheme="minorHAnsi"/>
          <w:sz w:val="22"/>
          <w:szCs w:val="22"/>
        </w:rPr>
        <w:t> </w:t>
      </w:r>
      <w:r w:rsidRPr="00F47FF7">
        <w:rPr>
          <w:rFonts w:asciiTheme="minorHAnsi" w:hAnsiTheme="minorHAnsi" w:cstheme="minorHAnsi"/>
          <w:sz w:val="22"/>
          <w:szCs w:val="22"/>
        </w:rPr>
        <w:t>128/2000 Sb., o obcích (obecní zřízení), ve znění pozdějších předpisů, tuto obecně závaznou vyhlášku (dále jen „vyhláška“):</w:t>
      </w:r>
    </w:p>
    <w:p w14:paraId="254C4218" w14:textId="77777777" w:rsidR="00A96FDB" w:rsidRDefault="00A96FDB" w:rsidP="00A96FDB">
      <w:pPr>
        <w:spacing w:after="0"/>
      </w:pPr>
    </w:p>
    <w:p w14:paraId="30AD0619" w14:textId="366FD299" w:rsidR="00A96FDB" w:rsidRDefault="00A96FDB" w:rsidP="003B2815">
      <w:pPr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t>Požární řád města Kladruby</w:t>
      </w:r>
    </w:p>
    <w:p w14:paraId="3E5FC638" w14:textId="77777777" w:rsidR="003B2815" w:rsidRDefault="003B2815" w:rsidP="00A96FDB">
      <w:pPr>
        <w:spacing w:after="0"/>
        <w:jc w:val="center"/>
        <w:rPr>
          <w:b/>
          <w:bCs/>
        </w:rPr>
      </w:pPr>
    </w:p>
    <w:p w14:paraId="55C460C5" w14:textId="7AEF0355" w:rsidR="00A96FDB" w:rsidRPr="008A7000" w:rsidRDefault="00A96FDB" w:rsidP="00A96FDB">
      <w:pPr>
        <w:spacing w:after="0"/>
        <w:jc w:val="center"/>
        <w:rPr>
          <w:b/>
          <w:bCs/>
        </w:rPr>
      </w:pPr>
      <w:r w:rsidRPr="008A7000">
        <w:rPr>
          <w:b/>
          <w:bCs/>
        </w:rPr>
        <w:t xml:space="preserve">Čl. 1 </w:t>
      </w:r>
    </w:p>
    <w:p w14:paraId="21D94405" w14:textId="6F6C4098" w:rsidR="00A96FDB" w:rsidRPr="008A7000" w:rsidRDefault="00A96FDB" w:rsidP="00A96FDB">
      <w:pPr>
        <w:spacing w:after="0"/>
        <w:jc w:val="center"/>
        <w:rPr>
          <w:b/>
          <w:bCs/>
        </w:rPr>
      </w:pPr>
      <w:r w:rsidRPr="008A7000">
        <w:rPr>
          <w:b/>
          <w:bCs/>
        </w:rPr>
        <w:t xml:space="preserve">Úvodní ustanovení </w:t>
      </w:r>
    </w:p>
    <w:p w14:paraId="0B59E39D" w14:textId="77777777" w:rsidR="00F47FF7" w:rsidRPr="00F47FF7" w:rsidRDefault="00F47FF7" w:rsidP="00F47FF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27DA381" w14:textId="1F55A07D" w:rsidR="00F47FF7" w:rsidRPr="00F47FF7" w:rsidRDefault="00F47FF7" w:rsidP="00F47FF7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F47FF7">
        <w:rPr>
          <w:rFonts w:asciiTheme="minorHAnsi" w:hAnsiTheme="minorHAnsi" w:cstheme="minorHAnsi"/>
          <w:sz w:val="22"/>
          <w:szCs w:val="22"/>
        </w:rPr>
        <w:t>(1)</w:t>
      </w:r>
      <w:r w:rsidRPr="00F47FF7">
        <w:rPr>
          <w:rFonts w:asciiTheme="minorHAnsi" w:hAnsiTheme="minorHAnsi" w:cstheme="minorHAnsi"/>
          <w:sz w:val="22"/>
          <w:szCs w:val="22"/>
        </w:rPr>
        <w:tab/>
        <w:t>Tato vyhláška</w:t>
      </w:r>
      <w:r w:rsidRPr="00F47FF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47FF7">
        <w:rPr>
          <w:rFonts w:asciiTheme="minorHAnsi" w:hAnsiTheme="minorHAnsi" w:cstheme="minorHAnsi"/>
          <w:sz w:val="22"/>
          <w:szCs w:val="22"/>
        </w:rPr>
        <w:t>upravuje organizaci a zásady zabezpečení požární ochrany v</w:t>
      </w:r>
      <w:r>
        <w:rPr>
          <w:rFonts w:asciiTheme="minorHAnsi" w:hAnsiTheme="minorHAnsi" w:cstheme="minorHAnsi"/>
          <w:sz w:val="22"/>
          <w:szCs w:val="22"/>
        </w:rPr>
        <w:t>e městě</w:t>
      </w:r>
      <w:r w:rsidRPr="00F47FF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8F63871" w14:textId="77777777" w:rsidR="00F47FF7" w:rsidRPr="00F47FF7" w:rsidRDefault="00F47FF7" w:rsidP="00F47FF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8E04A2E" w14:textId="6F7FF188" w:rsidR="00F47FF7" w:rsidRPr="00F47FF7" w:rsidRDefault="00F47FF7" w:rsidP="00F47FF7">
      <w:pPr>
        <w:pStyle w:val="Normlnweb"/>
        <w:spacing w:before="0" w:beforeAutospacing="0" w:after="0" w:afterAutospacing="0"/>
        <w:ind w:left="705" w:hanging="705"/>
        <w:rPr>
          <w:rFonts w:asciiTheme="minorHAnsi" w:hAnsiTheme="minorHAnsi" w:cstheme="minorHAnsi"/>
          <w:color w:val="FF0000"/>
          <w:sz w:val="22"/>
          <w:szCs w:val="22"/>
        </w:rPr>
      </w:pPr>
      <w:r w:rsidRPr="00F47FF7">
        <w:rPr>
          <w:rFonts w:asciiTheme="minorHAnsi" w:hAnsiTheme="minorHAnsi" w:cstheme="minorHAnsi"/>
          <w:sz w:val="22"/>
          <w:szCs w:val="22"/>
        </w:rPr>
        <w:t>(2)</w:t>
      </w:r>
      <w:r w:rsidRPr="00F47FF7">
        <w:rPr>
          <w:rFonts w:asciiTheme="minorHAnsi" w:hAnsiTheme="minorHAnsi" w:cstheme="minorHAnsi"/>
          <w:sz w:val="22"/>
          <w:szCs w:val="22"/>
        </w:rPr>
        <w:tab/>
        <w:t xml:space="preserve">Při zabezpečování požární ochrany spolupracuje </w:t>
      </w:r>
      <w:r>
        <w:rPr>
          <w:rFonts w:asciiTheme="minorHAnsi" w:hAnsiTheme="minorHAnsi" w:cstheme="minorHAnsi"/>
          <w:sz w:val="22"/>
          <w:szCs w:val="22"/>
        </w:rPr>
        <w:t xml:space="preserve">město </w:t>
      </w:r>
      <w:r w:rsidRPr="00F47FF7">
        <w:rPr>
          <w:rFonts w:asciiTheme="minorHAnsi" w:hAnsiTheme="minorHAnsi" w:cstheme="minorHAnsi"/>
          <w:sz w:val="22"/>
          <w:szCs w:val="22"/>
        </w:rPr>
        <w:t>zejména s hasičským záchranným sborem kraje, občanskými sdruženími a obecně prospěšnými společnostmi působícími na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47FF7">
        <w:rPr>
          <w:rFonts w:asciiTheme="minorHAnsi" w:hAnsiTheme="minorHAnsi" w:cstheme="minorHAnsi"/>
          <w:sz w:val="22"/>
          <w:szCs w:val="22"/>
        </w:rPr>
        <w:t>úseku požární ochrany.</w:t>
      </w:r>
    </w:p>
    <w:p w14:paraId="1C245BC6" w14:textId="77777777" w:rsidR="00D06113" w:rsidRDefault="00D06113" w:rsidP="00D06113">
      <w:pPr>
        <w:spacing w:after="0"/>
      </w:pPr>
    </w:p>
    <w:p w14:paraId="1B0A1E4A" w14:textId="586C125A" w:rsidR="00D06113" w:rsidRPr="008A7000" w:rsidRDefault="00D06113" w:rsidP="00D06113">
      <w:pPr>
        <w:spacing w:after="0"/>
        <w:jc w:val="center"/>
        <w:rPr>
          <w:b/>
          <w:bCs/>
        </w:rPr>
      </w:pPr>
      <w:r w:rsidRPr="008A7000">
        <w:rPr>
          <w:b/>
          <w:bCs/>
        </w:rPr>
        <w:t xml:space="preserve">Čl. 2 </w:t>
      </w:r>
    </w:p>
    <w:p w14:paraId="02BA1801" w14:textId="7F325F67" w:rsidR="00D06113" w:rsidRPr="008A7000" w:rsidRDefault="00D06113" w:rsidP="00D06113">
      <w:pPr>
        <w:spacing w:after="0"/>
        <w:jc w:val="center"/>
        <w:rPr>
          <w:b/>
          <w:bCs/>
        </w:rPr>
      </w:pPr>
      <w:r w:rsidRPr="008A7000">
        <w:rPr>
          <w:b/>
          <w:bCs/>
        </w:rPr>
        <w:t xml:space="preserve">Vymezení činnosti osob pověřených zabezpečováním požární ochrany ve městě </w:t>
      </w:r>
    </w:p>
    <w:p w14:paraId="1B0A61E0" w14:textId="77777777" w:rsidR="00D06113" w:rsidRPr="00F47FF7" w:rsidRDefault="00D06113" w:rsidP="00D06113">
      <w:pPr>
        <w:spacing w:after="0"/>
        <w:jc w:val="center"/>
        <w:rPr>
          <w:rFonts w:cstheme="minorHAnsi"/>
        </w:rPr>
      </w:pPr>
    </w:p>
    <w:p w14:paraId="2256C3C8" w14:textId="497E837D" w:rsidR="00F47FF7" w:rsidRPr="00F47FF7" w:rsidRDefault="00F47FF7" w:rsidP="00F47FF7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47FF7">
        <w:rPr>
          <w:rFonts w:asciiTheme="minorHAnsi" w:hAnsiTheme="minorHAnsi" w:cstheme="minorHAnsi"/>
          <w:sz w:val="22"/>
          <w:szCs w:val="22"/>
        </w:rPr>
        <w:t xml:space="preserve">Ochrana životů, zdraví a majetku občanů před požáry, živelními pohromami a jinými mimořádnými událostmi na území </w:t>
      </w:r>
      <w:r>
        <w:rPr>
          <w:rFonts w:asciiTheme="minorHAnsi" w:hAnsiTheme="minorHAnsi" w:cstheme="minorHAnsi"/>
          <w:sz w:val="22"/>
          <w:szCs w:val="22"/>
        </w:rPr>
        <w:t xml:space="preserve">města Kladruby </w:t>
      </w:r>
      <w:r w:rsidRPr="00F47FF7">
        <w:rPr>
          <w:rFonts w:asciiTheme="minorHAnsi" w:hAnsiTheme="minorHAnsi" w:cstheme="minorHAnsi"/>
          <w:sz w:val="22"/>
          <w:szCs w:val="22"/>
        </w:rPr>
        <w:t>(dále jen „</w:t>
      </w:r>
      <w:r>
        <w:rPr>
          <w:rFonts w:asciiTheme="minorHAnsi" w:hAnsiTheme="minorHAnsi" w:cstheme="minorHAnsi"/>
          <w:sz w:val="22"/>
          <w:szCs w:val="22"/>
        </w:rPr>
        <w:t>město</w:t>
      </w:r>
      <w:r w:rsidRPr="00F47FF7">
        <w:rPr>
          <w:rFonts w:asciiTheme="minorHAnsi" w:hAnsiTheme="minorHAnsi" w:cstheme="minorHAnsi"/>
          <w:sz w:val="22"/>
          <w:szCs w:val="22"/>
        </w:rPr>
        <w:t xml:space="preserve">“) je zajištěna jednotkou sboru dobrovolných hasičů </w:t>
      </w:r>
      <w:r w:rsidR="0044139C">
        <w:rPr>
          <w:rFonts w:asciiTheme="minorHAnsi" w:hAnsiTheme="minorHAnsi" w:cstheme="minorHAnsi"/>
          <w:sz w:val="22"/>
          <w:szCs w:val="22"/>
        </w:rPr>
        <w:t>města</w:t>
      </w:r>
      <w:r w:rsidRPr="00F47FF7">
        <w:rPr>
          <w:rFonts w:asciiTheme="minorHAnsi" w:hAnsiTheme="minorHAnsi" w:cstheme="minorHAnsi"/>
          <w:sz w:val="22"/>
          <w:szCs w:val="22"/>
        </w:rPr>
        <w:t xml:space="preserve"> (dále jen „JSDH </w:t>
      </w:r>
      <w:r>
        <w:rPr>
          <w:rFonts w:asciiTheme="minorHAnsi" w:hAnsiTheme="minorHAnsi" w:cstheme="minorHAnsi"/>
          <w:sz w:val="22"/>
          <w:szCs w:val="22"/>
        </w:rPr>
        <w:t>města</w:t>
      </w:r>
      <w:r w:rsidRPr="00F47FF7">
        <w:rPr>
          <w:rFonts w:asciiTheme="minorHAnsi" w:hAnsiTheme="minorHAnsi" w:cstheme="minorHAnsi"/>
          <w:sz w:val="22"/>
          <w:szCs w:val="22"/>
        </w:rPr>
        <w:t>“) podle čl. 5 této vyhlášky a dále jednotkami požární ochrany uvedenými v č</w:t>
      </w:r>
      <w:r w:rsidR="004036A6">
        <w:rPr>
          <w:rFonts w:asciiTheme="minorHAnsi" w:hAnsiTheme="minorHAnsi" w:cstheme="minorHAnsi"/>
          <w:sz w:val="22"/>
          <w:szCs w:val="22"/>
        </w:rPr>
        <w:t>l</w:t>
      </w:r>
      <w:r w:rsidRPr="00F47FF7">
        <w:rPr>
          <w:rFonts w:asciiTheme="minorHAnsi" w:hAnsiTheme="minorHAnsi" w:cstheme="minorHAnsi"/>
          <w:sz w:val="22"/>
          <w:szCs w:val="22"/>
        </w:rPr>
        <w:t xml:space="preserve">. </w:t>
      </w:r>
      <w:r w:rsidR="004036A6">
        <w:rPr>
          <w:rFonts w:asciiTheme="minorHAnsi" w:hAnsiTheme="minorHAnsi" w:cstheme="minorHAnsi"/>
          <w:sz w:val="22"/>
          <w:szCs w:val="22"/>
        </w:rPr>
        <w:t>9</w:t>
      </w:r>
      <w:r w:rsidRPr="00F47FF7">
        <w:rPr>
          <w:rFonts w:asciiTheme="minorHAnsi" w:hAnsiTheme="minorHAnsi" w:cstheme="minorHAnsi"/>
          <w:sz w:val="22"/>
          <w:szCs w:val="22"/>
        </w:rPr>
        <w:t xml:space="preserve"> této vyhlášky. </w:t>
      </w:r>
    </w:p>
    <w:p w14:paraId="75A19723" w14:textId="77777777" w:rsidR="00F47FF7" w:rsidRPr="00F47FF7" w:rsidRDefault="00F47FF7" w:rsidP="00F47FF7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32FFE7E" w14:textId="12B8E880" w:rsidR="00F47FF7" w:rsidRPr="00F47FF7" w:rsidRDefault="00F47FF7" w:rsidP="00F47FF7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47FF7">
        <w:rPr>
          <w:rFonts w:asciiTheme="minorHAnsi" w:hAnsiTheme="minorHAnsi" w:cstheme="minorHAnsi"/>
          <w:sz w:val="22"/>
          <w:szCs w:val="22"/>
        </w:rPr>
        <w:t xml:space="preserve">K zabezpečení úkolů na úseku požární ochrany byly na základě usnesení zastupitelstva </w:t>
      </w:r>
      <w:r w:rsidR="0044139C">
        <w:rPr>
          <w:rFonts w:asciiTheme="minorHAnsi" w:hAnsiTheme="minorHAnsi" w:cstheme="minorHAnsi"/>
          <w:sz w:val="22"/>
          <w:szCs w:val="22"/>
        </w:rPr>
        <w:t>města</w:t>
      </w:r>
      <w:r w:rsidRPr="00F47FF7">
        <w:rPr>
          <w:rFonts w:asciiTheme="minorHAnsi" w:hAnsiTheme="minorHAnsi" w:cstheme="minorHAnsi"/>
          <w:sz w:val="22"/>
          <w:szCs w:val="22"/>
        </w:rPr>
        <w:t xml:space="preserve"> dále </w:t>
      </w:r>
      <w:proofErr w:type="gramStart"/>
      <w:r w:rsidRPr="00F47FF7">
        <w:rPr>
          <w:rFonts w:asciiTheme="minorHAnsi" w:hAnsiTheme="minorHAnsi" w:cstheme="minorHAnsi"/>
          <w:sz w:val="22"/>
          <w:szCs w:val="22"/>
        </w:rPr>
        <w:t>pověřeny</w:t>
      </w:r>
      <w:proofErr w:type="gramEnd"/>
      <w:r w:rsidRPr="00F47FF7">
        <w:rPr>
          <w:rFonts w:asciiTheme="minorHAnsi" w:hAnsiTheme="minorHAnsi" w:cstheme="minorHAnsi"/>
          <w:sz w:val="22"/>
          <w:szCs w:val="22"/>
        </w:rPr>
        <w:t xml:space="preserve"> tyto orgány </w:t>
      </w:r>
      <w:r w:rsidR="0044139C">
        <w:rPr>
          <w:rFonts w:asciiTheme="minorHAnsi" w:hAnsiTheme="minorHAnsi" w:cstheme="minorHAnsi"/>
          <w:sz w:val="22"/>
          <w:szCs w:val="22"/>
        </w:rPr>
        <w:t>města</w:t>
      </w:r>
      <w:r w:rsidRPr="00F47FF7">
        <w:rPr>
          <w:rFonts w:asciiTheme="minorHAnsi" w:hAnsiTheme="minorHAnsi" w:cstheme="minorHAnsi"/>
          <w:sz w:val="22"/>
          <w:szCs w:val="22"/>
        </w:rPr>
        <w:t>:</w:t>
      </w:r>
    </w:p>
    <w:p w14:paraId="73430D73" w14:textId="7DD343C1" w:rsidR="00F47FF7" w:rsidRPr="00F47FF7" w:rsidRDefault="00F47FF7" w:rsidP="00F47F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cstheme="minorHAnsi"/>
          <w:color w:val="FF0000"/>
        </w:rPr>
      </w:pPr>
      <w:r w:rsidRPr="00F47FF7">
        <w:rPr>
          <w:rFonts w:cstheme="minorHAnsi"/>
        </w:rPr>
        <w:t xml:space="preserve">zastupitelstvo </w:t>
      </w:r>
      <w:proofErr w:type="gramStart"/>
      <w:r w:rsidR="0044139C">
        <w:rPr>
          <w:rFonts w:cstheme="minorHAnsi"/>
        </w:rPr>
        <w:t>města</w:t>
      </w:r>
      <w:r w:rsidRPr="00F47FF7">
        <w:rPr>
          <w:rFonts w:cstheme="minorHAnsi"/>
        </w:rPr>
        <w:t xml:space="preserve"> -</w:t>
      </w:r>
      <w:r w:rsidRPr="00F47FF7">
        <w:rPr>
          <w:rFonts w:cstheme="minorHAnsi"/>
          <w:color w:val="FF0000"/>
        </w:rPr>
        <w:t xml:space="preserve"> </w:t>
      </w:r>
      <w:r w:rsidRPr="00F47FF7">
        <w:rPr>
          <w:rFonts w:eastAsia="Times New Roman" w:cstheme="minorHAnsi"/>
          <w:color w:val="000000"/>
          <w:lang w:eastAsia="cs-CZ"/>
        </w:rPr>
        <w:t>projednáním</w:t>
      </w:r>
      <w:proofErr w:type="gramEnd"/>
      <w:r w:rsidRPr="00F47FF7">
        <w:rPr>
          <w:rFonts w:eastAsia="Times New Roman" w:cstheme="minorHAnsi"/>
          <w:color w:val="000000"/>
          <w:lang w:eastAsia="cs-CZ"/>
        </w:rPr>
        <w:t xml:space="preserve"> stavu požární ochrany v</w:t>
      </w:r>
      <w:r>
        <w:rPr>
          <w:rFonts w:eastAsia="Times New Roman" w:cstheme="minorHAnsi"/>
          <w:color w:val="000000"/>
          <w:lang w:eastAsia="cs-CZ"/>
        </w:rPr>
        <w:t>e městě</w:t>
      </w:r>
      <w:r w:rsidRPr="00F47FF7">
        <w:rPr>
          <w:rFonts w:eastAsia="Times New Roman" w:cstheme="minorHAnsi"/>
          <w:color w:val="000000"/>
          <w:lang w:eastAsia="cs-CZ"/>
        </w:rPr>
        <w:t xml:space="preserve"> minimálně 1 x za</w:t>
      </w:r>
      <w:r w:rsidR="004036A6">
        <w:rPr>
          <w:rFonts w:eastAsia="Times New Roman" w:cstheme="minorHAnsi"/>
          <w:color w:val="000000"/>
          <w:lang w:eastAsia="cs-CZ"/>
        </w:rPr>
        <w:t> </w:t>
      </w:r>
      <w:r w:rsidRPr="00F47FF7">
        <w:rPr>
          <w:rFonts w:eastAsia="Times New Roman" w:cstheme="minorHAnsi"/>
          <w:color w:val="000000"/>
          <w:lang w:eastAsia="cs-CZ"/>
        </w:rPr>
        <w:t>12 měsíců nebo vždy po závažné mimořádné události mající vztah k zajištění požární ochrany v</w:t>
      </w:r>
      <w:r>
        <w:rPr>
          <w:rFonts w:eastAsia="Times New Roman" w:cstheme="minorHAnsi"/>
          <w:color w:val="000000"/>
          <w:lang w:eastAsia="cs-CZ"/>
        </w:rPr>
        <w:t>e městě</w:t>
      </w:r>
      <w:r w:rsidRPr="00F47FF7">
        <w:rPr>
          <w:rFonts w:eastAsia="Times New Roman" w:cstheme="minorHAnsi"/>
          <w:color w:val="000000"/>
          <w:lang w:eastAsia="cs-CZ"/>
        </w:rPr>
        <w:t>,</w:t>
      </w:r>
    </w:p>
    <w:p w14:paraId="6E67E145" w14:textId="5C7CFDD2" w:rsidR="00F47FF7" w:rsidRPr="00F47FF7" w:rsidRDefault="00F47FF7" w:rsidP="00F47F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cstheme="minorHAnsi"/>
          <w:color w:val="FF0000"/>
        </w:rPr>
      </w:pPr>
      <w:proofErr w:type="gramStart"/>
      <w:r w:rsidRPr="00F47FF7">
        <w:rPr>
          <w:rFonts w:cstheme="minorHAnsi"/>
        </w:rPr>
        <w:t>starosta</w:t>
      </w:r>
      <w:r>
        <w:rPr>
          <w:rFonts w:cstheme="minorHAnsi"/>
        </w:rPr>
        <w:t xml:space="preserve"> </w:t>
      </w:r>
      <w:r w:rsidRPr="00F47FF7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F47FF7">
        <w:rPr>
          <w:rFonts w:eastAsia="Times New Roman" w:cstheme="minorHAnsi"/>
          <w:color w:val="000000"/>
          <w:lang w:eastAsia="cs-CZ"/>
        </w:rPr>
        <w:t>zabezpečováním</w:t>
      </w:r>
      <w:proofErr w:type="gramEnd"/>
      <w:r w:rsidRPr="00F47FF7">
        <w:rPr>
          <w:rFonts w:eastAsia="Times New Roman" w:cstheme="minorHAnsi"/>
          <w:color w:val="000000"/>
          <w:lang w:eastAsia="cs-CZ"/>
        </w:rPr>
        <w:t xml:space="preserve"> pravidelných kontrol dodržování předpisů a plnění povinností </w:t>
      </w:r>
      <w:r w:rsidR="0044139C">
        <w:rPr>
          <w:rFonts w:eastAsia="Times New Roman" w:cstheme="minorHAnsi"/>
          <w:color w:val="000000"/>
          <w:lang w:eastAsia="cs-CZ"/>
        </w:rPr>
        <w:t>města</w:t>
      </w:r>
      <w:r w:rsidRPr="00F47FF7">
        <w:rPr>
          <w:rFonts w:eastAsia="Times New Roman" w:cstheme="minorHAnsi"/>
          <w:color w:val="000000"/>
          <w:lang w:eastAsia="cs-CZ"/>
        </w:rPr>
        <w:t xml:space="preserve"> na úseku požární ochrany vyplývajících z její samostatné působnosti, a</w:t>
      </w:r>
      <w:r>
        <w:rPr>
          <w:rFonts w:eastAsia="Times New Roman" w:cstheme="minorHAnsi"/>
          <w:color w:val="000000"/>
          <w:lang w:eastAsia="cs-CZ"/>
        </w:rPr>
        <w:t> </w:t>
      </w:r>
      <w:r w:rsidRPr="00F47FF7">
        <w:rPr>
          <w:rFonts w:eastAsia="Times New Roman" w:cstheme="minorHAnsi"/>
          <w:color w:val="000000"/>
          <w:lang w:eastAsia="cs-CZ"/>
        </w:rPr>
        <w:t>to minimálně 1 x za 12 měsíců.</w:t>
      </w:r>
    </w:p>
    <w:p w14:paraId="0D365456" w14:textId="77777777" w:rsidR="008A7000" w:rsidRDefault="008A7000" w:rsidP="008A7000">
      <w:pPr>
        <w:spacing w:after="0"/>
      </w:pPr>
    </w:p>
    <w:p w14:paraId="0EED88D9" w14:textId="77777777" w:rsidR="008A7000" w:rsidRDefault="008A7000" w:rsidP="008A7000">
      <w:pPr>
        <w:spacing w:after="0"/>
      </w:pPr>
    </w:p>
    <w:p w14:paraId="40503644" w14:textId="1BD5F5BD" w:rsidR="008A7000" w:rsidRPr="008A7000" w:rsidRDefault="008A7000" w:rsidP="008A7000">
      <w:pPr>
        <w:spacing w:after="0"/>
        <w:jc w:val="center"/>
        <w:rPr>
          <w:b/>
          <w:bCs/>
        </w:rPr>
      </w:pPr>
      <w:r w:rsidRPr="008A7000">
        <w:rPr>
          <w:b/>
          <w:bCs/>
        </w:rPr>
        <w:t>Čl. 3</w:t>
      </w:r>
    </w:p>
    <w:p w14:paraId="2B8ABD96" w14:textId="10D7EC4C" w:rsidR="008A7000" w:rsidRPr="008A7000" w:rsidRDefault="008A7000" w:rsidP="008A7000">
      <w:pPr>
        <w:spacing w:after="0"/>
        <w:jc w:val="center"/>
        <w:rPr>
          <w:b/>
          <w:bCs/>
        </w:rPr>
      </w:pPr>
      <w:r w:rsidRPr="008A7000">
        <w:rPr>
          <w:b/>
          <w:bCs/>
        </w:rPr>
        <w:lastRenderedPageBreak/>
        <w:t>Podmínky požární bezpečnosti při činnostech a v objektech se zvýšeným nebezpečím vzniku požáru se zřetelem na místní situaci</w:t>
      </w:r>
    </w:p>
    <w:p w14:paraId="3CD96659" w14:textId="77777777" w:rsidR="008A7000" w:rsidRDefault="008A7000" w:rsidP="008A7000">
      <w:pPr>
        <w:spacing w:after="0"/>
        <w:jc w:val="center"/>
      </w:pPr>
    </w:p>
    <w:p w14:paraId="342C7865" w14:textId="5F31192B" w:rsidR="008A7000" w:rsidRDefault="008A7000" w:rsidP="00F47FF7">
      <w:pPr>
        <w:spacing w:after="0"/>
      </w:pPr>
      <w:r>
        <w:t xml:space="preserve">Město nestanoví se zřetelem na místní situaci žádné činnosti ani objektu se zvýšeným nebezpečím vzniku požáru ani podmínky požární bezpečnosti vztahující se k takovým činnostem či objektům. </w:t>
      </w:r>
    </w:p>
    <w:p w14:paraId="0DF526A3" w14:textId="77777777" w:rsidR="008A7000" w:rsidRDefault="008A7000" w:rsidP="008A7000">
      <w:pPr>
        <w:spacing w:after="0"/>
        <w:jc w:val="center"/>
      </w:pPr>
    </w:p>
    <w:p w14:paraId="74FA4C11" w14:textId="6402246B" w:rsidR="008A7000" w:rsidRDefault="008A7000" w:rsidP="008A700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Čl. 4 </w:t>
      </w:r>
    </w:p>
    <w:p w14:paraId="3731D63C" w14:textId="305719A8" w:rsidR="008A7000" w:rsidRDefault="008A7000" w:rsidP="008A700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Způsob nepřetržitého zabezpečení požární ochrany ve městě </w:t>
      </w:r>
    </w:p>
    <w:p w14:paraId="358CBBA0" w14:textId="77777777" w:rsidR="00F47FF7" w:rsidRDefault="00F47FF7" w:rsidP="008A7000">
      <w:pPr>
        <w:spacing w:after="0"/>
        <w:jc w:val="center"/>
        <w:rPr>
          <w:b/>
          <w:bCs/>
        </w:rPr>
      </w:pPr>
    </w:p>
    <w:p w14:paraId="4B85F2A6" w14:textId="542FFF67" w:rsidR="008A7000" w:rsidRDefault="008A7000" w:rsidP="00F47FF7">
      <w:pPr>
        <w:pStyle w:val="Odstavecseseznamem"/>
        <w:numPr>
          <w:ilvl w:val="0"/>
          <w:numId w:val="4"/>
        </w:numPr>
        <w:spacing w:after="0"/>
        <w:ind w:left="426"/>
        <w:jc w:val="both"/>
      </w:pPr>
      <w:r>
        <w:t>Přijetí ohlášení o požáru, živelní pohromy či jiné mimořádné události na území města</w:t>
      </w:r>
      <w:r w:rsidR="00D6602C">
        <w:t xml:space="preserve"> </w:t>
      </w:r>
      <w:r>
        <w:t xml:space="preserve">je zabezpečeno systémem ohlašoven požárů uvedených v čl. </w:t>
      </w:r>
      <w:r w:rsidR="00F47FF7">
        <w:t>7</w:t>
      </w:r>
      <w:r>
        <w:t xml:space="preserve">. </w:t>
      </w:r>
    </w:p>
    <w:p w14:paraId="35F80DCD" w14:textId="2EE12456" w:rsidR="008A7000" w:rsidRDefault="008A7000" w:rsidP="00D6602C">
      <w:pPr>
        <w:pStyle w:val="Odstavecseseznamem"/>
        <w:numPr>
          <w:ilvl w:val="0"/>
          <w:numId w:val="4"/>
        </w:numPr>
        <w:spacing w:after="0"/>
        <w:ind w:left="426"/>
        <w:jc w:val="both"/>
      </w:pPr>
      <w:r>
        <w:t xml:space="preserve">Ochrana životů, zdraví a majetku občanů před požáry, živelnými pohromami a jinými mimořádnými událostmi na území města je zabezpečena jednotkami požární ochrany uvedenými v čl. 5 a v čl. </w:t>
      </w:r>
      <w:r w:rsidR="006D0418">
        <w:t>9</w:t>
      </w:r>
      <w:r>
        <w:t xml:space="preserve">. </w:t>
      </w:r>
    </w:p>
    <w:p w14:paraId="0DFEDCA6" w14:textId="77777777" w:rsidR="008A7000" w:rsidRDefault="008A7000" w:rsidP="008A7000">
      <w:pPr>
        <w:spacing w:after="0"/>
      </w:pPr>
    </w:p>
    <w:p w14:paraId="53A5DEC9" w14:textId="6553ADEC" w:rsidR="008A7000" w:rsidRDefault="008A7000" w:rsidP="008A7000">
      <w:pPr>
        <w:spacing w:after="0"/>
        <w:jc w:val="center"/>
        <w:rPr>
          <w:b/>
          <w:bCs/>
        </w:rPr>
      </w:pPr>
      <w:r>
        <w:rPr>
          <w:b/>
          <w:bCs/>
        </w:rPr>
        <w:t>Čl. 5</w:t>
      </w:r>
    </w:p>
    <w:p w14:paraId="10F9B280" w14:textId="073204FC" w:rsidR="008A7000" w:rsidRDefault="008A7000" w:rsidP="008A7000">
      <w:pPr>
        <w:spacing w:after="0"/>
        <w:jc w:val="center"/>
        <w:rPr>
          <w:b/>
          <w:bCs/>
        </w:rPr>
      </w:pPr>
      <w:r>
        <w:rPr>
          <w:b/>
          <w:bCs/>
        </w:rPr>
        <w:t>Jednot</w:t>
      </w:r>
      <w:r w:rsidR="00DD6140">
        <w:rPr>
          <w:b/>
          <w:bCs/>
        </w:rPr>
        <w:t>k</w:t>
      </w:r>
      <w:r>
        <w:rPr>
          <w:b/>
          <w:bCs/>
        </w:rPr>
        <w:t>a sboru dobrovolných hasičů města, kategorie, početní stavy a vybavení</w:t>
      </w:r>
    </w:p>
    <w:p w14:paraId="08BC1D10" w14:textId="77777777" w:rsidR="00DD6140" w:rsidRDefault="00DD6140" w:rsidP="008A7000">
      <w:pPr>
        <w:spacing w:after="0"/>
        <w:jc w:val="center"/>
        <w:rPr>
          <w:b/>
          <w:bCs/>
        </w:rPr>
      </w:pPr>
    </w:p>
    <w:p w14:paraId="0E3A78FD" w14:textId="3FD6611C" w:rsidR="00DD6140" w:rsidRDefault="00DD6140" w:rsidP="00D6602C">
      <w:pPr>
        <w:pStyle w:val="Odstavecseseznamem"/>
        <w:numPr>
          <w:ilvl w:val="0"/>
          <w:numId w:val="5"/>
        </w:numPr>
        <w:spacing w:after="0"/>
        <w:ind w:left="426"/>
        <w:jc w:val="both"/>
      </w:pPr>
      <w:r>
        <w:t>Ve městě Kladruby je zřízena jednotka sboru dobrovolných hasičů kategorie JPO III</w:t>
      </w:r>
      <w:r w:rsidR="00A0266A">
        <w:t xml:space="preserve">/I s počtem členů 12, s minimálním počtem členů v pohotovosti 4 (družstvo o sníženém </w:t>
      </w:r>
      <w:r w:rsidR="006D0418">
        <w:t xml:space="preserve">     </w:t>
      </w:r>
      <w:r w:rsidR="00A0266A">
        <w:t>počtu členů je 1+3)</w:t>
      </w:r>
    </w:p>
    <w:p w14:paraId="27C2EEE8" w14:textId="6B306AB8" w:rsidR="00DD6140" w:rsidRDefault="00DD6140" w:rsidP="00D6602C">
      <w:pPr>
        <w:pStyle w:val="Odstavecseseznamem"/>
        <w:numPr>
          <w:ilvl w:val="0"/>
          <w:numId w:val="5"/>
        </w:numPr>
        <w:spacing w:after="0"/>
        <w:ind w:left="426"/>
      </w:pPr>
      <w:r>
        <w:t xml:space="preserve">Členové jednotky se při vyhlášení požárního poplachu co nejrychleji dostaví do požární zbrojnice na adrese Zadní ulice, Kladruby. </w:t>
      </w:r>
    </w:p>
    <w:p w14:paraId="1E44DCFA" w14:textId="77777777" w:rsidR="00DD6140" w:rsidRDefault="00DD6140" w:rsidP="00DD6140">
      <w:pPr>
        <w:spacing w:after="0"/>
      </w:pPr>
    </w:p>
    <w:p w14:paraId="2C8E98D8" w14:textId="503F524C" w:rsidR="00DD6140" w:rsidRDefault="00DD6140" w:rsidP="00DD6140">
      <w:pPr>
        <w:spacing w:after="0"/>
        <w:jc w:val="center"/>
        <w:rPr>
          <w:b/>
          <w:bCs/>
        </w:rPr>
      </w:pPr>
      <w:proofErr w:type="gramStart"/>
      <w:r w:rsidRPr="00DD6140">
        <w:rPr>
          <w:b/>
          <w:bCs/>
        </w:rPr>
        <w:t>POČETNÍ  STAV</w:t>
      </w:r>
      <w:proofErr w:type="gramEnd"/>
      <w:r w:rsidRPr="00DD6140">
        <w:rPr>
          <w:b/>
          <w:bCs/>
        </w:rPr>
        <w:t xml:space="preserve">  JSDH   KLADRUBY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6140" w14:paraId="4130C6D9" w14:textId="77777777" w:rsidTr="00DD6140">
        <w:tc>
          <w:tcPr>
            <w:tcW w:w="4531" w:type="dxa"/>
          </w:tcPr>
          <w:p w14:paraId="29B6A937" w14:textId="3D34771E" w:rsidR="00DD6140" w:rsidRPr="00DD6140" w:rsidRDefault="00DD6140" w:rsidP="00DD6140">
            <w:r w:rsidRPr="00DD6140">
              <w:t>Celkem členů</w:t>
            </w:r>
          </w:p>
        </w:tc>
        <w:tc>
          <w:tcPr>
            <w:tcW w:w="4531" w:type="dxa"/>
          </w:tcPr>
          <w:p w14:paraId="5F86607F" w14:textId="3B94517D" w:rsidR="00DD6140" w:rsidRDefault="006D0418" w:rsidP="00DD61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12</w:t>
            </w:r>
          </w:p>
        </w:tc>
      </w:tr>
      <w:tr w:rsidR="00DD6140" w14:paraId="231AB2AA" w14:textId="77777777" w:rsidTr="00DD6140">
        <w:tc>
          <w:tcPr>
            <w:tcW w:w="4531" w:type="dxa"/>
          </w:tcPr>
          <w:p w14:paraId="07493D17" w14:textId="7D459E7F" w:rsidR="00DD6140" w:rsidRPr="00DD6140" w:rsidRDefault="00DD6140" w:rsidP="00DD6140">
            <w:r w:rsidRPr="00DD6140">
              <w:t>Počet členů v pohotovosti pro výjezd</w:t>
            </w:r>
          </w:p>
        </w:tc>
        <w:tc>
          <w:tcPr>
            <w:tcW w:w="4531" w:type="dxa"/>
          </w:tcPr>
          <w:p w14:paraId="1FB94F0F" w14:textId="01D51F67" w:rsidR="00DD6140" w:rsidRDefault="006D0418" w:rsidP="00DD61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12</w:t>
            </w:r>
          </w:p>
        </w:tc>
      </w:tr>
    </w:tbl>
    <w:p w14:paraId="595E7B62" w14:textId="77777777" w:rsidR="00DD6140" w:rsidRDefault="00DD6140" w:rsidP="00DD6140">
      <w:pPr>
        <w:spacing w:after="0"/>
        <w:rPr>
          <w:b/>
          <w:bCs/>
        </w:rPr>
      </w:pPr>
    </w:p>
    <w:p w14:paraId="2F94D3C1" w14:textId="2E059F35" w:rsidR="00DD6140" w:rsidRDefault="00DD6140" w:rsidP="00DD6140">
      <w:pPr>
        <w:spacing w:after="0"/>
        <w:jc w:val="center"/>
        <w:rPr>
          <w:b/>
          <w:bCs/>
        </w:rPr>
      </w:pPr>
      <w:proofErr w:type="gramStart"/>
      <w:r w:rsidRPr="00DD6140">
        <w:rPr>
          <w:b/>
          <w:bCs/>
        </w:rPr>
        <w:t>POČETNÍ  STAV</w:t>
      </w:r>
      <w:proofErr w:type="gramEnd"/>
      <w:r w:rsidRPr="00DD6140">
        <w:rPr>
          <w:b/>
          <w:bCs/>
        </w:rPr>
        <w:t xml:space="preserve">  </w:t>
      </w:r>
      <w:r>
        <w:rPr>
          <w:b/>
          <w:bCs/>
        </w:rPr>
        <w:t xml:space="preserve">V JEDNOTLIVÝCH FUNKCÍCH  V  </w:t>
      </w:r>
      <w:r w:rsidRPr="00DD6140">
        <w:rPr>
          <w:b/>
          <w:bCs/>
        </w:rPr>
        <w:t>JSDH   KLADRUBY</w:t>
      </w:r>
    </w:p>
    <w:p w14:paraId="6D349270" w14:textId="77777777" w:rsidR="00DD6140" w:rsidRDefault="00DD6140" w:rsidP="00DD6140">
      <w:pPr>
        <w:spacing w:after="0"/>
        <w:jc w:val="center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6140" w14:paraId="26530EC7" w14:textId="77777777" w:rsidTr="00DD6140">
        <w:tc>
          <w:tcPr>
            <w:tcW w:w="4531" w:type="dxa"/>
          </w:tcPr>
          <w:p w14:paraId="5A02FE6B" w14:textId="29F0B231" w:rsidR="00DD6140" w:rsidRDefault="00DD6140" w:rsidP="00DD6140">
            <w:pPr>
              <w:rPr>
                <w:b/>
                <w:bCs/>
              </w:rPr>
            </w:pPr>
            <w:r>
              <w:rPr>
                <w:b/>
                <w:bCs/>
              </w:rPr>
              <w:t>FUNKCE</w:t>
            </w:r>
          </w:p>
        </w:tc>
        <w:tc>
          <w:tcPr>
            <w:tcW w:w="4531" w:type="dxa"/>
          </w:tcPr>
          <w:p w14:paraId="3FE7451C" w14:textId="3D0C5079" w:rsidR="00DD6140" w:rsidRDefault="00DD6140" w:rsidP="00DD6140">
            <w:pPr>
              <w:rPr>
                <w:b/>
                <w:bCs/>
              </w:rPr>
            </w:pPr>
            <w:r>
              <w:rPr>
                <w:b/>
                <w:bCs/>
              </w:rPr>
              <w:t>Počet členů ve funkci</w:t>
            </w:r>
          </w:p>
        </w:tc>
      </w:tr>
      <w:tr w:rsidR="00DD6140" w14:paraId="1F4C9E23" w14:textId="77777777" w:rsidTr="00DD6140">
        <w:tc>
          <w:tcPr>
            <w:tcW w:w="4531" w:type="dxa"/>
          </w:tcPr>
          <w:p w14:paraId="5B6AA655" w14:textId="6938F7E7" w:rsidR="00DD6140" w:rsidRPr="00DD6140" w:rsidRDefault="00DD6140" w:rsidP="00DD6140">
            <w:r>
              <w:t>Velitel JPO</w:t>
            </w:r>
          </w:p>
        </w:tc>
        <w:tc>
          <w:tcPr>
            <w:tcW w:w="4531" w:type="dxa"/>
          </w:tcPr>
          <w:p w14:paraId="257BF401" w14:textId="729EEB33" w:rsidR="00DD6140" w:rsidRDefault="006D0418" w:rsidP="00DD61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1</w:t>
            </w:r>
          </w:p>
        </w:tc>
      </w:tr>
      <w:tr w:rsidR="00DD6140" w14:paraId="0EABB032" w14:textId="77777777" w:rsidTr="00DD6140">
        <w:tc>
          <w:tcPr>
            <w:tcW w:w="4531" w:type="dxa"/>
          </w:tcPr>
          <w:p w14:paraId="595B5B09" w14:textId="6E5A1985" w:rsidR="00DD6140" w:rsidRPr="00DD6140" w:rsidRDefault="00DD6140" w:rsidP="00DD6140">
            <w:r w:rsidRPr="00DD6140">
              <w:t>Zástupce velitele</w:t>
            </w:r>
          </w:p>
        </w:tc>
        <w:tc>
          <w:tcPr>
            <w:tcW w:w="4531" w:type="dxa"/>
          </w:tcPr>
          <w:p w14:paraId="20C05C8F" w14:textId="512C5827" w:rsidR="00DD6140" w:rsidRDefault="006D0418" w:rsidP="00DD61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2</w:t>
            </w:r>
          </w:p>
        </w:tc>
      </w:tr>
      <w:tr w:rsidR="00DD6140" w14:paraId="4D2C84E3" w14:textId="77777777" w:rsidTr="00DD6140">
        <w:tc>
          <w:tcPr>
            <w:tcW w:w="4531" w:type="dxa"/>
          </w:tcPr>
          <w:p w14:paraId="6B932443" w14:textId="3BA2DEFB" w:rsidR="00DD6140" w:rsidRPr="00DD6140" w:rsidRDefault="00DD6140" w:rsidP="00DD6140">
            <w:r>
              <w:t>Strojník</w:t>
            </w:r>
          </w:p>
        </w:tc>
        <w:tc>
          <w:tcPr>
            <w:tcW w:w="4531" w:type="dxa"/>
          </w:tcPr>
          <w:p w14:paraId="06E2FDBA" w14:textId="2A6B6C7A" w:rsidR="00DD6140" w:rsidRDefault="006D0418" w:rsidP="00DD61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3</w:t>
            </w:r>
          </w:p>
        </w:tc>
      </w:tr>
      <w:tr w:rsidR="00DD6140" w14:paraId="6C05FFC2" w14:textId="77777777" w:rsidTr="00DD6140">
        <w:tc>
          <w:tcPr>
            <w:tcW w:w="4531" w:type="dxa"/>
          </w:tcPr>
          <w:p w14:paraId="3FF2DAC5" w14:textId="615DC018" w:rsidR="00DD6140" w:rsidRPr="00DD6140" w:rsidRDefault="00DD6140" w:rsidP="00DD6140">
            <w:r>
              <w:t>Hasič</w:t>
            </w:r>
          </w:p>
        </w:tc>
        <w:tc>
          <w:tcPr>
            <w:tcW w:w="4531" w:type="dxa"/>
          </w:tcPr>
          <w:p w14:paraId="62BF9D64" w14:textId="6E5F66D6" w:rsidR="00DD6140" w:rsidRDefault="006D0418" w:rsidP="00DD61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6</w:t>
            </w:r>
          </w:p>
        </w:tc>
      </w:tr>
    </w:tbl>
    <w:p w14:paraId="284FB34E" w14:textId="77777777" w:rsidR="0044139C" w:rsidRDefault="0044139C" w:rsidP="003B2815">
      <w:pPr>
        <w:spacing w:after="0"/>
        <w:rPr>
          <w:b/>
          <w:bCs/>
        </w:rPr>
      </w:pPr>
    </w:p>
    <w:p w14:paraId="0C1EC7AC" w14:textId="7D36545F" w:rsidR="00DD6140" w:rsidRDefault="00DD6140" w:rsidP="00DD6140">
      <w:pPr>
        <w:spacing w:after="0"/>
        <w:jc w:val="center"/>
        <w:rPr>
          <w:b/>
          <w:bCs/>
        </w:rPr>
      </w:pPr>
      <w:proofErr w:type="gramStart"/>
      <w:r>
        <w:rPr>
          <w:b/>
          <w:bCs/>
        </w:rPr>
        <w:t xml:space="preserve">VYBAVENÍ </w:t>
      </w:r>
      <w:r w:rsidRPr="00DD6140">
        <w:rPr>
          <w:b/>
          <w:bCs/>
        </w:rPr>
        <w:t xml:space="preserve"> JSDH</w:t>
      </w:r>
      <w:proofErr w:type="gramEnd"/>
      <w:r w:rsidRPr="00DD6140">
        <w:rPr>
          <w:b/>
          <w:bCs/>
        </w:rPr>
        <w:t xml:space="preserve">   KLADRUBY</w:t>
      </w:r>
    </w:p>
    <w:p w14:paraId="1E0808E8" w14:textId="77777777" w:rsidR="00DD6140" w:rsidRDefault="00DD6140" w:rsidP="00DD6140">
      <w:pPr>
        <w:spacing w:after="0"/>
        <w:jc w:val="center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4536"/>
        <w:gridCol w:w="1129"/>
      </w:tblGrid>
      <w:tr w:rsidR="00DD6140" w14:paraId="2945A37E" w14:textId="77777777" w:rsidTr="00116E6C">
        <w:tc>
          <w:tcPr>
            <w:tcW w:w="3397" w:type="dxa"/>
          </w:tcPr>
          <w:p w14:paraId="6775E771" w14:textId="3A6A2831" w:rsidR="00DD6140" w:rsidRPr="00DD6140" w:rsidRDefault="00DD6140" w:rsidP="00DD6140">
            <w:pPr>
              <w:rPr>
                <w:b/>
                <w:bCs/>
              </w:rPr>
            </w:pPr>
            <w:r w:rsidRPr="00DD6140">
              <w:rPr>
                <w:b/>
                <w:bCs/>
              </w:rPr>
              <w:t>Vybavení</w:t>
            </w:r>
          </w:p>
        </w:tc>
        <w:tc>
          <w:tcPr>
            <w:tcW w:w="4536" w:type="dxa"/>
          </w:tcPr>
          <w:p w14:paraId="313CC3ED" w14:textId="0BCAEAC6" w:rsidR="00DD6140" w:rsidRPr="00DD6140" w:rsidRDefault="00DD6140" w:rsidP="00DD6140">
            <w:pPr>
              <w:rPr>
                <w:b/>
                <w:bCs/>
              </w:rPr>
            </w:pPr>
            <w:r w:rsidRPr="00DD6140">
              <w:rPr>
                <w:b/>
                <w:bCs/>
              </w:rPr>
              <w:t xml:space="preserve">Typ/Druh vybavení </w:t>
            </w:r>
          </w:p>
        </w:tc>
        <w:tc>
          <w:tcPr>
            <w:tcW w:w="1129" w:type="dxa"/>
          </w:tcPr>
          <w:p w14:paraId="033527D4" w14:textId="10D12D4B" w:rsidR="00DD6140" w:rsidRPr="00DD6140" w:rsidRDefault="00DD6140" w:rsidP="00DD6140">
            <w:pPr>
              <w:rPr>
                <w:b/>
                <w:bCs/>
              </w:rPr>
            </w:pPr>
            <w:r w:rsidRPr="00DD6140">
              <w:rPr>
                <w:b/>
                <w:bCs/>
              </w:rPr>
              <w:t>Počet (ks)</w:t>
            </w:r>
          </w:p>
        </w:tc>
      </w:tr>
      <w:tr w:rsidR="00DD6140" w14:paraId="14277700" w14:textId="77777777" w:rsidTr="00116E6C">
        <w:tc>
          <w:tcPr>
            <w:tcW w:w="3397" w:type="dxa"/>
          </w:tcPr>
          <w:p w14:paraId="6F9DEA72" w14:textId="09682105" w:rsidR="00DD6140" w:rsidRDefault="00DD6140" w:rsidP="00DD6140">
            <w:r>
              <w:t xml:space="preserve">Automobilová cisterna </w:t>
            </w:r>
          </w:p>
        </w:tc>
        <w:tc>
          <w:tcPr>
            <w:tcW w:w="4536" w:type="dxa"/>
          </w:tcPr>
          <w:p w14:paraId="183807CF" w14:textId="67AA2389" w:rsidR="00DD6140" w:rsidRDefault="00F93BD5" w:rsidP="00DD6140">
            <w:r>
              <w:t>C</w:t>
            </w:r>
            <w:r w:rsidR="00DD6140">
              <w:t xml:space="preserve">AS 15 Renault </w:t>
            </w:r>
            <w:proofErr w:type="spellStart"/>
            <w:r w:rsidR="00DD6140">
              <w:t>Midlum</w:t>
            </w:r>
            <w:proofErr w:type="spellEnd"/>
            <w:r w:rsidR="00DD6140">
              <w:t xml:space="preserve"> 4x4</w:t>
            </w:r>
          </w:p>
        </w:tc>
        <w:tc>
          <w:tcPr>
            <w:tcW w:w="1129" w:type="dxa"/>
          </w:tcPr>
          <w:p w14:paraId="3890555C" w14:textId="0FD70105" w:rsidR="00DD6140" w:rsidRDefault="006E7CEE" w:rsidP="00DD6140">
            <w:r>
              <w:t>1</w:t>
            </w:r>
          </w:p>
        </w:tc>
      </w:tr>
      <w:tr w:rsidR="00DD6140" w14:paraId="57795615" w14:textId="77777777" w:rsidTr="00116E6C">
        <w:tc>
          <w:tcPr>
            <w:tcW w:w="3397" w:type="dxa"/>
          </w:tcPr>
          <w:p w14:paraId="490D06E7" w14:textId="309D45D7" w:rsidR="00DD6140" w:rsidRDefault="006E7CEE" w:rsidP="00DD6140">
            <w:r>
              <w:t>Dopravní automobil</w:t>
            </w:r>
          </w:p>
        </w:tc>
        <w:tc>
          <w:tcPr>
            <w:tcW w:w="4536" w:type="dxa"/>
          </w:tcPr>
          <w:p w14:paraId="13CEA5D6" w14:textId="224DB3B9" w:rsidR="00DD6140" w:rsidRDefault="00F93BD5" w:rsidP="00DD6140">
            <w:proofErr w:type="spellStart"/>
            <w:r>
              <w:t>Mercedez</w:t>
            </w:r>
            <w:proofErr w:type="spellEnd"/>
            <w:r>
              <w:t xml:space="preserve"> </w:t>
            </w:r>
            <w:proofErr w:type="spellStart"/>
            <w:r>
              <w:t>Benz</w:t>
            </w:r>
            <w:proofErr w:type="spellEnd"/>
            <w:r>
              <w:t xml:space="preserve"> DA 1 LZ</w:t>
            </w:r>
          </w:p>
        </w:tc>
        <w:tc>
          <w:tcPr>
            <w:tcW w:w="1129" w:type="dxa"/>
          </w:tcPr>
          <w:p w14:paraId="79BCB504" w14:textId="1C8D1A2E" w:rsidR="00DD6140" w:rsidRDefault="006E7CEE" w:rsidP="00DD6140">
            <w:r>
              <w:t>1</w:t>
            </w:r>
          </w:p>
        </w:tc>
      </w:tr>
      <w:tr w:rsidR="00116E6C" w14:paraId="54749DF2" w14:textId="77777777" w:rsidTr="00116E6C">
        <w:tc>
          <w:tcPr>
            <w:tcW w:w="3397" w:type="dxa"/>
          </w:tcPr>
          <w:p w14:paraId="6BABEC77" w14:textId="597CCFCD" w:rsidR="00116E6C" w:rsidRDefault="00116E6C" w:rsidP="00DD6140">
            <w:r>
              <w:t>Přívěs nákladní VEZEKO</w:t>
            </w:r>
          </w:p>
        </w:tc>
        <w:tc>
          <w:tcPr>
            <w:tcW w:w="4536" w:type="dxa"/>
          </w:tcPr>
          <w:p w14:paraId="3D9B775C" w14:textId="77777777" w:rsidR="00116E6C" w:rsidRDefault="00116E6C" w:rsidP="00DD6140"/>
        </w:tc>
        <w:tc>
          <w:tcPr>
            <w:tcW w:w="1129" w:type="dxa"/>
          </w:tcPr>
          <w:p w14:paraId="103ECE14" w14:textId="243CE2FC" w:rsidR="00116E6C" w:rsidRDefault="00116E6C" w:rsidP="00DD6140">
            <w:r>
              <w:t>1</w:t>
            </w:r>
          </w:p>
        </w:tc>
      </w:tr>
      <w:tr w:rsidR="00DD6140" w14:paraId="392638C0" w14:textId="77777777" w:rsidTr="00116E6C">
        <w:tc>
          <w:tcPr>
            <w:tcW w:w="3397" w:type="dxa"/>
          </w:tcPr>
          <w:p w14:paraId="64E858BD" w14:textId="5EE759D2" w:rsidR="00DD6140" w:rsidRDefault="006E7CEE" w:rsidP="00DD6140">
            <w:r>
              <w:t>Žebřík nastavovací hliníkový</w:t>
            </w:r>
          </w:p>
        </w:tc>
        <w:tc>
          <w:tcPr>
            <w:tcW w:w="4536" w:type="dxa"/>
          </w:tcPr>
          <w:p w14:paraId="40A14731" w14:textId="77777777" w:rsidR="00DD6140" w:rsidRDefault="00DD6140" w:rsidP="00DD6140"/>
        </w:tc>
        <w:tc>
          <w:tcPr>
            <w:tcW w:w="1129" w:type="dxa"/>
          </w:tcPr>
          <w:p w14:paraId="0634F84C" w14:textId="3F22668D" w:rsidR="00DD6140" w:rsidRDefault="006E7CEE" w:rsidP="00DD6140">
            <w:r>
              <w:t>1/4</w:t>
            </w:r>
          </w:p>
        </w:tc>
      </w:tr>
      <w:tr w:rsidR="00DD6140" w14:paraId="7A3F2042" w14:textId="77777777" w:rsidTr="00116E6C">
        <w:tc>
          <w:tcPr>
            <w:tcW w:w="3397" w:type="dxa"/>
          </w:tcPr>
          <w:p w14:paraId="0A5BFFFC" w14:textId="62E604E1" w:rsidR="00DD6140" w:rsidRDefault="006E7CEE" w:rsidP="00DD6140">
            <w:r>
              <w:t>Dýchací přístroj</w:t>
            </w:r>
            <w:r w:rsidR="00116E6C">
              <w:t xml:space="preserve"> izolační vzduchový</w:t>
            </w:r>
          </w:p>
        </w:tc>
        <w:tc>
          <w:tcPr>
            <w:tcW w:w="4536" w:type="dxa"/>
          </w:tcPr>
          <w:p w14:paraId="06781F0C" w14:textId="77777777" w:rsidR="00DD6140" w:rsidRDefault="00DD6140" w:rsidP="00DD6140"/>
        </w:tc>
        <w:tc>
          <w:tcPr>
            <w:tcW w:w="1129" w:type="dxa"/>
          </w:tcPr>
          <w:p w14:paraId="494BC130" w14:textId="5C28C202" w:rsidR="00DD6140" w:rsidRDefault="00116E6C" w:rsidP="00DD6140">
            <w:r>
              <w:t xml:space="preserve">6 </w:t>
            </w:r>
          </w:p>
        </w:tc>
      </w:tr>
      <w:tr w:rsidR="00DD6140" w14:paraId="54852712" w14:textId="77777777" w:rsidTr="00116E6C">
        <w:tc>
          <w:tcPr>
            <w:tcW w:w="3397" w:type="dxa"/>
          </w:tcPr>
          <w:p w14:paraId="62C56B4D" w14:textId="628061EC" w:rsidR="00DD6140" w:rsidRDefault="006E7CEE" w:rsidP="00DD6140">
            <w:r>
              <w:t xml:space="preserve">Maska </w:t>
            </w:r>
            <w:r w:rsidR="00116E6C">
              <w:t>vyváděcí</w:t>
            </w:r>
          </w:p>
        </w:tc>
        <w:tc>
          <w:tcPr>
            <w:tcW w:w="4536" w:type="dxa"/>
          </w:tcPr>
          <w:p w14:paraId="4AB25565" w14:textId="77777777" w:rsidR="00DD6140" w:rsidRDefault="00DD6140" w:rsidP="00DD6140"/>
        </w:tc>
        <w:tc>
          <w:tcPr>
            <w:tcW w:w="1129" w:type="dxa"/>
          </w:tcPr>
          <w:p w14:paraId="3682D72A" w14:textId="72398309" w:rsidR="00DD6140" w:rsidRDefault="00116E6C" w:rsidP="00DD6140">
            <w:r>
              <w:t>2</w:t>
            </w:r>
          </w:p>
        </w:tc>
      </w:tr>
      <w:tr w:rsidR="00DD6140" w14:paraId="7FAEB4DD" w14:textId="77777777" w:rsidTr="00116E6C">
        <w:tc>
          <w:tcPr>
            <w:tcW w:w="3397" w:type="dxa"/>
          </w:tcPr>
          <w:p w14:paraId="1338BBF4" w14:textId="147D12A6" w:rsidR="00DD6140" w:rsidRDefault="006D0418" w:rsidP="00DD6140">
            <w:r>
              <w:t>Přetlakový ventilátor PH</w:t>
            </w:r>
          </w:p>
        </w:tc>
        <w:tc>
          <w:tcPr>
            <w:tcW w:w="4536" w:type="dxa"/>
          </w:tcPr>
          <w:p w14:paraId="028F2E06" w14:textId="77777777" w:rsidR="00DD6140" w:rsidRDefault="00DD6140" w:rsidP="00DD6140"/>
        </w:tc>
        <w:tc>
          <w:tcPr>
            <w:tcW w:w="1129" w:type="dxa"/>
          </w:tcPr>
          <w:p w14:paraId="49E5605D" w14:textId="1D4116F7" w:rsidR="00DD6140" w:rsidRDefault="006D0418" w:rsidP="00DD6140">
            <w:r>
              <w:t>1</w:t>
            </w:r>
          </w:p>
        </w:tc>
      </w:tr>
      <w:tr w:rsidR="00DD6140" w14:paraId="6D37D3AE" w14:textId="77777777" w:rsidTr="00116E6C">
        <w:tc>
          <w:tcPr>
            <w:tcW w:w="3397" w:type="dxa"/>
          </w:tcPr>
          <w:p w14:paraId="6C5D7466" w14:textId="64B4B210" w:rsidR="00DD6140" w:rsidRDefault="006E7CEE" w:rsidP="00DD6140">
            <w:r>
              <w:t>Stříkačka motorová</w:t>
            </w:r>
          </w:p>
        </w:tc>
        <w:tc>
          <w:tcPr>
            <w:tcW w:w="4536" w:type="dxa"/>
          </w:tcPr>
          <w:p w14:paraId="58475F78" w14:textId="77777777" w:rsidR="00DD6140" w:rsidRDefault="00DD6140" w:rsidP="00DD6140"/>
        </w:tc>
        <w:tc>
          <w:tcPr>
            <w:tcW w:w="1129" w:type="dxa"/>
          </w:tcPr>
          <w:p w14:paraId="45266685" w14:textId="487A7A9C" w:rsidR="00DD6140" w:rsidRDefault="00116E6C" w:rsidP="00DD6140">
            <w:r>
              <w:t>2</w:t>
            </w:r>
          </w:p>
        </w:tc>
      </w:tr>
      <w:tr w:rsidR="006E7CEE" w14:paraId="371FAFF2" w14:textId="77777777" w:rsidTr="00116E6C">
        <w:tc>
          <w:tcPr>
            <w:tcW w:w="3397" w:type="dxa"/>
          </w:tcPr>
          <w:p w14:paraId="6CD6B00E" w14:textId="1728E987" w:rsidR="006E7CEE" w:rsidRDefault="006E7CEE" w:rsidP="00DD6140">
            <w:r>
              <w:t>Plovoucí čerpadlo</w:t>
            </w:r>
          </w:p>
        </w:tc>
        <w:tc>
          <w:tcPr>
            <w:tcW w:w="4536" w:type="dxa"/>
          </w:tcPr>
          <w:p w14:paraId="032D0D57" w14:textId="3DFF97CB" w:rsidR="006E7CEE" w:rsidRDefault="00116E6C" w:rsidP="00DD6140">
            <w:r>
              <w:t xml:space="preserve">1x </w:t>
            </w:r>
            <w:proofErr w:type="gramStart"/>
            <w:r>
              <w:t>Cyklon,  1</w:t>
            </w:r>
            <w:proofErr w:type="gramEnd"/>
            <w:r>
              <w:t>x Honda</w:t>
            </w:r>
          </w:p>
        </w:tc>
        <w:tc>
          <w:tcPr>
            <w:tcW w:w="1129" w:type="dxa"/>
          </w:tcPr>
          <w:p w14:paraId="726566A5" w14:textId="116F1CC4" w:rsidR="006E7CEE" w:rsidRDefault="00116E6C" w:rsidP="00DD6140">
            <w:r>
              <w:t>2</w:t>
            </w:r>
          </w:p>
        </w:tc>
      </w:tr>
      <w:tr w:rsidR="006E7CEE" w14:paraId="32B48ABD" w14:textId="77777777" w:rsidTr="00116E6C">
        <w:tc>
          <w:tcPr>
            <w:tcW w:w="3397" w:type="dxa"/>
          </w:tcPr>
          <w:p w14:paraId="4A3352FC" w14:textId="0530B94D" w:rsidR="006E7CEE" w:rsidRDefault="006E7CEE" w:rsidP="00DD6140">
            <w:r>
              <w:t>Motorová pila</w:t>
            </w:r>
          </w:p>
        </w:tc>
        <w:tc>
          <w:tcPr>
            <w:tcW w:w="4536" w:type="dxa"/>
          </w:tcPr>
          <w:p w14:paraId="2E03765F" w14:textId="7514F603" w:rsidR="006E7CEE" w:rsidRDefault="00116E6C" w:rsidP="00DD6140">
            <w:r>
              <w:t>Stihl</w:t>
            </w:r>
          </w:p>
        </w:tc>
        <w:tc>
          <w:tcPr>
            <w:tcW w:w="1129" w:type="dxa"/>
          </w:tcPr>
          <w:p w14:paraId="55E0F8C5" w14:textId="402EC90D" w:rsidR="006E7CEE" w:rsidRDefault="00116E6C" w:rsidP="00DD6140">
            <w:r>
              <w:t>2</w:t>
            </w:r>
          </w:p>
        </w:tc>
      </w:tr>
      <w:tr w:rsidR="006E7CEE" w14:paraId="228BE4B5" w14:textId="77777777" w:rsidTr="00116E6C">
        <w:tc>
          <w:tcPr>
            <w:tcW w:w="3397" w:type="dxa"/>
          </w:tcPr>
          <w:p w14:paraId="3E29BED5" w14:textId="095A8B08" w:rsidR="006E7CEE" w:rsidRDefault="006E7CEE" w:rsidP="00DD6140">
            <w:r>
              <w:t xml:space="preserve">Elektrocentrála </w:t>
            </w:r>
          </w:p>
        </w:tc>
        <w:tc>
          <w:tcPr>
            <w:tcW w:w="4536" w:type="dxa"/>
          </w:tcPr>
          <w:p w14:paraId="628ACEBD" w14:textId="6110E319" w:rsidR="006E7CEE" w:rsidRDefault="00116E6C" w:rsidP="00DD6140">
            <w:r>
              <w:t>Honda</w:t>
            </w:r>
          </w:p>
        </w:tc>
        <w:tc>
          <w:tcPr>
            <w:tcW w:w="1129" w:type="dxa"/>
          </w:tcPr>
          <w:p w14:paraId="022A0EF1" w14:textId="5FE51A7C" w:rsidR="006E7CEE" w:rsidRDefault="00116E6C" w:rsidP="00DD6140">
            <w:r>
              <w:t>1</w:t>
            </w:r>
          </w:p>
        </w:tc>
      </w:tr>
    </w:tbl>
    <w:p w14:paraId="344DC795" w14:textId="77777777" w:rsidR="006E7CEE" w:rsidRDefault="006E7CEE" w:rsidP="00DD6140">
      <w:pPr>
        <w:spacing w:after="0"/>
        <w:rPr>
          <w:b/>
          <w:bCs/>
        </w:rPr>
      </w:pPr>
    </w:p>
    <w:p w14:paraId="26F104C4" w14:textId="79A56A61" w:rsidR="006E7CEE" w:rsidRDefault="006E7CEE" w:rsidP="006E7CEE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Čl. 6</w:t>
      </w:r>
    </w:p>
    <w:p w14:paraId="406638F1" w14:textId="5719E46D" w:rsidR="006E7CEE" w:rsidRDefault="006E7CEE" w:rsidP="006E7CEE">
      <w:pPr>
        <w:spacing w:after="0"/>
        <w:jc w:val="center"/>
        <w:rPr>
          <w:b/>
          <w:bCs/>
        </w:rPr>
      </w:pPr>
      <w:r>
        <w:rPr>
          <w:b/>
          <w:bCs/>
        </w:rPr>
        <w:t>Přehled o zdrojích vody pro hašení požárů</w:t>
      </w:r>
      <w:r w:rsidR="00A0266A">
        <w:rPr>
          <w:b/>
          <w:bCs/>
        </w:rPr>
        <w:t xml:space="preserve"> a podmínky jejich trvalé použitelnosti</w:t>
      </w:r>
    </w:p>
    <w:p w14:paraId="3297B406" w14:textId="77777777" w:rsidR="00A0266A" w:rsidRDefault="00A0266A" w:rsidP="00A0266A">
      <w:pPr>
        <w:spacing w:after="0"/>
      </w:pPr>
    </w:p>
    <w:p w14:paraId="025C9512" w14:textId="3769A4C9" w:rsidR="006E7CEE" w:rsidRDefault="006E7CEE" w:rsidP="00AE4D59">
      <w:pPr>
        <w:spacing w:after="0"/>
        <w:rPr>
          <w:b/>
          <w:bCs/>
        </w:rPr>
      </w:pPr>
      <w:r>
        <w:rPr>
          <w:b/>
          <w:bCs/>
        </w:rPr>
        <w:t>PŘÍRODNÍ Z</w:t>
      </w:r>
      <w:r w:rsidR="00A0266A">
        <w:rPr>
          <w:b/>
          <w:bCs/>
        </w:rPr>
        <w:t>DRJE</w:t>
      </w:r>
      <w:r>
        <w:rPr>
          <w:b/>
          <w:bCs/>
        </w:rPr>
        <w:t xml:space="preserve"> POŽÁRNÍ VODY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342"/>
        <w:gridCol w:w="2276"/>
        <w:gridCol w:w="4449"/>
      </w:tblGrid>
      <w:tr w:rsidR="00D6602C" w14:paraId="2D207D58" w14:textId="77777777" w:rsidTr="00D6602C">
        <w:tc>
          <w:tcPr>
            <w:tcW w:w="2342" w:type="dxa"/>
          </w:tcPr>
          <w:p w14:paraId="558B8397" w14:textId="1A912EE9" w:rsidR="00D6602C" w:rsidRDefault="00D6602C" w:rsidP="006E7CEE">
            <w:r>
              <w:t>Obec</w:t>
            </w:r>
            <w:r w:rsidR="0044139C">
              <w:t>/město</w:t>
            </w:r>
          </w:p>
        </w:tc>
        <w:tc>
          <w:tcPr>
            <w:tcW w:w="2276" w:type="dxa"/>
          </w:tcPr>
          <w:p w14:paraId="64441CDB" w14:textId="4F1A36F0" w:rsidR="00D6602C" w:rsidRDefault="00D6602C" w:rsidP="006E7CEE">
            <w:r>
              <w:t>Zdroj</w:t>
            </w:r>
          </w:p>
        </w:tc>
        <w:tc>
          <w:tcPr>
            <w:tcW w:w="4449" w:type="dxa"/>
          </w:tcPr>
          <w:p w14:paraId="2413F812" w14:textId="5123CCE0" w:rsidR="00D6602C" w:rsidRDefault="00D6602C" w:rsidP="006E7CEE">
            <w:r>
              <w:t>Poznámky</w:t>
            </w:r>
          </w:p>
        </w:tc>
      </w:tr>
      <w:tr w:rsidR="00D6602C" w14:paraId="716739B7" w14:textId="77777777" w:rsidTr="00D6602C">
        <w:tc>
          <w:tcPr>
            <w:tcW w:w="2342" w:type="dxa"/>
          </w:tcPr>
          <w:p w14:paraId="5275524A" w14:textId="11CAF82E" w:rsidR="00D6602C" w:rsidRDefault="00D6602C" w:rsidP="006E7CEE">
            <w:r>
              <w:t>Kladruby</w:t>
            </w:r>
          </w:p>
        </w:tc>
        <w:tc>
          <w:tcPr>
            <w:tcW w:w="2276" w:type="dxa"/>
          </w:tcPr>
          <w:p w14:paraId="79E2B8FF" w14:textId="7AA3ECD1" w:rsidR="00D6602C" w:rsidRDefault="00D6602C" w:rsidP="006E7CEE">
            <w:r>
              <w:t>řeka Úhlavka</w:t>
            </w:r>
          </w:p>
        </w:tc>
        <w:tc>
          <w:tcPr>
            <w:tcW w:w="4449" w:type="dxa"/>
          </w:tcPr>
          <w:p w14:paraId="09DFFFDB" w14:textId="61484D21" w:rsidR="00D6602C" w:rsidRDefault="00D6602C" w:rsidP="006E7CEE">
            <w:r>
              <w:t>příjezd k řece ze Zahradní ulice k fotbalovému hřišti</w:t>
            </w:r>
          </w:p>
        </w:tc>
      </w:tr>
      <w:tr w:rsidR="00D6602C" w14:paraId="0D1AFBEA" w14:textId="77777777" w:rsidTr="00D6602C">
        <w:tc>
          <w:tcPr>
            <w:tcW w:w="2342" w:type="dxa"/>
          </w:tcPr>
          <w:p w14:paraId="201E146C" w14:textId="52D01B19" w:rsidR="00D6602C" w:rsidRDefault="00D6602C" w:rsidP="006E7CEE">
            <w:r>
              <w:t>Milevo</w:t>
            </w:r>
          </w:p>
        </w:tc>
        <w:tc>
          <w:tcPr>
            <w:tcW w:w="2276" w:type="dxa"/>
          </w:tcPr>
          <w:p w14:paraId="3D023F49" w14:textId="1595383A" w:rsidR="00D6602C" w:rsidRDefault="00D6602C" w:rsidP="006E7CEE">
            <w:r>
              <w:t xml:space="preserve">rybník na </w:t>
            </w:r>
            <w:proofErr w:type="gramStart"/>
            <w:r>
              <w:t xml:space="preserve">návsi, </w:t>
            </w:r>
            <w:r w:rsidR="008A1C2A">
              <w:t xml:space="preserve">  </w:t>
            </w:r>
            <w:proofErr w:type="gramEnd"/>
            <w:r w:rsidR="008A1C2A">
              <w:t xml:space="preserve">         </w:t>
            </w:r>
            <w:r>
              <w:t>u kapličky</w:t>
            </w:r>
          </w:p>
        </w:tc>
        <w:tc>
          <w:tcPr>
            <w:tcW w:w="4449" w:type="dxa"/>
          </w:tcPr>
          <w:p w14:paraId="1A42BB5F" w14:textId="771F0C41" w:rsidR="00D6602C" w:rsidRDefault="00D6602C" w:rsidP="006E7CEE">
            <w:r>
              <w:t>sjezd z hlavní silnice</w:t>
            </w:r>
            <w:r w:rsidR="008A1C2A">
              <w:t>,</w:t>
            </w:r>
            <w:r>
              <w:t xml:space="preserve"> u kapličky</w:t>
            </w:r>
          </w:p>
        </w:tc>
      </w:tr>
      <w:tr w:rsidR="00D6602C" w14:paraId="37A0E2AF" w14:textId="77777777" w:rsidTr="00D6602C">
        <w:tc>
          <w:tcPr>
            <w:tcW w:w="2342" w:type="dxa"/>
          </w:tcPr>
          <w:p w14:paraId="5F3EEFA9" w14:textId="02099CBA" w:rsidR="00D6602C" w:rsidRDefault="00D6602C" w:rsidP="006E7CEE">
            <w:r>
              <w:t>Tuněchody</w:t>
            </w:r>
          </w:p>
        </w:tc>
        <w:tc>
          <w:tcPr>
            <w:tcW w:w="2276" w:type="dxa"/>
          </w:tcPr>
          <w:p w14:paraId="0C7D1451" w14:textId="0FB7F2CC" w:rsidR="00D6602C" w:rsidRDefault="00D6602C" w:rsidP="006E7CEE">
            <w:r>
              <w:t xml:space="preserve">rybník na </w:t>
            </w:r>
            <w:proofErr w:type="gramStart"/>
            <w:r>
              <w:t>návsi,</w:t>
            </w:r>
            <w:r w:rsidR="008A1C2A">
              <w:t xml:space="preserve">   </w:t>
            </w:r>
            <w:proofErr w:type="gramEnd"/>
            <w:r w:rsidR="008A1C2A">
              <w:t xml:space="preserve">        </w:t>
            </w:r>
            <w:r>
              <w:t xml:space="preserve"> u kapličky</w:t>
            </w:r>
          </w:p>
        </w:tc>
        <w:tc>
          <w:tcPr>
            <w:tcW w:w="4449" w:type="dxa"/>
          </w:tcPr>
          <w:p w14:paraId="35812CCF" w14:textId="30D9B30B" w:rsidR="00D6602C" w:rsidRDefault="00D6602C" w:rsidP="006E7CEE">
            <w:r>
              <w:t>sjezd z hlavní silnice, u kapličky</w:t>
            </w:r>
          </w:p>
        </w:tc>
      </w:tr>
      <w:tr w:rsidR="00D6602C" w14:paraId="3D1DF780" w14:textId="77777777" w:rsidTr="00D6602C">
        <w:tc>
          <w:tcPr>
            <w:tcW w:w="2342" w:type="dxa"/>
          </w:tcPr>
          <w:p w14:paraId="3225131D" w14:textId="0C9274CB" w:rsidR="00D6602C" w:rsidRDefault="00D6602C" w:rsidP="006E7CEE">
            <w:r>
              <w:t>Vrbice u Stříbra</w:t>
            </w:r>
          </w:p>
        </w:tc>
        <w:tc>
          <w:tcPr>
            <w:tcW w:w="2276" w:type="dxa"/>
          </w:tcPr>
          <w:p w14:paraId="535B1A92" w14:textId="5B46FAD4" w:rsidR="00D6602C" w:rsidRDefault="00D6602C" w:rsidP="006E7CEE">
            <w:r>
              <w:t>rybník na návsi</w:t>
            </w:r>
          </w:p>
        </w:tc>
        <w:tc>
          <w:tcPr>
            <w:tcW w:w="4449" w:type="dxa"/>
          </w:tcPr>
          <w:p w14:paraId="6917477A" w14:textId="125FE624" w:rsidR="00D6602C" w:rsidRDefault="00D6602C" w:rsidP="006E7CEE">
            <w:r>
              <w:t>sjezd z hlavní silnice vedoucí přes obec, sjezd proti kapličce</w:t>
            </w:r>
          </w:p>
        </w:tc>
      </w:tr>
      <w:tr w:rsidR="00D6602C" w14:paraId="34828518" w14:textId="77777777" w:rsidTr="00D6602C">
        <w:tc>
          <w:tcPr>
            <w:tcW w:w="2342" w:type="dxa"/>
          </w:tcPr>
          <w:p w14:paraId="41ACBDB8" w14:textId="14DBC49E" w:rsidR="00D6602C" w:rsidRDefault="00D6602C" w:rsidP="006E7CEE">
            <w:r>
              <w:t>Láz u Kladrub</w:t>
            </w:r>
          </w:p>
        </w:tc>
        <w:tc>
          <w:tcPr>
            <w:tcW w:w="2276" w:type="dxa"/>
          </w:tcPr>
          <w:p w14:paraId="1AF71BFB" w14:textId="30ECB5B0" w:rsidR="00D6602C" w:rsidRDefault="00D6602C" w:rsidP="006E7CEE">
            <w:r>
              <w:t>rybník na návsi</w:t>
            </w:r>
          </w:p>
        </w:tc>
        <w:tc>
          <w:tcPr>
            <w:tcW w:w="4449" w:type="dxa"/>
          </w:tcPr>
          <w:p w14:paraId="14F92163" w14:textId="74054B44" w:rsidR="00D6602C" w:rsidRDefault="00D6602C" w:rsidP="006E7CEE">
            <w:r>
              <w:t>sjezd z hlavní silnice vedoucí před obec</w:t>
            </w:r>
          </w:p>
        </w:tc>
      </w:tr>
      <w:tr w:rsidR="00D6602C" w14:paraId="5D7205CF" w14:textId="77777777" w:rsidTr="00D6602C">
        <w:tc>
          <w:tcPr>
            <w:tcW w:w="2342" w:type="dxa"/>
          </w:tcPr>
          <w:p w14:paraId="42112826" w14:textId="6294EAA5" w:rsidR="00D6602C" w:rsidRDefault="00D6602C" w:rsidP="00AE4D59">
            <w:r>
              <w:t xml:space="preserve">Láz u Kladrub </w:t>
            </w:r>
          </w:p>
        </w:tc>
        <w:tc>
          <w:tcPr>
            <w:tcW w:w="2276" w:type="dxa"/>
          </w:tcPr>
          <w:p w14:paraId="273E07BB" w14:textId="01869407" w:rsidR="00D6602C" w:rsidRDefault="00D6602C" w:rsidP="00AE4D59">
            <w:r>
              <w:t>rybník při silničním sjezdu do obce</w:t>
            </w:r>
          </w:p>
        </w:tc>
        <w:tc>
          <w:tcPr>
            <w:tcW w:w="4449" w:type="dxa"/>
          </w:tcPr>
          <w:p w14:paraId="11BB672E" w14:textId="10A73BC5" w:rsidR="00D6602C" w:rsidRDefault="00D6602C" w:rsidP="00AE4D59">
            <w:r>
              <w:t xml:space="preserve">2. sjezd z hlavní silnice Kladruby – </w:t>
            </w:r>
            <w:proofErr w:type="gramStart"/>
            <w:r>
              <w:t>Benešovice ,</w:t>
            </w:r>
            <w:proofErr w:type="gramEnd"/>
            <w:r>
              <w:t xml:space="preserve"> při silnici při vjezdu do obce vpravo</w:t>
            </w:r>
          </w:p>
        </w:tc>
      </w:tr>
      <w:tr w:rsidR="00D6602C" w14:paraId="4F19CAC5" w14:textId="77777777" w:rsidTr="00D6602C">
        <w:tc>
          <w:tcPr>
            <w:tcW w:w="2342" w:type="dxa"/>
          </w:tcPr>
          <w:p w14:paraId="42605E36" w14:textId="2CD31AB4" w:rsidR="00D6602C" w:rsidRDefault="00D6602C" w:rsidP="00AE4D59">
            <w:r>
              <w:t>Brod (chatová osada Výrov)</w:t>
            </w:r>
          </w:p>
        </w:tc>
        <w:tc>
          <w:tcPr>
            <w:tcW w:w="2276" w:type="dxa"/>
          </w:tcPr>
          <w:p w14:paraId="060B18CF" w14:textId="75A54C87" w:rsidR="00D6602C" w:rsidRDefault="00D6602C" w:rsidP="00AE4D59">
            <w:r>
              <w:t>Výrovský rybník</w:t>
            </w:r>
          </w:p>
        </w:tc>
        <w:tc>
          <w:tcPr>
            <w:tcW w:w="4449" w:type="dxa"/>
          </w:tcPr>
          <w:p w14:paraId="72C372D8" w14:textId="11859A93" w:rsidR="00D6602C" w:rsidRDefault="00D6602C" w:rsidP="00AE4D59">
            <w:r>
              <w:t xml:space="preserve">sjezd z hlavní silnice Brod – Tuněchody u čp. </w:t>
            </w:r>
            <w:proofErr w:type="gramStart"/>
            <w:r>
              <w:t>14  na</w:t>
            </w:r>
            <w:proofErr w:type="gramEnd"/>
            <w:r>
              <w:t xml:space="preserve"> cestu pod hostincem, dále okolo čp. 54</w:t>
            </w:r>
          </w:p>
        </w:tc>
      </w:tr>
    </w:tbl>
    <w:p w14:paraId="7695F977" w14:textId="77777777" w:rsidR="006E7CEE" w:rsidRDefault="006E7CEE" w:rsidP="006E7CEE">
      <w:pPr>
        <w:spacing w:after="0"/>
      </w:pPr>
    </w:p>
    <w:p w14:paraId="6895AA31" w14:textId="77777777" w:rsidR="00AE4D59" w:rsidRDefault="00AE4D59" w:rsidP="006E7CEE">
      <w:pPr>
        <w:spacing w:after="0"/>
      </w:pPr>
    </w:p>
    <w:p w14:paraId="684ECC7D" w14:textId="18E59684" w:rsidR="00AE4D59" w:rsidRPr="00AE4D59" w:rsidRDefault="00AE4D59" w:rsidP="006E7CEE">
      <w:pPr>
        <w:spacing w:after="0"/>
        <w:rPr>
          <w:b/>
          <w:bCs/>
        </w:rPr>
      </w:pPr>
      <w:proofErr w:type="gramStart"/>
      <w:r w:rsidRPr="00AE4D59">
        <w:rPr>
          <w:b/>
          <w:bCs/>
        </w:rPr>
        <w:t>PODZEMNÍ  VODOVODNÍ</w:t>
      </w:r>
      <w:proofErr w:type="gramEnd"/>
      <w:r w:rsidRPr="00AE4D59">
        <w:rPr>
          <w:b/>
          <w:bCs/>
        </w:rPr>
        <w:t xml:space="preserve">  HYDRANTY  V</w:t>
      </w:r>
      <w:r w:rsidR="0044139C">
        <w:rPr>
          <w:b/>
          <w:bCs/>
        </w:rPr>
        <w:t>E MĚSTĚ</w:t>
      </w:r>
      <w:r w:rsidRPr="00AE4D59">
        <w:rPr>
          <w:b/>
          <w:bCs/>
        </w:rPr>
        <w:t xml:space="preserve"> KLADRUBY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49"/>
      </w:tblGrid>
      <w:tr w:rsidR="00AE4D59" w14:paraId="57512B97" w14:textId="77777777" w:rsidTr="00F93BD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C548" w14:textId="7286F1D8" w:rsidR="00AE4D59" w:rsidRDefault="00AE4D59" w:rsidP="006E7CEE">
            <w:r>
              <w:t>Položka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47F3" w14:textId="2ABF49C2" w:rsidR="00AE4D59" w:rsidRDefault="00AE4D59" w:rsidP="006E7CEE">
            <w:r>
              <w:t>Umístění hydrantů</w:t>
            </w:r>
          </w:p>
        </w:tc>
      </w:tr>
      <w:tr w:rsidR="00AE4D59" w14:paraId="2193043D" w14:textId="77777777" w:rsidTr="00F93BD5">
        <w:trPr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002126D" w14:textId="077D7358" w:rsidR="00AE4D59" w:rsidRDefault="00AE4D59" w:rsidP="00F93BD5">
            <w:pPr>
              <w:jc w:val="both"/>
            </w:pPr>
            <w:r>
              <w:t>1</w:t>
            </w: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4A89BFE1" w14:textId="6AA5446E" w:rsidR="00AE4D59" w:rsidRDefault="00AE4D59" w:rsidP="006E7CEE">
            <w:r>
              <w:t>Revoluční ulice u čp. 342, 406 a 80</w:t>
            </w:r>
          </w:p>
        </w:tc>
      </w:tr>
      <w:tr w:rsidR="00AE4D59" w14:paraId="04691CDF" w14:textId="77777777" w:rsidTr="00F93BD5">
        <w:trPr>
          <w:jc w:val="center"/>
        </w:trPr>
        <w:tc>
          <w:tcPr>
            <w:tcW w:w="1413" w:type="dxa"/>
            <w:vAlign w:val="center"/>
          </w:tcPr>
          <w:p w14:paraId="20166869" w14:textId="613F17CF" w:rsidR="00AE4D59" w:rsidRDefault="00AE4D59" w:rsidP="00F93BD5">
            <w:pPr>
              <w:jc w:val="both"/>
            </w:pPr>
            <w:r>
              <w:t>2</w:t>
            </w:r>
          </w:p>
        </w:tc>
        <w:tc>
          <w:tcPr>
            <w:tcW w:w="7649" w:type="dxa"/>
          </w:tcPr>
          <w:p w14:paraId="16B04C3A" w14:textId="6E5E3D94" w:rsidR="00AE4D59" w:rsidRDefault="00AE4D59" w:rsidP="006E7CEE">
            <w:r>
              <w:t>Jílová ulice u čp. 333</w:t>
            </w:r>
          </w:p>
        </w:tc>
      </w:tr>
      <w:tr w:rsidR="00AE4D59" w14:paraId="56BA0AFB" w14:textId="77777777" w:rsidTr="00F93BD5">
        <w:trPr>
          <w:jc w:val="center"/>
        </w:trPr>
        <w:tc>
          <w:tcPr>
            <w:tcW w:w="1413" w:type="dxa"/>
            <w:vAlign w:val="center"/>
          </w:tcPr>
          <w:p w14:paraId="4F855BA5" w14:textId="306D4270" w:rsidR="00AE4D59" w:rsidRDefault="00AE4D59" w:rsidP="00F93BD5">
            <w:pPr>
              <w:jc w:val="both"/>
            </w:pPr>
            <w:r>
              <w:t>3</w:t>
            </w:r>
          </w:p>
        </w:tc>
        <w:tc>
          <w:tcPr>
            <w:tcW w:w="7649" w:type="dxa"/>
          </w:tcPr>
          <w:p w14:paraId="4A19B177" w14:textId="15F98C78" w:rsidR="00AE4D59" w:rsidRDefault="00AE4D59" w:rsidP="006E7CEE">
            <w:r>
              <w:t xml:space="preserve">Milevská ulice u čp. 259, 260 a u pilnice Kladrubských lesů </w:t>
            </w:r>
          </w:p>
        </w:tc>
      </w:tr>
      <w:tr w:rsidR="00AE4D59" w14:paraId="7FE5904C" w14:textId="77777777" w:rsidTr="00F93BD5">
        <w:trPr>
          <w:jc w:val="center"/>
        </w:trPr>
        <w:tc>
          <w:tcPr>
            <w:tcW w:w="1413" w:type="dxa"/>
            <w:vAlign w:val="center"/>
          </w:tcPr>
          <w:p w14:paraId="3A44167A" w14:textId="218E8561" w:rsidR="00AE4D59" w:rsidRDefault="00AE4D59" w:rsidP="00F93BD5">
            <w:pPr>
              <w:jc w:val="both"/>
            </w:pPr>
            <w:r>
              <w:t>4</w:t>
            </w:r>
          </w:p>
        </w:tc>
        <w:tc>
          <w:tcPr>
            <w:tcW w:w="7649" w:type="dxa"/>
          </w:tcPr>
          <w:p w14:paraId="611F113F" w14:textId="41C89EBA" w:rsidR="00AE4D59" w:rsidRDefault="00AE4D59" w:rsidP="006E7CEE">
            <w:r>
              <w:t>Zadní ulice u čp. 301, 138, 348, 242, 353 a 319</w:t>
            </w:r>
          </w:p>
        </w:tc>
      </w:tr>
      <w:tr w:rsidR="00AE4D59" w14:paraId="3B4C647B" w14:textId="77777777" w:rsidTr="00F93BD5">
        <w:trPr>
          <w:jc w:val="center"/>
        </w:trPr>
        <w:tc>
          <w:tcPr>
            <w:tcW w:w="1413" w:type="dxa"/>
            <w:vAlign w:val="center"/>
          </w:tcPr>
          <w:p w14:paraId="24DDC1D3" w14:textId="487E210F" w:rsidR="00AE4D59" w:rsidRDefault="00AE4D59" w:rsidP="00F93BD5">
            <w:pPr>
              <w:jc w:val="both"/>
            </w:pPr>
            <w:r>
              <w:t>5</w:t>
            </w:r>
          </w:p>
        </w:tc>
        <w:tc>
          <w:tcPr>
            <w:tcW w:w="7649" w:type="dxa"/>
          </w:tcPr>
          <w:p w14:paraId="6A618C33" w14:textId="1C96E1DB" w:rsidR="00AE4D59" w:rsidRDefault="00AE4D59" w:rsidP="006E7CEE">
            <w:r>
              <w:t>Stříbrská ulice u čp. 39 a 306</w:t>
            </w:r>
          </w:p>
        </w:tc>
      </w:tr>
      <w:tr w:rsidR="00AE4D59" w14:paraId="45FCBACF" w14:textId="77777777" w:rsidTr="00F93BD5">
        <w:trPr>
          <w:jc w:val="center"/>
        </w:trPr>
        <w:tc>
          <w:tcPr>
            <w:tcW w:w="1413" w:type="dxa"/>
            <w:vAlign w:val="center"/>
          </w:tcPr>
          <w:p w14:paraId="7CB7A85C" w14:textId="6363519E" w:rsidR="00AE4D59" w:rsidRDefault="00AE4D59" w:rsidP="00F93BD5">
            <w:pPr>
              <w:jc w:val="both"/>
            </w:pPr>
            <w:r>
              <w:t>6</w:t>
            </w:r>
          </w:p>
        </w:tc>
        <w:tc>
          <w:tcPr>
            <w:tcW w:w="7649" w:type="dxa"/>
          </w:tcPr>
          <w:p w14:paraId="2CC2BDEB" w14:textId="4C896CED" w:rsidR="00AE4D59" w:rsidRDefault="00AE4D59" w:rsidP="006E7CEE">
            <w:r>
              <w:t xml:space="preserve">Hřbitovní ulice u čp. 298, 329 a 229 </w:t>
            </w:r>
          </w:p>
        </w:tc>
      </w:tr>
      <w:tr w:rsidR="00AE4D59" w14:paraId="427B9047" w14:textId="77777777" w:rsidTr="00F93BD5">
        <w:trPr>
          <w:jc w:val="center"/>
        </w:trPr>
        <w:tc>
          <w:tcPr>
            <w:tcW w:w="1413" w:type="dxa"/>
          </w:tcPr>
          <w:p w14:paraId="0B977A42" w14:textId="4F24AD6B" w:rsidR="00AE4D59" w:rsidRDefault="00AE4D59" w:rsidP="006E7CEE">
            <w:r>
              <w:t>7</w:t>
            </w:r>
          </w:p>
        </w:tc>
        <w:tc>
          <w:tcPr>
            <w:tcW w:w="7649" w:type="dxa"/>
          </w:tcPr>
          <w:p w14:paraId="4D39EE66" w14:textId="24E8F4FD" w:rsidR="00AE4D59" w:rsidRDefault="00AE4D59" w:rsidP="006E7CEE">
            <w:r>
              <w:t>Kostelní ulice u čp. 101 a 205</w:t>
            </w:r>
          </w:p>
        </w:tc>
      </w:tr>
      <w:tr w:rsidR="00AE4D59" w14:paraId="0A894535" w14:textId="77777777" w:rsidTr="00F93BD5">
        <w:trPr>
          <w:jc w:val="center"/>
        </w:trPr>
        <w:tc>
          <w:tcPr>
            <w:tcW w:w="1413" w:type="dxa"/>
          </w:tcPr>
          <w:p w14:paraId="6AC39B24" w14:textId="054A63CF" w:rsidR="00AE4D59" w:rsidRDefault="003A2160" w:rsidP="006E7CEE">
            <w:r>
              <w:t>8</w:t>
            </w:r>
          </w:p>
        </w:tc>
        <w:tc>
          <w:tcPr>
            <w:tcW w:w="7649" w:type="dxa"/>
          </w:tcPr>
          <w:p w14:paraId="6D239EA0" w14:textId="7EC94353" w:rsidR="00AE4D59" w:rsidRDefault="003A2160" w:rsidP="006E7CEE">
            <w:r>
              <w:t>Husova ulice u čp. 204 a 223</w:t>
            </w:r>
          </w:p>
        </w:tc>
      </w:tr>
      <w:tr w:rsidR="003A2160" w14:paraId="7FD041BF" w14:textId="77777777" w:rsidTr="00F93BD5">
        <w:trPr>
          <w:jc w:val="center"/>
        </w:trPr>
        <w:tc>
          <w:tcPr>
            <w:tcW w:w="1413" w:type="dxa"/>
          </w:tcPr>
          <w:p w14:paraId="3613B4D9" w14:textId="73772A27" w:rsidR="003A2160" w:rsidRDefault="003A2160" w:rsidP="006E7CEE">
            <w:r>
              <w:t>9</w:t>
            </w:r>
          </w:p>
        </w:tc>
        <w:tc>
          <w:tcPr>
            <w:tcW w:w="7649" w:type="dxa"/>
          </w:tcPr>
          <w:p w14:paraId="2D0DA719" w14:textId="4EA10D5A" w:rsidR="003A2160" w:rsidRDefault="003A2160" w:rsidP="006E7CEE">
            <w:r>
              <w:t>Zahradní ulice u čp. 232, 220, 267, 277 a pod čp. 286</w:t>
            </w:r>
          </w:p>
        </w:tc>
      </w:tr>
      <w:tr w:rsidR="003A2160" w14:paraId="6D4D16C0" w14:textId="77777777" w:rsidTr="00F93BD5">
        <w:trPr>
          <w:jc w:val="center"/>
        </w:trPr>
        <w:tc>
          <w:tcPr>
            <w:tcW w:w="1413" w:type="dxa"/>
          </w:tcPr>
          <w:p w14:paraId="59D2EB43" w14:textId="4CB74EFB" w:rsidR="003A2160" w:rsidRDefault="003A2160" w:rsidP="006E7CEE">
            <w:r>
              <w:t>10</w:t>
            </w:r>
          </w:p>
        </w:tc>
        <w:tc>
          <w:tcPr>
            <w:tcW w:w="7649" w:type="dxa"/>
          </w:tcPr>
          <w:p w14:paraId="0B98504B" w14:textId="514B1A15" w:rsidR="003A2160" w:rsidRDefault="003A2160" w:rsidP="006E7CEE">
            <w:r>
              <w:t>Sadová ulice u čp. 285</w:t>
            </w:r>
          </w:p>
        </w:tc>
      </w:tr>
      <w:tr w:rsidR="003A2160" w14:paraId="2CBCAF5D" w14:textId="77777777" w:rsidTr="00F93BD5">
        <w:trPr>
          <w:jc w:val="center"/>
        </w:trPr>
        <w:tc>
          <w:tcPr>
            <w:tcW w:w="1413" w:type="dxa"/>
          </w:tcPr>
          <w:p w14:paraId="060BBBAF" w14:textId="7D3F4B43" w:rsidR="003A2160" w:rsidRDefault="003A2160" w:rsidP="006E7CEE">
            <w:r>
              <w:t>11</w:t>
            </w:r>
          </w:p>
        </w:tc>
        <w:tc>
          <w:tcPr>
            <w:tcW w:w="7649" w:type="dxa"/>
          </w:tcPr>
          <w:p w14:paraId="0B2BDCA7" w14:textId="2B76F302" w:rsidR="003A2160" w:rsidRDefault="003A2160" w:rsidP="006E7CEE">
            <w:proofErr w:type="spellStart"/>
            <w:r>
              <w:t>Pozorka</w:t>
            </w:r>
            <w:proofErr w:type="spellEnd"/>
            <w:r>
              <w:t xml:space="preserve"> u čp. 43, 36 a 8</w:t>
            </w:r>
          </w:p>
        </w:tc>
      </w:tr>
    </w:tbl>
    <w:p w14:paraId="5DE198E2" w14:textId="54EA8B25" w:rsidR="003A2160" w:rsidRPr="00AE4D59" w:rsidRDefault="003A2160" w:rsidP="003A2160">
      <w:pPr>
        <w:spacing w:after="0"/>
        <w:rPr>
          <w:b/>
          <w:bCs/>
        </w:rPr>
      </w:pPr>
      <w:proofErr w:type="gramStart"/>
      <w:r w:rsidRPr="00AE4D59">
        <w:rPr>
          <w:b/>
          <w:bCs/>
        </w:rPr>
        <w:t>PODZEMNÍ  VODOVODNÍ</w:t>
      </w:r>
      <w:proofErr w:type="gramEnd"/>
      <w:r w:rsidRPr="00AE4D59">
        <w:rPr>
          <w:b/>
          <w:bCs/>
        </w:rPr>
        <w:t xml:space="preserve">  HYDRANTY  V OBCI </w:t>
      </w:r>
      <w:r>
        <w:rPr>
          <w:b/>
          <w:bCs/>
        </w:rPr>
        <w:t>BROD U ST</w:t>
      </w:r>
      <w:r w:rsidR="006D0418">
        <w:rPr>
          <w:b/>
          <w:bCs/>
        </w:rPr>
        <w:t>Ř</w:t>
      </w:r>
      <w:r>
        <w:rPr>
          <w:b/>
          <w:bCs/>
        </w:rPr>
        <w:t>ÍBRA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3A2160" w14:paraId="5FCAF848" w14:textId="77777777" w:rsidTr="00A0266A">
        <w:tc>
          <w:tcPr>
            <w:tcW w:w="1413" w:type="dxa"/>
          </w:tcPr>
          <w:p w14:paraId="746FE506" w14:textId="65EBFB92" w:rsidR="003A2160" w:rsidRDefault="003A2160" w:rsidP="006E7CEE">
            <w:r>
              <w:t>Položka</w:t>
            </w:r>
          </w:p>
        </w:tc>
        <w:tc>
          <w:tcPr>
            <w:tcW w:w="7649" w:type="dxa"/>
          </w:tcPr>
          <w:p w14:paraId="03B20734" w14:textId="5F6FA1A5" w:rsidR="003A2160" w:rsidRDefault="003A2160" w:rsidP="006E7CEE">
            <w:r>
              <w:t>Umístění hydrantů</w:t>
            </w:r>
          </w:p>
        </w:tc>
      </w:tr>
      <w:tr w:rsidR="003A2160" w14:paraId="04F86C36" w14:textId="77777777" w:rsidTr="00A0266A">
        <w:tc>
          <w:tcPr>
            <w:tcW w:w="1413" w:type="dxa"/>
          </w:tcPr>
          <w:p w14:paraId="08A3CA4F" w14:textId="58992FA6" w:rsidR="003A2160" w:rsidRDefault="003A2160" w:rsidP="006E7CEE">
            <w:r>
              <w:t>1</w:t>
            </w:r>
          </w:p>
        </w:tc>
        <w:tc>
          <w:tcPr>
            <w:tcW w:w="7649" w:type="dxa"/>
          </w:tcPr>
          <w:p w14:paraId="0E94FE9C" w14:textId="4C933526" w:rsidR="003A2160" w:rsidRDefault="003A2160" w:rsidP="006E7CEE">
            <w:r>
              <w:t>u čp. 51</w:t>
            </w:r>
          </w:p>
        </w:tc>
      </w:tr>
      <w:tr w:rsidR="003A2160" w14:paraId="259E2F36" w14:textId="77777777" w:rsidTr="00A0266A">
        <w:tc>
          <w:tcPr>
            <w:tcW w:w="1413" w:type="dxa"/>
          </w:tcPr>
          <w:p w14:paraId="495BF64F" w14:textId="7FE2B405" w:rsidR="003A2160" w:rsidRDefault="003A2160" w:rsidP="006E7CEE">
            <w:r>
              <w:t>2</w:t>
            </w:r>
          </w:p>
        </w:tc>
        <w:tc>
          <w:tcPr>
            <w:tcW w:w="7649" w:type="dxa"/>
          </w:tcPr>
          <w:p w14:paraId="6805125C" w14:textId="0CB4EB09" w:rsidR="003A2160" w:rsidRDefault="003A2160" w:rsidP="006E7CEE">
            <w:r>
              <w:t xml:space="preserve">u čp. 24 </w:t>
            </w:r>
          </w:p>
        </w:tc>
      </w:tr>
      <w:tr w:rsidR="003A2160" w14:paraId="6D999B2E" w14:textId="77777777" w:rsidTr="00A0266A">
        <w:tc>
          <w:tcPr>
            <w:tcW w:w="1413" w:type="dxa"/>
          </w:tcPr>
          <w:p w14:paraId="4085F1A6" w14:textId="13A97544" w:rsidR="003A2160" w:rsidRDefault="003A2160" w:rsidP="006E7CEE">
            <w:r>
              <w:t>3</w:t>
            </w:r>
          </w:p>
        </w:tc>
        <w:tc>
          <w:tcPr>
            <w:tcW w:w="7649" w:type="dxa"/>
          </w:tcPr>
          <w:p w14:paraId="6D944EA2" w14:textId="4C17FD81" w:rsidR="003A2160" w:rsidRDefault="003A2160" w:rsidP="006E7CEE">
            <w:r>
              <w:t>u čp. 54</w:t>
            </w:r>
          </w:p>
        </w:tc>
      </w:tr>
      <w:tr w:rsidR="003A2160" w14:paraId="21861B75" w14:textId="77777777" w:rsidTr="00A0266A">
        <w:tc>
          <w:tcPr>
            <w:tcW w:w="1413" w:type="dxa"/>
          </w:tcPr>
          <w:p w14:paraId="38E31724" w14:textId="4F6525A3" w:rsidR="003A2160" w:rsidRDefault="003A2160" w:rsidP="006E7CEE">
            <w:r>
              <w:t>4</w:t>
            </w:r>
          </w:p>
        </w:tc>
        <w:tc>
          <w:tcPr>
            <w:tcW w:w="7649" w:type="dxa"/>
          </w:tcPr>
          <w:p w14:paraId="7AFB9B6A" w14:textId="3BF1B5CF" w:rsidR="003A2160" w:rsidRDefault="003A2160" w:rsidP="006E7CEE">
            <w:r>
              <w:t>u čp. 20</w:t>
            </w:r>
          </w:p>
        </w:tc>
      </w:tr>
      <w:tr w:rsidR="003A2160" w14:paraId="5EA82BB7" w14:textId="77777777" w:rsidTr="00A0266A">
        <w:tc>
          <w:tcPr>
            <w:tcW w:w="1413" w:type="dxa"/>
          </w:tcPr>
          <w:p w14:paraId="30D82B5A" w14:textId="42D8A5BC" w:rsidR="003A2160" w:rsidRDefault="003A2160" w:rsidP="006E7CEE">
            <w:r>
              <w:t>5</w:t>
            </w:r>
          </w:p>
        </w:tc>
        <w:tc>
          <w:tcPr>
            <w:tcW w:w="7649" w:type="dxa"/>
          </w:tcPr>
          <w:p w14:paraId="7003D8FC" w14:textId="50F85119" w:rsidR="003A2160" w:rsidRDefault="003A2160" w:rsidP="006E7CEE">
            <w:r>
              <w:t>u čp. 31</w:t>
            </w:r>
          </w:p>
        </w:tc>
      </w:tr>
      <w:tr w:rsidR="003A2160" w14:paraId="09DFC4DA" w14:textId="77777777" w:rsidTr="00A0266A">
        <w:tc>
          <w:tcPr>
            <w:tcW w:w="1413" w:type="dxa"/>
          </w:tcPr>
          <w:p w14:paraId="74A1E22B" w14:textId="2468C361" w:rsidR="003A2160" w:rsidRDefault="009F26D0" w:rsidP="006E7CEE">
            <w:r>
              <w:t>6</w:t>
            </w:r>
          </w:p>
        </w:tc>
        <w:tc>
          <w:tcPr>
            <w:tcW w:w="7649" w:type="dxa"/>
          </w:tcPr>
          <w:p w14:paraId="016E91E6" w14:textId="231D2589" w:rsidR="003A2160" w:rsidRDefault="009F26D0" w:rsidP="006E7CEE">
            <w:r>
              <w:t xml:space="preserve">u čp. 62 </w:t>
            </w:r>
          </w:p>
        </w:tc>
      </w:tr>
      <w:tr w:rsidR="009F26D0" w14:paraId="31F68CAD" w14:textId="77777777" w:rsidTr="00A0266A">
        <w:tc>
          <w:tcPr>
            <w:tcW w:w="1413" w:type="dxa"/>
          </w:tcPr>
          <w:p w14:paraId="62991C6F" w14:textId="5D8FAF0E" w:rsidR="009F26D0" w:rsidRDefault="00A0266A" w:rsidP="006E7CEE">
            <w:r>
              <w:t>7</w:t>
            </w:r>
          </w:p>
        </w:tc>
        <w:tc>
          <w:tcPr>
            <w:tcW w:w="7649" w:type="dxa"/>
          </w:tcPr>
          <w:p w14:paraId="26E4C8C2" w14:textId="44F86ACC" w:rsidR="009F26D0" w:rsidRDefault="00A0266A" w:rsidP="006E7CEE">
            <w:r>
              <w:t>u vodárny</w:t>
            </w:r>
          </w:p>
        </w:tc>
      </w:tr>
    </w:tbl>
    <w:p w14:paraId="60F62475" w14:textId="77777777" w:rsidR="003A2160" w:rsidRDefault="003A2160" w:rsidP="006E7CEE">
      <w:pPr>
        <w:spacing w:after="0"/>
      </w:pPr>
    </w:p>
    <w:p w14:paraId="3739B5ED" w14:textId="77777777" w:rsidR="00A0266A" w:rsidRDefault="00A0266A" w:rsidP="00A0266A">
      <w:pPr>
        <w:spacing w:after="0"/>
      </w:pPr>
    </w:p>
    <w:p w14:paraId="3C051CC4" w14:textId="6E167AC5" w:rsidR="00A0266A" w:rsidRPr="00AE4D59" w:rsidRDefault="00A0266A" w:rsidP="00A0266A">
      <w:pPr>
        <w:spacing w:after="0"/>
        <w:rPr>
          <w:b/>
          <w:bCs/>
        </w:rPr>
      </w:pPr>
      <w:proofErr w:type="gramStart"/>
      <w:r w:rsidRPr="00AE4D59">
        <w:rPr>
          <w:b/>
          <w:bCs/>
        </w:rPr>
        <w:t>PODZEMNÍ  VODOVODNÍ</w:t>
      </w:r>
      <w:proofErr w:type="gramEnd"/>
      <w:r w:rsidRPr="00AE4D59">
        <w:rPr>
          <w:b/>
          <w:bCs/>
        </w:rPr>
        <w:t xml:space="preserve">  HYDRANTY  V OBCI </w:t>
      </w:r>
      <w:r>
        <w:rPr>
          <w:b/>
          <w:bCs/>
        </w:rPr>
        <w:t>VRBICE U ST</w:t>
      </w:r>
      <w:r w:rsidR="006D0418">
        <w:rPr>
          <w:b/>
          <w:bCs/>
        </w:rPr>
        <w:t>Ř</w:t>
      </w:r>
      <w:r>
        <w:rPr>
          <w:b/>
          <w:bCs/>
        </w:rPr>
        <w:t>ÍBRA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A0266A" w14:paraId="629D4068" w14:textId="77777777" w:rsidTr="002E6E3D">
        <w:tc>
          <w:tcPr>
            <w:tcW w:w="1413" w:type="dxa"/>
          </w:tcPr>
          <w:p w14:paraId="2B2D529D" w14:textId="77777777" w:rsidR="00A0266A" w:rsidRDefault="00A0266A" w:rsidP="002E6E3D">
            <w:r>
              <w:t>Položka</w:t>
            </w:r>
          </w:p>
        </w:tc>
        <w:tc>
          <w:tcPr>
            <w:tcW w:w="7649" w:type="dxa"/>
          </w:tcPr>
          <w:p w14:paraId="04C7087C" w14:textId="77777777" w:rsidR="00A0266A" w:rsidRDefault="00A0266A" w:rsidP="002E6E3D">
            <w:r>
              <w:t>Umístění hydrantů</w:t>
            </w:r>
          </w:p>
        </w:tc>
      </w:tr>
      <w:tr w:rsidR="00A0266A" w14:paraId="12CC4935" w14:textId="77777777" w:rsidTr="002E6E3D">
        <w:tc>
          <w:tcPr>
            <w:tcW w:w="1413" w:type="dxa"/>
          </w:tcPr>
          <w:p w14:paraId="45BCBAEF" w14:textId="77777777" w:rsidR="00A0266A" w:rsidRDefault="00A0266A" w:rsidP="002E6E3D">
            <w:r>
              <w:t>1</w:t>
            </w:r>
          </w:p>
        </w:tc>
        <w:tc>
          <w:tcPr>
            <w:tcW w:w="7649" w:type="dxa"/>
          </w:tcPr>
          <w:p w14:paraId="745C44E7" w14:textId="6463CBBF" w:rsidR="00A0266A" w:rsidRDefault="00A0266A" w:rsidP="002E6E3D">
            <w:r>
              <w:t>u čp. 23</w:t>
            </w:r>
          </w:p>
        </w:tc>
      </w:tr>
      <w:tr w:rsidR="00A0266A" w14:paraId="6F66C613" w14:textId="77777777" w:rsidTr="002E6E3D">
        <w:tc>
          <w:tcPr>
            <w:tcW w:w="1413" w:type="dxa"/>
          </w:tcPr>
          <w:p w14:paraId="42213053" w14:textId="77777777" w:rsidR="00A0266A" w:rsidRDefault="00A0266A" w:rsidP="002E6E3D">
            <w:r>
              <w:t>2</w:t>
            </w:r>
          </w:p>
        </w:tc>
        <w:tc>
          <w:tcPr>
            <w:tcW w:w="7649" w:type="dxa"/>
          </w:tcPr>
          <w:p w14:paraId="0E47B13A" w14:textId="0269ADB7" w:rsidR="00A0266A" w:rsidRDefault="00A0266A" w:rsidP="002E6E3D">
            <w:r>
              <w:t xml:space="preserve">u čp. 21 </w:t>
            </w:r>
          </w:p>
        </w:tc>
      </w:tr>
      <w:tr w:rsidR="00A0266A" w14:paraId="2BF5EAE5" w14:textId="77777777" w:rsidTr="002E6E3D">
        <w:tc>
          <w:tcPr>
            <w:tcW w:w="1413" w:type="dxa"/>
          </w:tcPr>
          <w:p w14:paraId="54C9B618" w14:textId="77777777" w:rsidR="00A0266A" w:rsidRDefault="00A0266A" w:rsidP="002E6E3D">
            <w:r>
              <w:t>3</w:t>
            </w:r>
          </w:p>
        </w:tc>
        <w:tc>
          <w:tcPr>
            <w:tcW w:w="7649" w:type="dxa"/>
          </w:tcPr>
          <w:p w14:paraId="595BA5D6" w14:textId="1871F7DB" w:rsidR="00A0266A" w:rsidRDefault="00A0266A" w:rsidP="002E6E3D">
            <w:r>
              <w:t>u čp. 10</w:t>
            </w:r>
          </w:p>
        </w:tc>
      </w:tr>
      <w:tr w:rsidR="00A0266A" w14:paraId="070DC93E" w14:textId="77777777" w:rsidTr="002E6E3D">
        <w:tc>
          <w:tcPr>
            <w:tcW w:w="1413" w:type="dxa"/>
          </w:tcPr>
          <w:p w14:paraId="1441191A" w14:textId="77777777" w:rsidR="00A0266A" w:rsidRDefault="00A0266A" w:rsidP="002E6E3D">
            <w:r>
              <w:lastRenderedPageBreak/>
              <w:t>4</w:t>
            </w:r>
          </w:p>
        </w:tc>
        <w:tc>
          <w:tcPr>
            <w:tcW w:w="7649" w:type="dxa"/>
          </w:tcPr>
          <w:p w14:paraId="206CBFFB" w14:textId="7D926029" w:rsidR="00A0266A" w:rsidRDefault="00A0266A" w:rsidP="002E6E3D">
            <w:r>
              <w:t>u čp. 24</w:t>
            </w:r>
          </w:p>
        </w:tc>
      </w:tr>
      <w:tr w:rsidR="00A0266A" w14:paraId="63F3004C" w14:textId="77777777" w:rsidTr="002E6E3D">
        <w:tc>
          <w:tcPr>
            <w:tcW w:w="1413" w:type="dxa"/>
          </w:tcPr>
          <w:p w14:paraId="36EE06D2" w14:textId="77777777" w:rsidR="00A0266A" w:rsidRDefault="00A0266A" w:rsidP="002E6E3D">
            <w:r>
              <w:t>5</w:t>
            </w:r>
          </w:p>
        </w:tc>
        <w:tc>
          <w:tcPr>
            <w:tcW w:w="7649" w:type="dxa"/>
          </w:tcPr>
          <w:p w14:paraId="64888213" w14:textId="782A1023" w:rsidR="00A0266A" w:rsidRDefault="00A0266A" w:rsidP="002E6E3D">
            <w:r>
              <w:t>u čp. 32</w:t>
            </w:r>
          </w:p>
        </w:tc>
      </w:tr>
      <w:tr w:rsidR="00A0266A" w14:paraId="78481061" w14:textId="77777777" w:rsidTr="002E6E3D">
        <w:tc>
          <w:tcPr>
            <w:tcW w:w="1413" w:type="dxa"/>
          </w:tcPr>
          <w:p w14:paraId="7C5F44F0" w14:textId="77777777" w:rsidR="00A0266A" w:rsidRDefault="00A0266A" w:rsidP="002E6E3D">
            <w:r>
              <w:t>6</w:t>
            </w:r>
          </w:p>
        </w:tc>
        <w:tc>
          <w:tcPr>
            <w:tcW w:w="7649" w:type="dxa"/>
          </w:tcPr>
          <w:p w14:paraId="6DE4A984" w14:textId="380A1882" w:rsidR="00A0266A" w:rsidRDefault="00A0266A" w:rsidP="002E6E3D">
            <w:r>
              <w:t xml:space="preserve">u kravína </w:t>
            </w:r>
          </w:p>
        </w:tc>
      </w:tr>
      <w:tr w:rsidR="00A0266A" w14:paraId="26A6595B" w14:textId="77777777" w:rsidTr="002E6E3D">
        <w:tc>
          <w:tcPr>
            <w:tcW w:w="1413" w:type="dxa"/>
          </w:tcPr>
          <w:p w14:paraId="7FA95AF0" w14:textId="77777777" w:rsidR="00A0266A" w:rsidRDefault="00A0266A" w:rsidP="002E6E3D">
            <w:r>
              <w:t>7</w:t>
            </w:r>
          </w:p>
        </w:tc>
        <w:tc>
          <w:tcPr>
            <w:tcW w:w="7649" w:type="dxa"/>
          </w:tcPr>
          <w:p w14:paraId="1F129337" w14:textId="572AE84C" w:rsidR="00A0266A" w:rsidRDefault="00A0266A" w:rsidP="002E6E3D">
            <w:r>
              <w:t xml:space="preserve">u kapličky </w:t>
            </w:r>
          </w:p>
        </w:tc>
      </w:tr>
    </w:tbl>
    <w:p w14:paraId="56BED09F" w14:textId="77777777" w:rsidR="00A0266A" w:rsidRPr="006E7CEE" w:rsidRDefault="00A0266A" w:rsidP="00A0266A">
      <w:pPr>
        <w:spacing w:after="0"/>
      </w:pPr>
    </w:p>
    <w:p w14:paraId="5D097D85" w14:textId="77777777" w:rsidR="00A0266A" w:rsidRDefault="00A0266A" w:rsidP="00A0266A">
      <w:pPr>
        <w:spacing w:after="0"/>
      </w:pPr>
    </w:p>
    <w:p w14:paraId="502147EF" w14:textId="0FC50EA5" w:rsidR="00A0266A" w:rsidRPr="00AE4D59" w:rsidRDefault="00A0266A" w:rsidP="00A0266A">
      <w:pPr>
        <w:spacing w:after="0"/>
        <w:rPr>
          <w:b/>
          <w:bCs/>
        </w:rPr>
      </w:pPr>
      <w:proofErr w:type="gramStart"/>
      <w:r w:rsidRPr="00AE4D59">
        <w:rPr>
          <w:b/>
          <w:bCs/>
        </w:rPr>
        <w:t>PODZEMNÍ  VODOVODNÍ</w:t>
      </w:r>
      <w:proofErr w:type="gramEnd"/>
      <w:r w:rsidRPr="00AE4D59">
        <w:rPr>
          <w:b/>
          <w:bCs/>
        </w:rPr>
        <w:t xml:space="preserve">  HYDRANTY  V OBCI </w:t>
      </w:r>
      <w:r>
        <w:rPr>
          <w:b/>
          <w:bCs/>
        </w:rPr>
        <w:t>LÁZ  U KLADRUB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A0266A" w14:paraId="23D1AF06" w14:textId="77777777" w:rsidTr="002E6E3D">
        <w:tc>
          <w:tcPr>
            <w:tcW w:w="1413" w:type="dxa"/>
          </w:tcPr>
          <w:p w14:paraId="27D175E4" w14:textId="77777777" w:rsidR="00A0266A" w:rsidRDefault="00A0266A" w:rsidP="002E6E3D">
            <w:r>
              <w:t>Položka</w:t>
            </w:r>
          </w:p>
        </w:tc>
        <w:tc>
          <w:tcPr>
            <w:tcW w:w="7649" w:type="dxa"/>
          </w:tcPr>
          <w:p w14:paraId="29A46C0B" w14:textId="77777777" w:rsidR="00A0266A" w:rsidRDefault="00A0266A" w:rsidP="002E6E3D">
            <w:r>
              <w:t>Umístění hydrantů</w:t>
            </w:r>
          </w:p>
        </w:tc>
      </w:tr>
      <w:tr w:rsidR="00A0266A" w14:paraId="096D841C" w14:textId="77777777" w:rsidTr="002E6E3D">
        <w:tc>
          <w:tcPr>
            <w:tcW w:w="1413" w:type="dxa"/>
          </w:tcPr>
          <w:p w14:paraId="3E344887" w14:textId="77777777" w:rsidR="00A0266A" w:rsidRDefault="00A0266A" w:rsidP="002E6E3D">
            <w:r>
              <w:t>1</w:t>
            </w:r>
          </w:p>
        </w:tc>
        <w:tc>
          <w:tcPr>
            <w:tcW w:w="7649" w:type="dxa"/>
          </w:tcPr>
          <w:p w14:paraId="76CF4A97" w14:textId="02230856" w:rsidR="00A0266A" w:rsidRDefault="00A0266A" w:rsidP="002E6E3D">
            <w:r>
              <w:t>u čp. 16</w:t>
            </w:r>
          </w:p>
        </w:tc>
      </w:tr>
      <w:tr w:rsidR="00A0266A" w14:paraId="69844F9F" w14:textId="77777777" w:rsidTr="002E6E3D">
        <w:tc>
          <w:tcPr>
            <w:tcW w:w="1413" w:type="dxa"/>
          </w:tcPr>
          <w:p w14:paraId="4971E663" w14:textId="77777777" w:rsidR="00A0266A" w:rsidRDefault="00A0266A" w:rsidP="002E6E3D">
            <w:r>
              <w:t>2</w:t>
            </w:r>
          </w:p>
        </w:tc>
        <w:tc>
          <w:tcPr>
            <w:tcW w:w="7649" w:type="dxa"/>
          </w:tcPr>
          <w:p w14:paraId="31A030FE" w14:textId="015C3C1D" w:rsidR="00A0266A" w:rsidRDefault="00A0266A" w:rsidP="002E6E3D">
            <w:r>
              <w:t xml:space="preserve">u čp. 30 </w:t>
            </w:r>
          </w:p>
        </w:tc>
      </w:tr>
      <w:tr w:rsidR="00A0266A" w14:paraId="2054C9C8" w14:textId="77777777" w:rsidTr="002E6E3D">
        <w:tc>
          <w:tcPr>
            <w:tcW w:w="1413" w:type="dxa"/>
          </w:tcPr>
          <w:p w14:paraId="13EF6E51" w14:textId="77777777" w:rsidR="00A0266A" w:rsidRDefault="00A0266A" w:rsidP="002E6E3D">
            <w:r>
              <w:t>3</w:t>
            </w:r>
          </w:p>
        </w:tc>
        <w:tc>
          <w:tcPr>
            <w:tcW w:w="7649" w:type="dxa"/>
          </w:tcPr>
          <w:p w14:paraId="6367CDF3" w14:textId="15ED6262" w:rsidR="00A0266A" w:rsidRDefault="00A0266A" w:rsidP="002E6E3D">
            <w:r>
              <w:t>u čp. 12</w:t>
            </w:r>
          </w:p>
        </w:tc>
      </w:tr>
      <w:tr w:rsidR="00A0266A" w14:paraId="20AF4F9B" w14:textId="77777777" w:rsidTr="002E6E3D">
        <w:tc>
          <w:tcPr>
            <w:tcW w:w="1413" w:type="dxa"/>
          </w:tcPr>
          <w:p w14:paraId="6FCDC3B6" w14:textId="77777777" w:rsidR="00A0266A" w:rsidRDefault="00A0266A" w:rsidP="002E6E3D">
            <w:r>
              <w:t>4</w:t>
            </w:r>
          </w:p>
        </w:tc>
        <w:tc>
          <w:tcPr>
            <w:tcW w:w="7649" w:type="dxa"/>
          </w:tcPr>
          <w:p w14:paraId="43DA16F3" w14:textId="5E6CB79F" w:rsidR="00A0266A" w:rsidRDefault="00A0266A" w:rsidP="002E6E3D">
            <w:r>
              <w:t>u čp. 8</w:t>
            </w:r>
          </w:p>
        </w:tc>
      </w:tr>
      <w:tr w:rsidR="00A0266A" w14:paraId="1DA35AB0" w14:textId="77777777" w:rsidTr="002E6E3D">
        <w:tc>
          <w:tcPr>
            <w:tcW w:w="1413" w:type="dxa"/>
          </w:tcPr>
          <w:p w14:paraId="008DB34C" w14:textId="77777777" w:rsidR="00A0266A" w:rsidRDefault="00A0266A" w:rsidP="002E6E3D">
            <w:r>
              <w:t>5</w:t>
            </w:r>
          </w:p>
        </w:tc>
        <w:tc>
          <w:tcPr>
            <w:tcW w:w="7649" w:type="dxa"/>
          </w:tcPr>
          <w:p w14:paraId="572410BF" w14:textId="2AB673CE" w:rsidR="00A0266A" w:rsidRDefault="00A0266A" w:rsidP="002E6E3D">
            <w:r>
              <w:t>u křížení potoka (stanoviště kontejnerů</w:t>
            </w:r>
            <w:r w:rsidR="008A1C2A">
              <w:t>)</w:t>
            </w:r>
          </w:p>
        </w:tc>
      </w:tr>
    </w:tbl>
    <w:p w14:paraId="4F2D66FD" w14:textId="77777777" w:rsidR="00A0266A" w:rsidRDefault="00A0266A" w:rsidP="006E7CEE">
      <w:pPr>
        <w:spacing w:after="0"/>
      </w:pPr>
    </w:p>
    <w:p w14:paraId="6A5BE330" w14:textId="77777777" w:rsidR="00A0266A" w:rsidRDefault="00A0266A" w:rsidP="006E7CEE">
      <w:pPr>
        <w:spacing w:after="0"/>
      </w:pPr>
    </w:p>
    <w:p w14:paraId="2469A52D" w14:textId="62EFD921" w:rsidR="00A0266A" w:rsidRDefault="00A0266A" w:rsidP="00D6602C">
      <w:pPr>
        <w:pStyle w:val="Odstavecseseznamem"/>
        <w:numPr>
          <w:ilvl w:val="0"/>
          <w:numId w:val="17"/>
        </w:numPr>
        <w:spacing w:after="0"/>
        <w:ind w:left="426"/>
        <w:jc w:val="both"/>
      </w:pPr>
      <w:r>
        <w:t xml:space="preserve">Vlastník nebo uživatel zdrojů vody pro hašení požárů je povinen tyto udržovat v takovém stavu, aby bylo umožněno použití požární techniky a čerpání vody pro hašení požárů. </w:t>
      </w:r>
    </w:p>
    <w:p w14:paraId="3D76D4C0" w14:textId="3F039C6C" w:rsidR="00A0266A" w:rsidRDefault="00A0266A" w:rsidP="00D6602C">
      <w:pPr>
        <w:pStyle w:val="Odstavecseseznamem"/>
        <w:numPr>
          <w:ilvl w:val="0"/>
          <w:numId w:val="17"/>
        </w:numPr>
        <w:spacing w:after="0"/>
        <w:ind w:left="426"/>
        <w:jc w:val="both"/>
      </w:pPr>
      <w:r>
        <w:t xml:space="preserve">Vlastníci nebo uživatelé zdrojů vody, které město stanovilo (viz. výše), jsou povinni oznámit městu: </w:t>
      </w:r>
    </w:p>
    <w:p w14:paraId="4D691AC3" w14:textId="7E7D58AA" w:rsidR="00A0266A" w:rsidRDefault="008A1C2A" w:rsidP="00A0266A">
      <w:pPr>
        <w:pStyle w:val="Odstavecseseznamem"/>
        <w:numPr>
          <w:ilvl w:val="0"/>
          <w:numId w:val="10"/>
        </w:numPr>
        <w:spacing w:after="0"/>
      </w:pPr>
      <w:r>
        <w:t>n</w:t>
      </w:r>
      <w:r w:rsidR="00A0266A">
        <w:t>ejméně 30 dní před plánovaným termínem provádění prací na vodním zdroji, které mohou dočasně omezit jeho využitelnost pro čerpání vody k hašení požárů, a dále předpokládanou dobu těchto prací,</w:t>
      </w:r>
    </w:p>
    <w:p w14:paraId="0C79B799" w14:textId="754742D5" w:rsidR="00A0266A" w:rsidRDefault="00D6602C" w:rsidP="00A0266A">
      <w:pPr>
        <w:pStyle w:val="Odstavecseseznamem"/>
        <w:numPr>
          <w:ilvl w:val="0"/>
          <w:numId w:val="10"/>
        </w:numPr>
        <w:spacing w:after="0"/>
      </w:pPr>
      <w:r>
        <w:t>n</w:t>
      </w:r>
      <w:r w:rsidR="00A0266A">
        <w:t xml:space="preserve">eprodleně vznik mimořádné události na vodním zdroji, která by znemožnila jeho využití k čerpání vody pro hašení požárů. </w:t>
      </w:r>
    </w:p>
    <w:p w14:paraId="24E93CDC" w14:textId="77777777" w:rsidR="00A0266A" w:rsidRDefault="00A0266A" w:rsidP="00A0266A">
      <w:pPr>
        <w:spacing w:after="0"/>
      </w:pPr>
    </w:p>
    <w:p w14:paraId="33BD8780" w14:textId="4358F6CD" w:rsidR="00A0266A" w:rsidRDefault="00A0266A" w:rsidP="00A0266A">
      <w:pPr>
        <w:spacing w:after="0"/>
        <w:jc w:val="center"/>
        <w:rPr>
          <w:b/>
          <w:bCs/>
        </w:rPr>
      </w:pPr>
      <w:r>
        <w:rPr>
          <w:b/>
          <w:bCs/>
        </w:rPr>
        <w:t>Čl. 7</w:t>
      </w:r>
    </w:p>
    <w:p w14:paraId="07E81792" w14:textId="7F00E148" w:rsidR="00A0266A" w:rsidRDefault="004036A6" w:rsidP="00A0266A">
      <w:pPr>
        <w:spacing w:after="0"/>
        <w:jc w:val="center"/>
        <w:rPr>
          <w:b/>
          <w:bCs/>
        </w:rPr>
      </w:pPr>
      <w:r>
        <w:rPr>
          <w:b/>
          <w:bCs/>
        </w:rPr>
        <w:t>O</w:t>
      </w:r>
      <w:r w:rsidR="00A0266A">
        <w:rPr>
          <w:b/>
          <w:bCs/>
        </w:rPr>
        <w:t>hlašov</w:t>
      </w:r>
      <w:r>
        <w:rPr>
          <w:b/>
          <w:bCs/>
        </w:rPr>
        <w:t xml:space="preserve">na </w:t>
      </w:r>
      <w:r w:rsidR="00A0266A">
        <w:rPr>
          <w:b/>
          <w:bCs/>
        </w:rPr>
        <w:t>požárů a</w:t>
      </w:r>
      <w:r>
        <w:rPr>
          <w:b/>
          <w:bCs/>
        </w:rPr>
        <w:t xml:space="preserve"> její označení</w:t>
      </w:r>
      <w:r w:rsidR="00A0266A">
        <w:rPr>
          <w:b/>
          <w:bCs/>
        </w:rPr>
        <w:t xml:space="preserve"> </w:t>
      </w:r>
    </w:p>
    <w:p w14:paraId="75C38FC7" w14:textId="77777777" w:rsidR="00A0266A" w:rsidRDefault="00A0266A" w:rsidP="00A0266A">
      <w:pPr>
        <w:spacing w:after="0"/>
        <w:jc w:val="center"/>
        <w:rPr>
          <w:b/>
          <w:bCs/>
        </w:rPr>
      </w:pPr>
    </w:p>
    <w:p w14:paraId="7D0BF5D6" w14:textId="6CA709A1" w:rsidR="00D6602C" w:rsidRPr="00D6602C" w:rsidRDefault="00D6602C" w:rsidP="00D6602C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602C">
        <w:rPr>
          <w:rFonts w:asciiTheme="minorHAnsi" w:hAnsiTheme="minorHAnsi" w:cstheme="minorHAnsi"/>
          <w:color w:val="000000" w:themeColor="text1"/>
          <w:sz w:val="22"/>
          <w:szCs w:val="22"/>
        </w:rPr>
        <w:t>Město zřídilo následující ohlašovnu požárů, která je trvale označena tabulkou „Ohlašovna požárů”</w:t>
      </w:r>
      <w:r w:rsidR="0044139C">
        <w:rPr>
          <w:rFonts w:asciiTheme="minorHAnsi" w:hAnsiTheme="minorHAnsi" w:cstheme="minorHAnsi"/>
          <w:color w:val="000000" w:themeColor="text1"/>
          <w:sz w:val="22"/>
          <w:szCs w:val="22"/>
        </w:rPr>
        <w:t>: - b</w:t>
      </w:r>
      <w:r w:rsidRPr="00D6602C">
        <w:rPr>
          <w:rFonts w:asciiTheme="minorHAnsi" w:hAnsiTheme="minorHAnsi" w:cstheme="minorHAnsi"/>
          <w:color w:val="000000" w:themeColor="text1"/>
          <w:sz w:val="22"/>
          <w:szCs w:val="22"/>
        </w:rPr>
        <w:t>udova městského úřadu Kladruby, na adrese náměstí Republiky 89.</w:t>
      </w:r>
    </w:p>
    <w:p w14:paraId="59FFCE0E" w14:textId="77777777" w:rsidR="00E0111C" w:rsidRDefault="00E0111C" w:rsidP="003B2815">
      <w:pPr>
        <w:spacing w:after="0"/>
      </w:pPr>
    </w:p>
    <w:p w14:paraId="5D81C8E4" w14:textId="74BEAE2B" w:rsidR="00E0111C" w:rsidRDefault="00C42159" w:rsidP="00E0111C">
      <w:pPr>
        <w:pStyle w:val="Odstavecseseznamem"/>
        <w:spacing w:after="0"/>
        <w:ind w:left="142"/>
        <w:jc w:val="center"/>
        <w:rPr>
          <w:b/>
          <w:bCs/>
        </w:rPr>
      </w:pPr>
      <w:r>
        <w:rPr>
          <w:b/>
          <w:bCs/>
        </w:rPr>
        <w:t>Čl. 8</w:t>
      </w:r>
    </w:p>
    <w:p w14:paraId="152C670B" w14:textId="69B94041" w:rsidR="00C42159" w:rsidRDefault="00C42159" w:rsidP="00E0111C">
      <w:pPr>
        <w:pStyle w:val="Odstavecseseznamem"/>
        <w:spacing w:after="0"/>
        <w:ind w:left="142"/>
        <w:jc w:val="center"/>
        <w:rPr>
          <w:b/>
          <w:bCs/>
        </w:rPr>
      </w:pPr>
      <w:r>
        <w:rPr>
          <w:b/>
          <w:bCs/>
        </w:rPr>
        <w:t xml:space="preserve">Způsob vyhlášení požárního poplachu </w:t>
      </w:r>
    </w:p>
    <w:p w14:paraId="55E012BF" w14:textId="77777777" w:rsidR="00C42159" w:rsidRDefault="00C42159" w:rsidP="00E0111C">
      <w:pPr>
        <w:pStyle w:val="Odstavecseseznamem"/>
        <w:spacing w:after="0"/>
        <w:ind w:left="142"/>
        <w:jc w:val="center"/>
        <w:rPr>
          <w:b/>
          <w:bCs/>
        </w:rPr>
      </w:pPr>
    </w:p>
    <w:p w14:paraId="6D3A23DE" w14:textId="38D94907" w:rsidR="00C42159" w:rsidRDefault="00C42159" w:rsidP="00D6602C">
      <w:pPr>
        <w:pStyle w:val="Odstavecseseznamem"/>
        <w:numPr>
          <w:ilvl w:val="0"/>
          <w:numId w:val="20"/>
        </w:numPr>
        <w:spacing w:after="0"/>
        <w:ind w:left="426"/>
        <w:jc w:val="both"/>
      </w:pPr>
      <w:r>
        <w:t xml:space="preserve">Požární poplach ve městě je vyhlašován přerušovaným opakovaným zvukem sirény po dobu jedné minuty </w:t>
      </w:r>
      <w:r w:rsidR="00DF0311">
        <w:t>(</w:t>
      </w:r>
      <w:r>
        <w:t>25 sec. tón – 10 sec. pauza – 25 sec. tón)</w:t>
      </w:r>
    </w:p>
    <w:p w14:paraId="678D8278" w14:textId="63DEAF19" w:rsidR="006F0327" w:rsidRDefault="006F0327" w:rsidP="00D6602C">
      <w:pPr>
        <w:pStyle w:val="Odstavecseseznamem"/>
        <w:numPr>
          <w:ilvl w:val="0"/>
          <w:numId w:val="20"/>
        </w:numPr>
        <w:spacing w:after="0"/>
        <w:ind w:left="426"/>
        <w:jc w:val="both"/>
      </w:pPr>
      <w:r>
        <w:t xml:space="preserve">Siréna je ovládána centrálně HZS Plzeňského kraje, případně lze sirénu ovládat tlačítkem, které je umístěno zvenku na fasádě u vchodu do objektu čp. 85 na náměstí Republiky v Kladrubech (nyní prodejna Kladrubských lesů, dříve bývalý </w:t>
      </w:r>
      <w:r w:rsidR="00D6602C">
        <w:t xml:space="preserve">městský </w:t>
      </w:r>
      <w:r>
        <w:t xml:space="preserve">úřad).  </w:t>
      </w:r>
    </w:p>
    <w:p w14:paraId="4FF35713" w14:textId="03F0BE99" w:rsidR="00DF0311" w:rsidRDefault="00DF0311" w:rsidP="00D6602C">
      <w:pPr>
        <w:pStyle w:val="Odstavecseseznamem"/>
        <w:numPr>
          <w:ilvl w:val="0"/>
          <w:numId w:val="20"/>
        </w:numPr>
        <w:spacing w:after="0"/>
        <w:ind w:left="426"/>
        <w:jc w:val="both"/>
      </w:pPr>
      <w:r>
        <w:t>V případě poruchy technických zařízení pro vyhlášení požárního poplachu se požární poplach v</w:t>
      </w:r>
      <w:r w:rsidR="00D6602C">
        <w:t xml:space="preserve">e městě </w:t>
      </w:r>
      <w:r>
        <w:t xml:space="preserve">vyhlašuje </w:t>
      </w:r>
      <w:r w:rsidR="00D6602C">
        <w:t xml:space="preserve">městským </w:t>
      </w:r>
      <w:r>
        <w:t xml:space="preserve">rozhlasem. </w:t>
      </w:r>
    </w:p>
    <w:p w14:paraId="44283591" w14:textId="77777777" w:rsidR="006F0327" w:rsidRDefault="006F0327" w:rsidP="003B2815">
      <w:pPr>
        <w:spacing w:after="0"/>
      </w:pPr>
    </w:p>
    <w:p w14:paraId="53CB981C" w14:textId="4D4363F5" w:rsidR="006F0327" w:rsidRDefault="006F0327" w:rsidP="006F0327">
      <w:pPr>
        <w:pStyle w:val="Odstavecseseznamem"/>
        <w:spacing w:after="0"/>
        <w:ind w:left="502"/>
        <w:jc w:val="center"/>
        <w:rPr>
          <w:b/>
          <w:bCs/>
        </w:rPr>
      </w:pPr>
      <w:r>
        <w:rPr>
          <w:b/>
          <w:bCs/>
        </w:rPr>
        <w:t xml:space="preserve">Čl. 9 </w:t>
      </w:r>
    </w:p>
    <w:p w14:paraId="1FEA0B7F" w14:textId="474CE7C4" w:rsidR="006F0327" w:rsidRDefault="006F0327" w:rsidP="006F0327">
      <w:pPr>
        <w:pStyle w:val="Odstavecseseznamem"/>
        <w:spacing w:after="0"/>
        <w:ind w:left="502"/>
        <w:jc w:val="center"/>
        <w:rPr>
          <w:b/>
          <w:bCs/>
        </w:rPr>
      </w:pPr>
      <w:r>
        <w:rPr>
          <w:b/>
          <w:bCs/>
        </w:rPr>
        <w:t xml:space="preserve">Seznam sil a prostředků požární ochrany </w:t>
      </w:r>
    </w:p>
    <w:p w14:paraId="5976E3C7" w14:textId="77777777" w:rsidR="006F0327" w:rsidRDefault="006F0327" w:rsidP="006F0327">
      <w:pPr>
        <w:pStyle w:val="Odstavecseseznamem"/>
        <w:spacing w:after="0"/>
        <w:ind w:left="502"/>
        <w:jc w:val="center"/>
        <w:rPr>
          <w:b/>
          <w:bCs/>
        </w:rPr>
      </w:pPr>
    </w:p>
    <w:p w14:paraId="328D840E" w14:textId="34A99E26" w:rsidR="006F0327" w:rsidRDefault="006F0327" w:rsidP="0044139C">
      <w:pPr>
        <w:pStyle w:val="Odstavecseseznamem"/>
        <w:numPr>
          <w:ilvl w:val="0"/>
          <w:numId w:val="19"/>
        </w:numPr>
        <w:spacing w:after="0"/>
        <w:ind w:left="426"/>
        <w:jc w:val="both"/>
      </w:pPr>
      <w:r>
        <w:t xml:space="preserve">Počet hasičů a vybavení jednotek jsou dány kategorií jednotky požární ochrany. </w:t>
      </w:r>
    </w:p>
    <w:p w14:paraId="27A7697C" w14:textId="393F62F8" w:rsidR="006F0327" w:rsidRDefault="006F0327" w:rsidP="0044139C">
      <w:pPr>
        <w:pStyle w:val="Odstavecseseznamem"/>
        <w:numPr>
          <w:ilvl w:val="0"/>
          <w:numId w:val="19"/>
        </w:numPr>
        <w:spacing w:after="0"/>
        <w:ind w:left="426"/>
        <w:jc w:val="both"/>
      </w:pPr>
      <w:r>
        <w:t xml:space="preserve">Jednotky požární ochrany jsou na místo zásahu (resp. do zálohy) povolávány prostřednictvím Hasičského záchranného sboru Plzeňského kraje, územního odboru Tachov. </w:t>
      </w:r>
    </w:p>
    <w:p w14:paraId="44F72AFB" w14:textId="52712626" w:rsidR="006F0327" w:rsidRDefault="006F0327" w:rsidP="0044139C">
      <w:pPr>
        <w:pStyle w:val="Odstavecseseznamem"/>
        <w:numPr>
          <w:ilvl w:val="0"/>
          <w:numId w:val="19"/>
        </w:numPr>
        <w:spacing w:after="0"/>
        <w:ind w:left="426"/>
        <w:jc w:val="both"/>
      </w:pPr>
      <w:r>
        <w:lastRenderedPageBreak/>
        <w:t>V případě požáru v závislosti na příslušném stupni poplachu zasahují v obcích Kladruby, Vrbice u</w:t>
      </w:r>
      <w:r w:rsidR="0044139C">
        <w:t> </w:t>
      </w:r>
      <w:r>
        <w:t>Stříbra, Láz u Kladrub, Brod u Stříbra,</w:t>
      </w:r>
      <w:r w:rsidR="0094070A">
        <w:t xml:space="preserve"> Tuněchody a Milevo následující jednotky: </w:t>
      </w:r>
    </w:p>
    <w:p w14:paraId="7A4DE8E9" w14:textId="77777777" w:rsidR="0094070A" w:rsidRDefault="0094070A" w:rsidP="0094070A">
      <w:pPr>
        <w:spacing w:after="0"/>
      </w:pPr>
    </w:p>
    <w:p w14:paraId="5BF458FA" w14:textId="77777777" w:rsidR="0094070A" w:rsidRDefault="0094070A" w:rsidP="0094070A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070A" w14:paraId="6D604FC0" w14:textId="77777777" w:rsidTr="0094070A">
        <w:tc>
          <w:tcPr>
            <w:tcW w:w="4531" w:type="dxa"/>
          </w:tcPr>
          <w:p w14:paraId="498B5A3C" w14:textId="77777777" w:rsidR="0094070A" w:rsidRDefault="0094070A" w:rsidP="0094070A"/>
          <w:p w14:paraId="54BA6CAB" w14:textId="2A930B1C" w:rsidR="0094070A" w:rsidRDefault="00F316CD" w:rsidP="00F316CD">
            <w:pPr>
              <w:pStyle w:val="Odstavecseseznamem"/>
              <w:numPr>
                <w:ilvl w:val="0"/>
                <w:numId w:val="14"/>
              </w:numPr>
            </w:pPr>
            <w:r>
              <w:t>S</w:t>
            </w:r>
            <w:r w:rsidR="0094070A">
              <w:t>tupeň</w:t>
            </w:r>
          </w:p>
          <w:p w14:paraId="22006AA7" w14:textId="77777777" w:rsidR="00F316CD" w:rsidRDefault="00F316CD" w:rsidP="00F316CD">
            <w:pPr>
              <w:pStyle w:val="Odstavecseseznamem"/>
            </w:pPr>
          </w:p>
          <w:p w14:paraId="73909608" w14:textId="77777777" w:rsidR="0094070A" w:rsidRDefault="0094070A" w:rsidP="0094070A"/>
        </w:tc>
        <w:tc>
          <w:tcPr>
            <w:tcW w:w="4531" w:type="dxa"/>
          </w:tcPr>
          <w:p w14:paraId="7D590094" w14:textId="77777777" w:rsidR="0094070A" w:rsidRDefault="0094070A" w:rsidP="0094070A">
            <w:r>
              <w:t>JSDH Kladruby</w:t>
            </w:r>
          </w:p>
          <w:p w14:paraId="38844FE7" w14:textId="77777777" w:rsidR="0094070A" w:rsidRDefault="0094070A" w:rsidP="0094070A">
            <w:r>
              <w:t>HZS Stříbro</w:t>
            </w:r>
          </w:p>
          <w:p w14:paraId="6CDE1D09" w14:textId="77777777" w:rsidR="0094070A" w:rsidRDefault="0094070A" w:rsidP="0094070A">
            <w:r>
              <w:t>JSDH Stříbro</w:t>
            </w:r>
          </w:p>
          <w:p w14:paraId="0CD89F34" w14:textId="14502795" w:rsidR="0094070A" w:rsidRDefault="0094070A" w:rsidP="0094070A">
            <w:r>
              <w:t>JSDH Heřmanova Huť</w:t>
            </w:r>
          </w:p>
        </w:tc>
      </w:tr>
      <w:tr w:rsidR="0094070A" w14:paraId="6DDBD91B" w14:textId="77777777" w:rsidTr="0094070A">
        <w:tc>
          <w:tcPr>
            <w:tcW w:w="4531" w:type="dxa"/>
          </w:tcPr>
          <w:p w14:paraId="6128A6EC" w14:textId="77777777" w:rsidR="0094070A" w:rsidRDefault="0094070A" w:rsidP="0094070A"/>
          <w:p w14:paraId="49A24611" w14:textId="77777777" w:rsidR="0094070A" w:rsidRDefault="0094070A" w:rsidP="0094070A"/>
          <w:p w14:paraId="0EEC45A2" w14:textId="77777777" w:rsidR="0094070A" w:rsidRDefault="0094070A" w:rsidP="0094070A"/>
          <w:p w14:paraId="143FFC66" w14:textId="74F9718D" w:rsidR="0094070A" w:rsidRDefault="0094070A" w:rsidP="00F316CD">
            <w:pPr>
              <w:pStyle w:val="Odstavecseseznamem"/>
              <w:numPr>
                <w:ilvl w:val="0"/>
                <w:numId w:val="14"/>
              </w:numPr>
            </w:pPr>
            <w:r>
              <w:t>stupeň</w:t>
            </w:r>
          </w:p>
          <w:p w14:paraId="4677B2FD" w14:textId="77777777" w:rsidR="0094070A" w:rsidRDefault="0094070A" w:rsidP="0094070A"/>
          <w:p w14:paraId="0425451E" w14:textId="77777777" w:rsidR="0094070A" w:rsidRDefault="0094070A" w:rsidP="0094070A"/>
          <w:p w14:paraId="22E06BFE" w14:textId="77777777" w:rsidR="0094070A" w:rsidRDefault="0094070A" w:rsidP="0094070A"/>
        </w:tc>
        <w:tc>
          <w:tcPr>
            <w:tcW w:w="4531" w:type="dxa"/>
          </w:tcPr>
          <w:p w14:paraId="0F157B9E" w14:textId="77777777" w:rsidR="00F316CD" w:rsidRDefault="00F316CD" w:rsidP="0094070A"/>
          <w:p w14:paraId="664278F7" w14:textId="7B9B4791" w:rsidR="0094070A" w:rsidRDefault="0094070A" w:rsidP="0094070A">
            <w:r>
              <w:t>HZS Tachov</w:t>
            </w:r>
          </w:p>
          <w:p w14:paraId="6FCD61E7" w14:textId="77777777" w:rsidR="0094070A" w:rsidRDefault="0094070A" w:rsidP="0094070A">
            <w:r>
              <w:t>JSDH Přimda</w:t>
            </w:r>
          </w:p>
          <w:p w14:paraId="3531C564" w14:textId="77777777" w:rsidR="0094070A" w:rsidRPr="006F0327" w:rsidRDefault="0094070A" w:rsidP="0094070A">
            <w:r>
              <w:t>JSDH Bor</w:t>
            </w:r>
          </w:p>
          <w:p w14:paraId="141F66CC" w14:textId="77777777" w:rsidR="0094070A" w:rsidRDefault="0094070A" w:rsidP="0094070A">
            <w:r>
              <w:t>JSDH Černošín</w:t>
            </w:r>
          </w:p>
          <w:p w14:paraId="06CE679F" w14:textId="77777777" w:rsidR="0094070A" w:rsidRPr="0094070A" w:rsidRDefault="0094070A" w:rsidP="0094070A">
            <w:r w:rsidRPr="0094070A">
              <w:t>JSDH Planá</w:t>
            </w:r>
          </w:p>
          <w:p w14:paraId="169BB0D7" w14:textId="035D80B2" w:rsidR="0094070A" w:rsidRDefault="0094070A" w:rsidP="0094070A">
            <w:r>
              <w:t xml:space="preserve">HZS Nýřany </w:t>
            </w:r>
          </w:p>
        </w:tc>
      </w:tr>
      <w:tr w:rsidR="0094070A" w14:paraId="4A0076B0" w14:textId="77777777" w:rsidTr="0094070A">
        <w:tc>
          <w:tcPr>
            <w:tcW w:w="4531" w:type="dxa"/>
          </w:tcPr>
          <w:p w14:paraId="55C7DC41" w14:textId="77777777" w:rsidR="0094070A" w:rsidRDefault="0094070A" w:rsidP="0094070A"/>
          <w:p w14:paraId="58E9813E" w14:textId="77777777" w:rsidR="00F316CD" w:rsidRDefault="00F316CD" w:rsidP="0094070A"/>
          <w:p w14:paraId="2E4A9BDF" w14:textId="5B078643" w:rsidR="00F316CD" w:rsidRDefault="00F316CD" w:rsidP="00F316CD">
            <w:pPr>
              <w:pStyle w:val="Odstavecseseznamem"/>
              <w:numPr>
                <w:ilvl w:val="0"/>
                <w:numId w:val="14"/>
              </w:numPr>
            </w:pPr>
            <w:r>
              <w:t xml:space="preserve">stupeň </w:t>
            </w:r>
          </w:p>
          <w:p w14:paraId="6A2B2E78" w14:textId="77777777" w:rsidR="00F316CD" w:rsidRDefault="00F316CD" w:rsidP="0094070A"/>
          <w:p w14:paraId="1C60BE3C" w14:textId="77777777" w:rsidR="00F316CD" w:rsidRDefault="00F316CD" w:rsidP="0094070A"/>
          <w:p w14:paraId="2624D912" w14:textId="77777777" w:rsidR="00F316CD" w:rsidRDefault="00F316CD" w:rsidP="0094070A"/>
        </w:tc>
        <w:tc>
          <w:tcPr>
            <w:tcW w:w="4531" w:type="dxa"/>
          </w:tcPr>
          <w:p w14:paraId="5C62BA3B" w14:textId="77777777" w:rsidR="0094070A" w:rsidRDefault="0094070A" w:rsidP="0094070A"/>
          <w:p w14:paraId="4A5D884A" w14:textId="77777777" w:rsidR="00F316CD" w:rsidRDefault="00F316CD" w:rsidP="0094070A">
            <w:r>
              <w:t>HZS Tachov</w:t>
            </w:r>
          </w:p>
          <w:p w14:paraId="404BCAAE" w14:textId="77777777" w:rsidR="00F316CD" w:rsidRDefault="00F316CD" w:rsidP="0094070A">
            <w:r>
              <w:t>JSDH Bor</w:t>
            </w:r>
          </w:p>
          <w:p w14:paraId="14462700" w14:textId="77777777" w:rsidR="00F316CD" w:rsidRDefault="00F316CD" w:rsidP="0094070A">
            <w:r>
              <w:t>JSDH Konstantinovy Lázně</w:t>
            </w:r>
          </w:p>
          <w:p w14:paraId="001F395F" w14:textId="77777777" w:rsidR="00F316CD" w:rsidRDefault="00F316CD" w:rsidP="0094070A">
            <w:r>
              <w:t>JSDH Tachov</w:t>
            </w:r>
          </w:p>
          <w:p w14:paraId="6EA84F8B" w14:textId="756AD10E" w:rsidR="00F316CD" w:rsidRDefault="00F316CD" w:rsidP="0094070A">
            <w:r>
              <w:t>JSDH Pernarec</w:t>
            </w:r>
          </w:p>
        </w:tc>
      </w:tr>
    </w:tbl>
    <w:p w14:paraId="15D5F5CA" w14:textId="2AE1035E" w:rsidR="00F316CD" w:rsidRPr="003B2815" w:rsidRDefault="00F316CD" w:rsidP="003B2815">
      <w:pPr>
        <w:spacing w:after="0"/>
        <w:rPr>
          <w:b/>
          <w:bCs/>
        </w:rPr>
      </w:pPr>
    </w:p>
    <w:p w14:paraId="7ACDC447" w14:textId="16F1F85E" w:rsidR="00F316CD" w:rsidRDefault="00F316CD" w:rsidP="00F316CD">
      <w:pPr>
        <w:pStyle w:val="Odstavecseseznamem"/>
        <w:spacing w:after="0"/>
        <w:rPr>
          <w:b/>
          <w:bCs/>
        </w:rPr>
      </w:pPr>
      <w:r>
        <w:t xml:space="preserve">                                                                    </w:t>
      </w:r>
      <w:r>
        <w:rPr>
          <w:b/>
          <w:bCs/>
        </w:rPr>
        <w:t xml:space="preserve">Čl. 10 </w:t>
      </w:r>
    </w:p>
    <w:p w14:paraId="206A2A89" w14:textId="7CB347C9" w:rsidR="00F316CD" w:rsidRDefault="00F316CD" w:rsidP="00F316CD">
      <w:pPr>
        <w:pStyle w:val="Odstavecseseznamem"/>
        <w:spacing w:after="0"/>
        <w:rPr>
          <w:b/>
          <w:bCs/>
        </w:rPr>
      </w:pPr>
      <w:r>
        <w:rPr>
          <w:b/>
          <w:bCs/>
        </w:rPr>
        <w:t xml:space="preserve">                                          Závěrečná a zrušovací ustanovení </w:t>
      </w:r>
    </w:p>
    <w:p w14:paraId="1B87B57A" w14:textId="77777777" w:rsidR="00F316CD" w:rsidRDefault="00F316CD" w:rsidP="00F316CD">
      <w:pPr>
        <w:pStyle w:val="Odstavecseseznamem"/>
        <w:spacing w:after="0"/>
        <w:rPr>
          <w:b/>
          <w:bCs/>
        </w:rPr>
      </w:pPr>
    </w:p>
    <w:p w14:paraId="6988FC82" w14:textId="21B87078" w:rsidR="00F316CD" w:rsidRDefault="00F316CD" w:rsidP="00D6602C">
      <w:pPr>
        <w:spacing w:after="0"/>
      </w:pPr>
      <w:r>
        <w:t xml:space="preserve">Touto obecně závaznou vyhláškou se ruší Obecně závazná vyhláška města Kladruby č. 1/2013, Požární řád města Kladruby. </w:t>
      </w:r>
    </w:p>
    <w:p w14:paraId="15C93B5D" w14:textId="77777777" w:rsidR="00F316CD" w:rsidRDefault="00F316CD" w:rsidP="003B2815">
      <w:pPr>
        <w:spacing w:after="0"/>
      </w:pPr>
    </w:p>
    <w:p w14:paraId="1BC60082" w14:textId="7ED84BAA" w:rsidR="00F316CD" w:rsidRDefault="00F316CD" w:rsidP="00F316CD">
      <w:pPr>
        <w:pStyle w:val="Odstavecseseznamem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Čl. 11</w:t>
      </w:r>
    </w:p>
    <w:p w14:paraId="6BCC163F" w14:textId="016F2FBD" w:rsidR="00F316CD" w:rsidRDefault="00F316CD" w:rsidP="00F316CD">
      <w:pPr>
        <w:pStyle w:val="Odstavecseseznamem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Účinnost</w:t>
      </w:r>
    </w:p>
    <w:p w14:paraId="73590E3C" w14:textId="77777777" w:rsidR="0044139C" w:rsidRPr="0044139C" w:rsidRDefault="0044139C" w:rsidP="0044139C">
      <w:pPr>
        <w:jc w:val="both"/>
        <w:rPr>
          <w:rFonts w:cstheme="minorHAnsi"/>
        </w:rPr>
      </w:pPr>
      <w:r w:rsidRPr="0044139C">
        <w:rPr>
          <w:rFonts w:cstheme="minorHAnsi"/>
        </w:rPr>
        <w:t>Tato vyhláška nabývá účinnosti počátkem patnáctého dne následujícího po dni jejího vyhlášení.</w:t>
      </w:r>
    </w:p>
    <w:p w14:paraId="1A11C4CB" w14:textId="77777777" w:rsidR="00F316CD" w:rsidRDefault="00F316CD" w:rsidP="00F316CD">
      <w:pPr>
        <w:pStyle w:val="Odstavecseseznamem"/>
        <w:spacing w:after="0"/>
      </w:pPr>
    </w:p>
    <w:p w14:paraId="3530DEA7" w14:textId="77777777" w:rsidR="00F316CD" w:rsidRDefault="00F316CD" w:rsidP="00F316CD">
      <w:pPr>
        <w:pStyle w:val="Odstavecseseznamem"/>
        <w:spacing w:after="0"/>
      </w:pPr>
    </w:p>
    <w:p w14:paraId="0D6A5D4D" w14:textId="77777777" w:rsidR="00F316CD" w:rsidRDefault="00F316CD" w:rsidP="00F316CD">
      <w:pPr>
        <w:pStyle w:val="Odstavecseseznamem"/>
        <w:spacing w:after="0"/>
      </w:pPr>
    </w:p>
    <w:p w14:paraId="01621635" w14:textId="58B371B4" w:rsidR="00F316CD" w:rsidRDefault="00F93BD5" w:rsidP="00F316CD">
      <w:pPr>
        <w:pStyle w:val="Odstavecseseznamem"/>
        <w:spacing w:after="0"/>
      </w:pPr>
      <w:r>
        <w:t>Hana Floriánová                                                                                          Matěj Havránek</w:t>
      </w:r>
    </w:p>
    <w:p w14:paraId="02A35DCB" w14:textId="06443478" w:rsidR="00F93BD5" w:rsidRPr="00F93BD5" w:rsidRDefault="00F93BD5" w:rsidP="00F93BD5">
      <w:pPr>
        <w:tabs>
          <w:tab w:val="left" w:pos="6276"/>
        </w:tabs>
      </w:pPr>
      <w:r>
        <w:t xml:space="preserve">               starostka města </w:t>
      </w:r>
      <w:r>
        <w:tab/>
        <w:t xml:space="preserve">        místostarosta města       </w:t>
      </w:r>
    </w:p>
    <w:sectPr w:rsidR="00F93BD5" w:rsidRPr="00F93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11F9A"/>
    <w:multiLevelType w:val="hybridMultilevel"/>
    <w:tmpl w:val="4344FD0A"/>
    <w:lvl w:ilvl="0" w:tplc="040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26E45B4"/>
    <w:multiLevelType w:val="hybridMultilevel"/>
    <w:tmpl w:val="79949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25768"/>
    <w:multiLevelType w:val="hybridMultilevel"/>
    <w:tmpl w:val="80441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2CC4"/>
    <w:multiLevelType w:val="hybridMultilevel"/>
    <w:tmpl w:val="A6D4B0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757E9"/>
    <w:multiLevelType w:val="hybridMultilevel"/>
    <w:tmpl w:val="A7084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55BBD"/>
    <w:multiLevelType w:val="hybridMultilevel"/>
    <w:tmpl w:val="6D00F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74A77"/>
    <w:multiLevelType w:val="hybridMultilevel"/>
    <w:tmpl w:val="22B4B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42B3"/>
    <w:multiLevelType w:val="hybridMultilevel"/>
    <w:tmpl w:val="F4A27D54"/>
    <w:lvl w:ilvl="0" w:tplc="EB9088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3357E"/>
    <w:multiLevelType w:val="hybridMultilevel"/>
    <w:tmpl w:val="FAE6E0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C143C"/>
    <w:multiLevelType w:val="hybridMultilevel"/>
    <w:tmpl w:val="31640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260AB"/>
    <w:multiLevelType w:val="hybridMultilevel"/>
    <w:tmpl w:val="5F98A49A"/>
    <w:lvl w:ilvl="0" w:tplc="4D68F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0E33E5"/>
    <w:multiLevelType w:val="hybridMultilevel"/>
    <w:tmpl w:val="06F67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D350E92"/>
    <w:multiLevelType w:val="hybridMultilevel"/>
    <w:tmpl w:val="CE0C37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B66AD"/>
    <w:multiLevelType w:val="hybridMultilevel"/>
    <w:tmpl w:val="4E4E7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B15ED"/>
    <w:multiLevelType w:val="hybridMultilevel"/>
    <w:tmpl w:val="501CC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E10EF"/>
    <w:multiLevelType w:val="hybridMultilevel"/>
    <w:tmpl w:val="A3C429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B6A6C"/>
    <w:multiLevelType w:val="hybridMultilevel"/>
    <w:tmpl w:val="DCC28F1A"/>
    <w:lvl w:ilvl="0" w:tplc="20C47B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78316646">
    <w:abstractNumId w:val="2"/>
  </w:num>
  <w:num w:numId="2" w16cid:durableId="1950702379">
    <w:abstractNumId w:val="4"/>
  </w:num>
  <w:num w:numId="3" w16cid:durableId="298609788">
    <w:abstractNumId w:val="11"/>
  </w:num>
  <w:num w:numId="4" w16cid:durableId="637876890">
    <w:abstractNumId w:val="10"/>
  </w:num>
  <w:num w:numId="5" w16cid:durableId="787625186">
    <w:abstractNumId w:val="15"/>
  </w:num>
  <w:num w:numId="6" w16cid:durableId="968557357">
    <w:abstractNumId w:val="13"/>
  </w:num>
  <w:num w:numId="7" w16cid:durableId="1212351832">
    <w:abstractNumId w:val="16"/>
  </w:num>
  <w:num w:numId="8" w16cid:durableId="1772628642">
    <w:abstractNumId w:val="3"/>
  </w:num>
  <w:num w:numId="9" w16cid:durableId="1556239511">
    <w:abstractNumId w:val="5"/>
  </w:num>
  <w:num w:numId="10" w16cid:durableId="474105017">
    <w:abstractNumId w:val="12"/>
  </w:num>
  <w:num w:numId="11" w16cid:durableId="1933391148">
    <w:abstractNumId w:val="19"/>
  </w:num>
  <w:num w:numId="12" w16cid:durableId="1103306236">
    <w:abstractNumId w:val="8"/>
  </w:num>
  <w:num w:numId="13" w16cid:durableId="366881084">
    <w:abstractNumId w:val="7"/>
  </w:num>
  <w:num w:numId="14" w16cid:durableId="1129129818">
    <w:abstractNumId w:val="17"/>
  </w:num>
  <w:num w:numId="15" w16cid:durableId="414865263">
    <w:abstractNumId w:val="6"/>
  </w:num>
  <w:num w:numId="16" w16cid:durableId="1752121509">
    <w:abstractNumId w:val="14"/>
  </w:num>
  <w:num w:numId="17" w16cid:durableId="243221437">
    <w:abstractNumId w:val="18"/>
  </w:num>
  <w:num w:numId="18" w16cid:durableId="1986886089">
    <w:abstractNumId w:val="9"/>
  </w:num>
  <w:num w:numId="19" w16cid:durableId="1255822282">
    <w:abstractNumId w:val="0"/>
  </w:num>
  <w:num w:numId="20" w16cid:durableId="201799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8D"/>
    <w:rsid w:val="00116E6C"/>
    <w:rsid w:val="00263B65"/>
    <w:rsid w:val="002F7558"/>
    <w:rsid w:val="00342F70"/>
    <w:rsid w:val="003A2160"/>
    <w:rsid w:val="003B2815"/>
    <w:rsid w:val="004036A6"/>
    <w:rsid w:val="0044139C"/>
    <w:rsid w:val="0055172D"/>
    <w:rsid w:val="005F0DB2"/>
    <w:rsid w:val="005F198F"/>
    <w:rsid w:val="006D0418"/>
    <w:rsid w:val="006E7CEE"/>
    <w:rsid w:val="006F0327"/>
    <w:rsid w:val="00843B8D"/>
    <w:rsid w:val="008A1C2A"/>
    <w:rsid w:val="008A7000"/>
    <w:rsid w:val="0094070A"/>
    <w:rsid w:val="009715F2"/>
    <w:rsid w:val="009F26D0"/>
    <w:rsid w:val="00A0266A"/>
    <w:rsid w:val="00A96FDB"/>
    <w:rsid w:val="00AA14A2"/>
    <w:rsid w:val="00AD388B"/>
    <w:rsid w:val="00AE4D59"/>
    <w:rsid w:val="00C42159"/>
    <w:rsid w:val="00D06113"/>
    <w:rsid w:val="00D6602C"/>
    <w:rsid w:val="00D8440B"/>
    <w:rsid w:val="00DD6140"/>
    <w:rsid w:val="00DF0311"/>
    <w:rsid w:val="00E0111C"/>
    <w:rsid w:val="00E0383E"/>
    <w:rsid w:val="00E674FD"/>
    <w:rsid w:val="00F316CD"/>
    <w:rsid w:val="00F47FF7"/>
    <w:rsid w:val="00F9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700D"/>
  <w15:chartTrackingRefBased/>
  <w15:docId w15:val="{F0870AFD-4899-4D42-BB89-45206E5B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FDB"/>
    <w:pPr>
      <w:ind w:left="720"/>
      <w:contextualSpacing/>
    </w:pPr>
  </w:style>
  <w:style w:type="table" w:styleId="Mkatabulky">
    <w:name w:val="Table Grid"/>
    <w:basedOn w:val="Normlntabulka"/>
    <w:uiPriority w:val="39"/>
    <w:rsid w:val="00DD6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rsid w:val="00F47FF7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D6602C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D6602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Kateřina Hlinková</cp:lastModifiedBy>
  <cp:revision>2</cp:revision>
  <cp:lastPrinted>2024-08-28T07:26:00Z</cp:lastPrinted>
  <dcterms:created xsi:type="dcterms:W3CDTF">2024-09-10T07:10:00Z</dcterms:created>
  <dcterms:modified xsi:type="dcterms:W3CDTF">2024-09-10T07:10:00Z</dcterms:modified>
</cp:coreProperties>
</file>