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65F16" w14:textId="77777777" w:rsidR="00963769" w:rsidRPr="00223F3A" w:rsidRDefault="00963769" w:rsidP="00963769">
      <w:pPr>
        <w:pStyle w:val="Nzev"/>
        <w:rPr>
          <w:rFonts w:cs="Arial"/>
        </w:rPr>
      </w:pPr>
      <w:r>
        <w:rPr>
          <w:rFonts w:cs="Arial"/>
        </w:rPr>
        <w:t>OBEC SELMICE</w:t>
      </w:r>
      <w:r w:rsidRPr="00223F3A">
        <w:rPr>
          <w:rFonts w:cs="Arial"/>
        </w:rPr>
        <w:br/>
        <w:t xml:space="preserve">Zastupitelstvo obce </w:t>
      </w:r>
      <w:r>
        <w:rPr>
          <w:rFonts w:cs="Arial"/>
        </w:rPr>
        <w:t>Selmice</w:t>
      </w:r>
    </w:p>
    <w:p w14:paraId="5D5AC035" w14:textId="22D6E7A0" w:rsidR="00963769" w:rsidRPr="00223F3A" w:rsidRDefault="00963769" w:rsidP="00963769">
      <w:pPr>
        <w:pStyle w:val="NormlnIMP"/>
        <w:spacing w:line="24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223F3A">
        <w:rPr>
          <w:rFonts w:ascii="Arial" w:hAnsi="Arial" w:cs="Arial"/>
          <w:b/>
          <w:bCs/>
          <w:szCs w:val="24"/>
        </w:rPr>
        <w:t xml:space="preserve">Obecně závazná vyhláška obce </w:t>
      </w:r>
      <w:r>
        <w:rPr>
          <w:rFonts w:ascii="Arial" w:hAnsi="Arial" w:cs="Arial"/>
          <w:b/>
          <w:bCs/>
          <w:szCs w:val="24"/>
        </w:rPr>
        <w:t>Selmice,</w:t>
      </w:r>
    </w:p>
    <w:p w14:paraId="51AD9A99" w14:textId="15152C45" w:rsidR="002C7F6B" w:rsidRPr="009460F0" w:rsidRDefault="002C7F6B" w:rsidP="002C7F6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60F0">
        <w:rPr>
          <w:rFonts w:ascii="Arial" w:hAnsi="Arial" w:cs="Arial"/>
          <w:b/>
          <w:sz w:val="24"/>
          <w:szCs w:val="24"/>
        </w:rPr>
        <w:t xml:space="preserve">kterou se stanoví část společného školského obvodu </w:t>
      </w:r>
      <w:r w:rsidR="00D45EE1">
        <w:rPr>
          <w:rFonts w:ascii="Arial" w:hAnsi="Arial" w:cs="Arial"/>
          <w:b/>
          <w:sz w:val="24"/>
          <w:szCs w:val="24"/>
        </w:rPr>
        <w:t xml:space="preserve">mateřské </w:t>
      </w:r>
      <w:r w:rsidRPr="009460F0">
        <w:rPr>
          <w:rFonts w:ascii="Arial" w:hAnsi="Arial" w:cs="Arial"/>
          <w:b/>
          <w:sz w:val="24"/>
          <w:szCs w:val="24"/>
        </w:rPr>
        <w:t>školy</w:t>
      </w:r>
    </w:p>
    <w:p w14:paraId="6B805D6D" w14:textId="77777777" w:rsidR="006E48D2" w:rsidRPr="009460F0" w:rsidRDefault="006E48D2" w:rsidP="002C7F6B">
      <w:pPr>
        <w:spacing w:line="276" w:lineRule="auto"/>
        <w:jc w:val="center"/>
        <w:rPr>
          <w:rFonts w:ascii="Arial" w:hAnsi="Arial" w:cs="Arial"/>
        </w:rPr>
      </w:pPr>
    </w:p>
    <w:p w14:paraId="0C10B83A" w14:textId="1B6C5C74" w:rsidR="002C7F6B" w:rsidRPr="009460F0" w:rsidRDefault="002C7F6B" w:rsidP="002C7F6B">
      <w:pPr>
        <w:spacing w:line="276" w:lineRule="auto"/>
        <w:rPr>
          <w:rFonts w:ascii="Arial" w:hAnsi="Arial" w:cs="Arial"/>
        </w:rPr>
      </w:pPr>
      <w:r w:rsidRPr="009460F0">
        <w:rPr>
          <w:rFonts w:ascii="Arial" w:hAnsi="Arial" w:cs="Arial"/>
        </w:rPr>
        <w:t xml:space="preserve">Zastupitelstvo obce </w:t>
      </w:r>
      <w:r w:rsidR="00963769">
        <w:rPr>
          <w:rFonts w:ascii="Arial" w:hAnsi="Arial" w:cs="Arial"/>
        </w:rPr>
        <w:t xml:space="preserve">Selmice </w:t>
      </w:r>
      <w:r w:rsidRPr="009460F0">
        <w:rPr>
          <w:rFonts w:ascii="Arial" w:hAnsi="Arial" w:cs="Arial"/>
        </w:rPr>
        <w:t>se na svém zasedání dne</w:t>
      </w:r>
      <w:r w:rsidR="00FA3B27">
        <w:rPr>
          <w:rFonts w:ascii="Arial" w:hAnsi="Arial" w:cs="Arial"/>
        </w:rPr>
        <w:t xml:space="preserve"> 1.</w:t>
      </w:r>
      <w:r w:rsidR="00963769">
        <w:rPr>
          <w:rFonts w:ascii="Arial" w:hAnsi="Arial" w:cs="Arial"/>
        </w:rPr>
        <w:t xml:space="preserve"> září</w:t>
      </w:r>
      <w:r w:rsidR="00D45EE1">
        <w:rPr>
          <w:rFonts w:ascii="Arial" w:hAnsi="Arial" w:cs="Arial"/>
        </w:rPr>
        <w:t xml:space="preserve"> 2026</w:t>
      </w:r>
      <w:r w:rsidR="008572C1" w:rsidRPr="009460F0">
        <w:rPr>
          <w:rFonts w:ascii="Arial" w:hAnsi="Arial" w:cs="Arial"/>
        </w:rPr>
        <w:t xml:space="preserve"> </w:t>
      </w:r>
      <w:r w:rsidRPr="009460F0">
        <w:rPr>
          <w:rFonts w:ascii="Arial" w:hAnsi="Arial" w:cs="Arial"/>
        </w:rPr>
        <w:t xml:space="preserve">usneslo vydat na základě </w:t>
      </w:r>
      <w:r w:rsidR="004F01DE" w:rsidRPr="009460F0">
        <w:rPr>
          <w:rFonts w:ascii="Arial" w:hAnsi="Arial" w:cs="Arial"/>
        </w:rPr>
        <w:t>ustanovení § 178 odst. 2 písm</w:t>
      </w:r>
      <w:r w:rsidR="004F01DE" w:rsidRPr="00D45EE1">
        <w:rPr>
          <w:rFonts w:ascii="Arial" w:hAnsi="Arial" w:cs="Arial"/>
        </w:rPr>
        <w:t xml:space="preserve">. </w:t>
      </w:r>
      <w:r w:rsidRPr="00D45EE1">
        <w:rPr>
          <w:rFonts w:ascii="Arial" w:hAnsi="Arial" w:cs="Arial"/>
        </w:rPr>
        <w:t xml:space="preserve">c) </w:t>
      </w:r>
      <w:r w:rsidR="00D45EE1" w:rsidRPr="00D45EE1">
        <w:rPr>
          <w:rFonts w:ascii="Arial" w:hAnsi="Arial" w:cs="Arial"/>
        </w:rPr>
        <w:t>a §</w:t>
      </w:r>
      <w:r w:rsidR="00D45EE1" w:rsidRPr="00AC5920">
        <w:rPr>
          <w:rFonts w:ascii="Arial" w:hAnsi="Arial" w:cs="Arial"/>
        </w:rPr>
        <w:t xml:space="preserve"> 179 odst. 3 zákona </w:t>
      </w:r>
      <w:r w:rsidRPr="009460F0">
        <w:rPr>
          <w:rFonts w:ascii="Arial" w:hAnsi="Arial" w:cs="Arial"/>
        </w:rPr>
        <w:t>č. 561/2004 Sb., o</w:t>
      </w:r>
      <w:r w:rsidR="00D45EE1">
        <w:rPr>
          <w:rFonts w:ascii="Arial" w:hAnsi="Arial" w:cs="Arial"/>
        </w:rPr>
        <w:t> </w:t>
      </w:r>
      <w:r w:rsidRPr="009460F0">
        <w:rPr>
          <w:rFonts w:ascii="Arial" w:hAnsi="Arial" w:cs="Arial"/>
        </w:rPr>
        <w:t>předškolním, základním, středním, vyšším odborném a jiném vzdělávání (školský zákon), ve znění pozdějších předpisů, a v soulad</w:t>
      </w:r>
      <w:r w:rsidR="004A7D28" w:rsidRPr="009460F0">
        <w:rPr>
          <w:rFonts w:ascii="Arial" w:hAnsi="Arial" w:cs="Arial"/>
        </w:rPr>
        <w:t xml:space="preserve">u s § 10 písm. d) a § 84 odst. </w:t>
      </w:r>
      <w:r w:rsidR="00340258" w:rsidRPr="009460F0">
        <w:rPr>
          <w:rFonts w:ascii="Arial" w:hAnsi="Arial" w:cs="Arial"/>
        </w:rPr>
        <w:t>2 písm. h) zákona č. 128/2000 </w:t>
      </w:r>
      <w:r w:rsidRPr="009460F0">
        <w:rPr>
          <w:rFonts w:ascii="Arial" w:hAnsi="Arial" w:cs="Arial"/>
        </w:rPr>
        <w:t>Sb., o obcích (obecní zřízení), ve znění pozdějších předpisů, tuto obecně závaznou vyhlášku</w:t>
      </w:r>
      <w:r w:rsidR="00C36583" w:rsidRPr="009460F0">
        <w:rPr>
          <w:rFonts w:ascii="Arial" w:hAnsi="Arial" w:cs="Arial"/>
        </w:rPr>
        <w:t>:</w:t>
      </w:r>
    </w:p>
    <w:p w14:paraId="2D36CCA0" w14:textId="77777777" w:rsidR="006E48D2" w:rsidRPr="009460F0" w:rsidRDefault="006E48D2" w:rsidP="002C7F6B">
      <w:pPr>
        <w:spacing w:line="276" w:lineRule="auto"/>
        <w:rPr>
          <w:rFonts w:ascii="Arial" w:hAnsi="Arial" w:cs="Arial"/>
        </w:rPr>
      </w:pPr>
    </w:p>
    <w:p w14:paraId="787837F9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>Čl. 1</w:t>
      </w:r>
    </w:p>
    <w:p w14:paraId="3708406C" w14:textId="32F668FD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9460F0">
        <w:rPr>
          <w:rFonts w:ascii="Arial" w:hAnsi="Arial" w:cs="Arial"/>
          <w:b/>
          <w:szCs w:val="24"/>
        </w:rPr>
        <w:t xml:space="preserve">Stanovení </w:t>
      </w:r>
      <w:r w:rsidR="00D45EE1">
        <w:rPr>
          <w:rFonts w:ascii="Arial" w:hAnsi="Arial" w:cs="Arial"/>
          <w:b/>
          <w:szCs w:val="24"/>
        </w:rPr>
        <w:t>části společného školského obvodu</w:t>
      </w:r>
      <w:r w:rsidRPr="009460F0">
        <w:rPr>
          <w:rFonts w:ascii="Arial" w:hAnsi="Arial" w:cs="Arial"/>
          <w:b/>
          <w:szCs w:val="24"/>
        </w:rPr>
        <w:t xml:space="preserve"> </w:t>
      </w:r>
    </w:p>
    <w:p w14:paraId="790C9D1D" w14:textId="3755B3DF" w:rsidR="00D9671D" w:rsidRPr="009460F0" w:rsidRDefault="00D9671D" w:rsidP="00D9671D">
      <w:pPr>
        <w:spacing w:line="276" w:lineRule="auto"/>
        <w:ind w:firstLine="709"/>
        <w:rPr>
          <w:rFonts w:ascii="Arial" w:hAnsi="Arial" w:cs="Arial"/>
        </w:rPr>
      </w:pPr>
      <w:r w:rsidRPr="009460F0">
        <w:rPr>
          <w:rFonts w:ascii="Arial" w:hAnsi="Arial" w:cs="Arial"/>
        </w:rPr>
        <w:t xml:space="preserve">Na základě uzavřené dohody obcí </w:t>
      </w:r>
      <w:r w:rsidR="00963769">
        <w:rPr>
          <w:rFonts w:ascii="Arial" w:hAnsi="Arial" w:cs="Arial"/>
        </w:rPr>
        <w:t xml:space="preserve">Selmice </w:t>
      </w:r>
      <w:r w:rsidRPr="009460F0">
        <w:rPr>
          <w:rFonts w:ascii="Arial" w:hAnsi="Arial" w:cs="Arial"/>
        </w:rPr>
        <w:t xml:space="preserve">a </w:t>
      </w:r>
      <w:r w:rsidR="00963769">
        <w:rPr>
          <w:rFonts w:ascii="Arial" w:hAnsi="Arial" w:cs="Arial"/>
        </w:rPr>
        <w:t>Kladruby nad Labem</w:t>
      </w:r>
      <w:r w:rsidRPr="009460F0">
        <w:rPr>
          <w:rFonts w:ascii="Arial" w:hAnsi="Arial" w:cs="Arial"/>
        </w:rPr>
        <w:t xml:space="preserve"> o vytvoření společného školského obvodu </w:t>
      </w:r>
      <w:r w:rsidR="00D45EE1">
        <w:rPr>
          <w:rFonts w:ascii="Arial" w:hAnsi="Arial" w:cs="Arial"/>
        </w:rPr>
        <w:t xml:space="preserve">mateřské </w:t>
      </w:r>
      <w:r w:rsidRPr="009460F0">
        <w:rPr>
          <w:rFonts w:ascii="Arial" w:hAnsi="Arial" w:cs="Arial"/>
        </w:rPr>
        <w:t xml:space="preserve">školy je území obce </w:t>
      </w:r>
      <w:r w:rsidR="00963769">
        <w:rPr>
          <w:rFonts w:ascii="Arial" w:hAnsi="Arial" w:cs="Arial"/>
        </w:rPr>
        <w:t>Selmice</w:t>
      </w:r>
      <w:r w:rsidRPr="009460F0">
        <w:rPr>
          <w:rFonts w:ascii="Arial" w:hAnsi="Arial" w:cs="Arial"/>
        </w:rPr>
        <w:t xml:space="preserve"> částí </w:t>
      </w:r>
      <w:r w:rsidR="00BD7063">
        <w:rPr>
          <w:rFonts w:ascii="Arial" w:hAnsi="Arial" w:cs="Arial"/>
        </w:rPr>
        <w:t xml:space="preserve">společného </w:t>
      </w:r>
      <w:r w:rsidRPr="009460F0">
        <w:rPr>
          <w:rFonts w:ascii="Arial" w:hAnsi="Arial" w:cs="Arial"/>
        </w:rPr>
        <w:t xml:space="preserve">školského obvodu </w:t>
      </w:r>
      <w:r w:rsidR="00D45EE1">
        <w:rPr>
          <w:rFonts w:ascii="Arial" w:hAnsi="Arial" w:cs="Arial"/>
        </w:rPr>
        <w:t>mateřské</w:t>
      </w:r>
      <w:r w:rsidRPr="009460F0">
        <w:rPr>
          <w:rFonts w:ascii="Arial" w:hAnsi="Arial" w:cs="Arial"/>
        </w:rPr>
        <w:t xml:space="preserve"> školy </w:t>
      </w:r>
      <w:r w:rsidR="00963769">
        <w:rPr>
          <w:rFonts w:ascii="Arial" w:hAnsi="Arial" w:cs="Arial"/>
          <w:b/>
          <w:bCs/>
        </w:rPr>
        <w:t>Mateřská škola Hříbátka Kladruby nad Labem</w:t>
      </w:r>
      <w:r w:rsidR="00963769" w:rsidRPr="00DB0123">
        <w:rPr>
          <w:rFonts w:ascii="Arial" w:hAnsi="Arial" w:cs="Arial"/>
          <w:b/>
          <w:bCs/>
        </w:rPr>
        <w:t xml:space="preserve">, </w:t>
      </w:r>
      <w:r w:rsidR="00963769">
        <w:rPr>
          <w:rFonts w:ascii="Arial" w:hAnsi="Arial" w:cs="Arial"/>
          <w:b/>
          <w:bCs/>
        </w:rPr>
        <w:t>č. p. 11, 533 14 Kladruby nad Labem</w:t>
      </w:r>
      <w:r w:rsidR="00963769" w:rsidRPr="00DB0123">
        <w:rPr>
          <w:rFonts w:ascii="Arial" w:hAnsi="Arial" w:cs="Arial"/>
          <w:b/>
          <w:bCs/>
        </w:rPr>
        <w:t xml:space="preserve">, IČO: </w:t>
      </w:r>
      <w:r w:rsidR="00963769">
        <w:rPr>
          <w:rFonts w:ascii="Arial" w:hAnsi="Arial" w:cs="Arial"/>
          <w:b/>
          <w:bCs/>
        </w:rPr>
        <w:t>70987084</w:t>
      </w:r>
      <w:r w:rsidR="00963769" w:rsidRPr="00DB0123">
        <w:rPr>
          <w:rFonts w:ascii="Arial" w:hAnsi="Arial" w:cs="Arial"/>
        </w:rPr>
        <w:t xml:space="preserve">, jejíž zřizovatelem je obec </w:t>
      </w:r>
      <w:r w:rsidR="00963769">
        <w:rPr>
          <w:rFonts w:ascii="Arial" w:hAnsi="Arial" w:cs="Arial"/>
        </w:rPr>
        <w:t>Kladruby nad Labem</w:t>
      </w:r>
    </w:p>
    <w:p w14:paraId="525CF6F5" w14:textId="77777777" w:rsidR="002C7F6B" w:rsidRPr="009460F0" w:rsidRDefault="002C7F6B" w:rsidP="002C7F6B">
      <w:pPr>
        <w:spacing w:line="276" w:lineRule="auto"/>
        <w:rPr>
          <w:rFonts w:ascii="Arial" w:hAnsi="Arial" w:cs="Arial"/>
        </w:rPr>
      </w:pPr>
    </w:p>
    <w:p w14:paraId="537AF908" w14:textId="78F1A125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 xml:space="preserve">Čl. </w:t>
      </w:r>
      <w:r w:rsidR="008572C1" w:rsidRPr="009460F0">
        <w:rPr>
          <w:rFonts w:ascii="Arial" w:hAnsi="Arial" w:cs="Arial"/>
          <w:b/>
        </w:rPr>
        <w:t>2</w:t>
      </w:r>
    </w:p>
    <w:p w14:paraId="2FB0948E" w14:textId="77777777" w:rsidR="002C7F6B" w:rsidRPr="009460F0" w:rsidRDefault="002C7F6B" w:rsidP="002C7F6B">
      <w:pPr>
        <w:keepNext/>
        <w:spacing w:line="276" w:lineRule="auto"/>
        <w:jc w:val="center"/>
        <w:rPr>
          <w:rFonts w:ascii="Arial" w:hAnsi="Arial" w:cs="Arial"/>
          <w:b/>
        </w:rPr>
      </w:pPr>
      <w:r w:rsidRPr="009460F0">
        <w:rPr>
          <w:rFonts w:ascii="Arial" w:hAnsi="Arial" w:cs="Arial"/>
          <w:b/>
        </w:rPr>
        <w:t>Účinnost</w:t>
      </w:r>
    </w:p>
    <w:p w14:paraId="12B53E41" w14:textId="77777777" w:rsidR="002C7F6B" w:rsidRPr="009460F0" w:rsidRDefault="002C7F6B" w:rsidP="002C7F6B">
      <w:pPr>
        <w:spacing w:line="276" w:lineRule="auto"/>
        <w:ind w:firstLine="709"/>
        <w:rPr>
          <w:rFonts w:ascii="Arial" w:hAnsi="Arial" w:cs="Arial"/>
        </w:rPr>
      </w:pPr>
      <w:r w:rsidRPr="009460F0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4E21F058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070E4AAC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963769" w14:paraId="4DD949A6" w14:textId="77777777" w:rsidTr="00116F95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41FFBA" w14:textId="77777777" w:rsidR="00963769" w:rsidRDefault="00963769" w:rsidP="00116F95">
            <w:pPr>
              <w:pStyle w:val="PodpisovePole"/>
            </w:pPr>
            <w:r>
              <w:t>Marie Kesnerová, v. r.</w:t>
            </w:r>
            <w:r>
              <w:br/>
              <w:t xml:space="preserve"> starostka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FC65C6" w14:textId="77777777" w:rsidR="00963769" w:rsidRDefault="00963769" w:rsidP="00116F95">
            <w:pPr>
              <w:pStyle w:val="PodpisovePole"/>
            </w:pPr>
            <w:r>
              <w:t xml:space="preserve">Vlastimil </w:t>
            </w:r>
            <w:proofErr w:type="spellStart"/>
            <w:r>
              <w:t>Prechtl</w:t>
            </w:r>
            <w:proofErr w:type="spellEnd"/>
            <w:r>
              <w:t>, v. r.</w:t>
            </w:r>
            <w:r>
              <w:br/>
              <w:t xml:space="preserve"> místostarosta</w:t>
            </w:r>
          </w:p>
        </w:tc>
      </w:tr>
    </w:tbl>
    <w:p w14:paraId="4D1D87A0" w14:textId="77777777" w:rsidR="002C7F6B" w:rsidRPr="005F7FAE" w:rsidRDefault="002C7F6B" w:rsidP="002C7F6B">
      <w:pPr>
        <w:rPr>
          <w:rFonts w:ascii="Arial" w:hAnsi="Arial" w:cs="Arial"/>
        </w:rPr>
      </w:pPr>
    </w:p>
    <w:p w14:paraId="00E8F0A7" w14:textId="77777777" w:rsidR="002C7F6B" w:rsidRPr="005F7FAE" w:rsidRDefault="002C7F6B" w:rsidP="002C7F6B">
      <w:pPr>
        <w:spacing w:line="276" w:lineRule="auto"/>
        <w:rPr>
          <w:rFonts w:ascii="Arial" w:hAnsi="Arial" w:cs="Arial"/>
        </w:rPr>
      </w:pPr>
    </w:p>
    <w:p w14:paraId="2BA6BE50" w14:textId="33D4FE32" w:rsidR="00851AAA" w:rsidRPr="00851AAA" w:rsidRDefault="00851AAA" w:rsidP="00E76741">
      <w:pPr>
        <w:spacing w:line="276" w:lineRule="auto"/>
        <w:rPr>
          <w:rFonts w:ascii="Arial" w:hAnsi="Arial" w:cs="Arial"/>
        </w:rPr>
      </w:pPr>
    </w:p>
    <w:sectPr w:rsidR="00851AAA" w:rsidRPr="00851AAA" w:rsidSect="008B09E5">
      <w:footerReference w:type="default" r:id="rId8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BBBAB" w14:textId="77777777" w:rsidR="00A37C75" w:rsidRDefault="00A37C75" w:rsidP="006A579C">
      <w:pPr>
        <w:spacing w:after="0"/>
      </w:pPr>
      <w:r>
        <w:separator/>
      </w:r>
    </w:p>
  </w:endnote>
  <w:endnote w:type="continuationSeparator" w:id="0">
    <w:p w14:paraId="336AC5E5" w14:textId="77777777" w:rsidR="00A37C75" w:rsidRDefault="00A37C75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3F550C2D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E0DBD">
          <w:rPr>
            <w:rFonts w:ascii="Arial" w:hAnsi="Arial" w:cs="Arial"/>
            <w:noProof/>
          </w:rPr>
          <w:t>39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7C90" w14:textId="77777777" w:rsidR="00A37C75" w:rsidRDefault="00A37C75" w:rsidP="006A579C">
      <w:pPr>
        <w:spacing w:after="0"/>
      </w:pPr>
      <w:r>
        <w:separator/>
      </w:r>
    </w:p>
  </w:footnote>
  <w:footnote w:type="continuationSeparator" w:id="0">
    <w:p w14:paraId="36A2E40B" w14:textId="77777777" w:rsidR="00A37C75" w:rsidRDefault="00A37C75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81789424">
    <w:abstractNumId w:val="1"/>
  </w:num>
  <w:num w:numId="2" w16cid:durableId="307788391">
    <w:abstractNumId w:val="3"/>
  </w:num>
  <w:num w:numId="3" w16cid:durableId="1709179384">
    <w:abstractNumId w:val="6"/>
  </w:num>
  <w:num w:numId="4" w16cid:durableId="660424085">
    <w:abstractNumId w:val="13"/>
  </w:num>
  <w:num w:numId="5" w16cid:durableId="1947301815">
    <w:abstractNumId w:val="20"/>
  </w:num>
  <w:num w:numId="6" w16cid:durableId="446123740">
    <w:abstractNumId w:val="2"/>
  </w:num>
  <w:num w:numId="7" w16cid:durableId="1526483435">
    <w:abstractNumId w:val="5"/>
  </w:num>
  <w:num w:numId="8" w16cid:durableId="1382946619">
    <w:abstractNumId w:val="7"/>
  </w:num>
  <w:num w:numId="9" w16cid:durableId="1985230697">
    <w:abstractNumId w:val="9"/>
  </w:num>
  <w:num w:numId="10" w16cid:durableId="1346981254">
    <w:abstractNumId w:val="24"/>
  </w:num>
  <w:num w:numId="11" w16cid:durableId="715786320">
    <w:abstractNumId w:val="14"/>
  </w:num>
  <w:num w:numId="12" w16cid:durableId="1570336629">
    <w:abstractNumId w:val="16"/>
  </w:num>
  <w:num w:numId="13" w16cid:durableId="10232095">
    <w:abstractNumId w:val="19"/>
  </w:num>
  <w:num w:numId="14" w16cid:durableId="589700277">
    <w:abstractNumId w:val="12"/>
  </w:num>
  <w:num w:numId="15" w16cid:durableId="595217140">
    <w:abstractNumId w:val="15"/>
  </w:num>
  <w:num w:numId="16" w16cid:durableId="250162418">
    <w:abstractNumId w:val="0"/>
  </w:num>
  <w:num w:numId="17" w16cid:durableId="517549517">
    <w:abstractNumId w:val="8"/>
  </w:num>
  <w:num w:numId="18" w16cid:durableId="2051874450">
    <w:abstractNumId w:val="4"/>
  </w:num>
  <w:num w:numId="19" w16cid:durableId="2098624906">
    <w:abstractNumId w:val="21"/>
  </w:num>
  <w:num w:numId="20" w16cid:durableId="2044550978">
    <w:abstractNumId w:val="17"/>
  </w:num>
  <w:num w:numId="21" w16cid:durableId="338507002">
    <w:abstractNumId w:val="10"/>
  </w:num>
  <w:num w:numId="22" w16cid:durableId="813570395">
    <w:abstractNumId w:val="25"/>
  </w:num>
  <w:num w:numId="23" w16cid:durableId="508253397">
    <w:abstractNumId w:val="22"/>
  </w:num>
  <w:num w:numId="24" w16cid:durableId="1569538001">
    <w:abstractNumId w:val="11"/>
  </w:num>
  <w:num w:numId="25" w16cid:durableId="587345033">
    <w:abstractNumId w:val="18"/>
  </w:num>
  <w:num w:numId="26" w16cid:durableId="107547814">
    <w:abstractNumId w:val="23"/>
  </w:num>
  <w:num w:numId="27" w16cid:durableId="1756778086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04366"/>
    <w:rsid w:val="00014FF0"/>
    <w:rsid w:val="00015A89"/>
    <w:rsid w:val="00021686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74EF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309FC"/>
    <w:rsid w:val="001475D9"/>
    <w:rsid w:val="00174DC2"/>
    <w:rsid w:val="001918E5"/>
    <w:rsid w:val="001C1D49"/>
    <w:rsid w:val="001C55C2"/>
    <w:rsid w:val="001E13DF"/>
    <w:rsid w:val="00207049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73094"/>
    <w:rsid w:val="002804DF"/>
    <w:rsid w:val="002807AF"/>
    <w:rsid w:val="00282251"/>
    <w:rsid w:val="0028233B"/>
    <w:rsid w:val="00283735"/>
    <w:rsid w:val="002979FD"/>
    <w:rsid w:val="002A4602"/>
    <w:rsid w:val="002A49BF"/>
    <w:rsid w:val="002B3412"/>
    <w:rsid w:val="002B5A8C"/>
    <w:rsid w:val="002B784A"/>
    <w:rsid w:val="002C2179"/>
    <w:rsid w:val="002C7F6B"/>
    <w:rsid w:val="002D6288"/>
    <w:rsid w:val="002E54A1"/>
    <w:rsid w:val="002F306E"/>
    <w:rsid w:val="0030227C"/>
    <w:rsid w:val="003101CC"/>
    <w:rsid w:val="0031629B"/>
    <w:rsid w:val="003257FE"/>
    <w:rsid w:val="003331F0"/>
    <w:rsid w:val="00340258"/>
    <w:rsid w:val="00340752"/>
    <w:rsid w:val="00340CA1"/>
    <w:rsid w:val="00344EBB"/>
    <w:rsid w:val="00350CEA"/>
    <w:rsid w:val="00351BCA"/>
    <w:rsid w:val="00353A66"/>
    <w:rsid w:val="003708CC"/>
    <w:rsid w:val="0039142A"/>
    <w:rsid w:val="00392EB8"/>
    <w:rsid w:val="00394DC4"/>
    <w:rsid w:val="003A4583"/>
    <w:rsid w:val="003A522F"/>
    <w:rsid w:val="003D3C1C"/>
    <w:rsid w:val="003D64C8"/>
    <w:rsid w:val="003E4092"/>
    <w:rsid w:val="003F7399"/>
    <w:rsid w:val="0040464A"/>
    <w:rsid w:val="00404FBB"/>
    <w:rsid w:val="004062DB"/>
    <w:rsid w:val="004413D5"/>
    <w:rsid w:val="00442BBB"/>
    <w:rsid w:val="00444408"/>
    <w:rsid w:val="00450340"/>
    <w:rsid w:val="00454309"/>
    <w:rsid w:val="00456B24"/>
    <w:rsid w:val="00460337"/>
    <w:rsid w:val="00460604"/>
    <w:rsid w:val="00494E10"/>
    <w:rsid w:val="004A283C"/>
    <w:rsid w:val="004A7D28"/>
    <w:rsid w:val="004C67D4"/>
    <w:rsid w:val="004D4593"/>
    <w:rsid w:val="004D4BF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672D"/>
    <w:rsid w:val="005865A5"/>
    <w:rsid w:val="00591AAA"/>
    <w:rsid w:val="00591EC3"/>
    <w:rsid w:val="005B181B"/>
    <w:rsid w:val="005C06A9"/>
    <w:rsid w:val="005C1D37"/>
    <w:rsid w:val="005C1F95"/>
    <w:rsid w:val="005C4195"/>
    <w:rsid w:val="005D11E4"/>
    <w:rsid w:val="005D6B45"/>
    <w:rsid w:val="005D748C"/>
    <w:rsid w:val="005E1409"/>
    <w:rsid w:val="005E2D1D"/>
    <w:rsid w:val="005F496F"/>
    <w:rsid w:val="005F591A"/>
    <w:rsid w:val="005F7FAE"/>
    <w:rsid w:val="00602A81"/>
    <w:rsid w:val="0061368C"/>
    <w:rsid w:val="00620A53"/>
    <w:rsid w:val="0062486B"/>
    <w:rsid w:val="0064432C"/>
    <w:rsid w:val="006503EB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1F6"/>
    <w:rsid w:val="006B5247"/>
    <w:rsid w:val="006C2713"/>
    <w:rsid w:val="006E2761"/>
    <w:rsid w:val="006E48D2"/>
    <w:rsid w:val="006E4A8A"/>
    <w:rsid w:val="006E5028"/>
    <w:rsid w:val="00700F9A"/>
    <w:rsid w:val="0070259B"/>
    <w:rsid w:val="00706362"/>
    <w:rsid w:val="00731996"/>
    <w:rsid w:val="00732FE8"/>
    <w:rsid w:val="007339C1"/>
    <w:rsid w:val="00741A76"/>
    <w:rsid w:val="00755FBF"/>
    <w:rsid w:val="00782160"/>
    <w:rsid w:val="0079621B"/>
    <w:rsid w:val="007B0B47"/>
    <w:rsid w:val="007B6252"/>
    <w:rsid w:val="007C01F6"/>
    <w:rsid w:val="007C7C16"/>
    <w:rsid w:val="007D5D4E"/>
    <w:rsid w:val="007D7E18"/>
    <w:rsid w:val="007E3493"/>
    <w:rsid w:val="007E71AA"/>
    <w:rsid w:val="0081247E"/>
    <w:rsid w:val="00814D78"/>
    <w:rsid w:val="008234CC"/>
    <w:rsid w:val="00830180"/>
    <w:rsid w:val="00831EA0"/>
    <w:rsid w:val="00836FDB"/>
    <w:rsid w:val="00847970"/>
    <w:rsid w:val="00850799"/>
    <w:rsid w:val="00851874"/>
    <w:rsid w:val="00851AAA"/>
    <w:rsid w:val="00854152"/>
    <w:rsid w:val="008572C1"/>
    <w:rsid w:val="00871D6D"/>
    <w:rsid w:val="00872C01"/>
    <w:rsid w:val="0087706C"/>
    <w:rsid w:val="00882D50"/>
    <w:rsid w:val="0089285E"/>
    <w:rsid w:val="0089430B"/>
    <w:rsid w:val="008A65CB"/>
    <w:rsid w:val="008B09E5"/>
    <w:rsid w:val="008B5661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2C21"/>
    <w:rsid w:val="00936342"/>
    <w:rsid w:val="00943650"/>
    <w:rsid w:val="009460F0"/>
    <w:rsid w:val="00950093"/>
    <w:rsid w:val="00963769"/>
    <w:rsid w:val="0096577E"/>
    <w:rsid w:val="0097144B"/>
    <w:rsid w:val="00971E71"/>
    <w:rsid w:val="00990770"/>
    <w:rsid w:val="00992A09"/>
    <w:rsid w:val="009C485B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25053"/>
    <w:rsid w:val="00A37C75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A02E2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536DC"/>
    <w:rsid w:val="00B57812"/>
    <w:rsid w:val="00B77994"/>
    <w:rsid w:val="00B922C0"/>
    <w:rsid w:val="00B97081"/>
    <w:rsid w:val="00B97EFF"/>
    <w:rsid w:val="00BD61B2"/>
    <w:rsid w:val="00BD7063"/>
    <w:rsid w:val="00BE624E"/>
    <w:rsid w:val="00BF7CB4"/>
    <w:rsid w:val="00C02BA4"/>
    <w:rsid w:val="00C05DFA"/>
    <w:rsid w:val="00C1012C"/>
    <w:rsid w:val="00C15179"/>
    <w:rsid w:val="00C17FE3"/>
    <w:rsid w:val="00C24386"/>
    <w:rsid w:val="00C36583"/>
    <w:rsid w:val="00C400D7"/>
    <w:rsid w:val="00C4264E"/>
    <w:rsid w:val="00C45E0B"/>
    <w:rsid w:val="00C520D3"/>
    <w:rsid w:val="00C5262D"/>
    <w:rsid w:val="00C6355C"/>
    <w:rsid w:val="00C77E3C"/>
    <w:rsid w:val="00CA7C69"/>
    <w:rsid w:val="00CC2B8A"/>
    <w:rsid w:val="00CC6EC1"/>
    <w:rsid w:val="00CC7114"/>
    <w:rsid w:val="00CF08FF"/>
    <w:rsid w:val="00CF6BAC"/>
    <w:rsid w:val="00D300EC"/>
    <w:rsid w:val="00D4368B"/>
    <w:rsid w:val="00D45EE1"/>
    <w:rsid w:val="00D47652"/>
    <w:rsid w:val="00D77DC6"/>
    <w:rsid w:val="00D909A3"/>
    <w:rsid w:val="00D9671D"/>
    <w:rsid w:val="00DB4C26"/>
    <w:rsid w:val="00DC52A2"/>
    <w:rsid w:val="00DC573C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723D"/>
    <w:rsid w:val="00E27638"/>
    <w:rsid w:val="00E36564"/>
    <w:rsid w:val="00E3733C"/>
    <w:rsid w:val="00E52CA8"/>
    <w:rsid w:val="00E76741"/>
    <w:rsid w:val="00E7765B"/>
    <w:rsid w:val="00E872FB"/>
    <w:rsid w:val="00E9753A"/>
    <w:rsid w:val="00EB318C"/>
    <w:rsid w:val="00EC42D9"/>
    <w:rsid w:val="00EC48B4"/>
    <w:rsid w:val="00EC763D"/>
    <w:rsid w:val="00EF2229"/>
    <w:rsid w:val="00F15D94"/>
    <w:rsid w:val="00F201AB"/>
    <w:rsid w:val="00F21A0F"/>
    <w:rsid w:val="00F22B96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3B27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  <w:style w:type="paragraph" w:customStyle="1" w:styleId="NormlnIMP">
    <w:name w:val="Normální_IMP"/>
    <w:basedOn w:val="Normln"/>
    <w:rsid w:val="008572C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8572C1"/>
    <w:pPr>
      <w:keepNext/>
      <w:suppressAutoHyphens/>
      <w:autoSpaceDN w:val="0"/>
      <w:spacing w:before="24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572C1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PodpisovePole">
    <w:name w:val="PodpisovePole"/>
    <w:basedOn w:val="Normln"/>
    <w:rsid w:val="00963769"/>
    <w:pPr>
      <w:widowControl w:val="0"/>
      <w:suppressLineNumbers/>
      <w:suppressAutoHyphens/>
      <w:autoSpaceDN w:val="0"/>
      <w:spacing w:after="0"/>
      <w:jc w:val="center"/>
      <w:textAlignment w:val="baseline"/>
    </w:pPr>
    <w:rPr>
      <w:rFonts w:ascii="Arial" w:eastAsia="Arial" w:hAnsi="Arial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90BCD-B591-42BC-A5C7-29CEEC5D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Buřičová Lucie, Mgr.</dc:creator>
  <cp:keywords/>
  <dc:description/>
  <cp:lastModifiedBy>Marie Kesnerová</cp:lastModifiedBy>
  <cp:revision>2</cp:revision>
  <dcterms:created xsi:type="dcterms:W3CDTF">2026-09-30T13:24:00Z</dcterms:created>
  <dcterms:modified xsi:type="dcterms:W3CDTF">2026-09-30T13:24:00Z</dcterms:modified>
</cp:coreProperties>
</file>