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BB07C" w14:textId="3396A345" w:rsidR="00B5783D" w:rsidRDefault="00B5783D" w:rsidP="005930D0">
      <w:pPr>
        <w:spacing w:after="243" w:line="259" w:lineRule="auto"/>
        <w:ind w:left="0" w:right="0" w:firstLine="0"/>
        <w:jc w:val="left"/>
      </w:pPr>
    </w:p>
    <w:p w14:paraId="220E7990" w14:textId="77777777" w:rsidR="00B5783D" w:rsidRDefault="00713C61">
      <w:pPr>
        <w:spacing w:after="0" w:line="259" w:lineRule="auto"/>
        <w:ind w:left="428" w:right="0" w:firstLine="0"/>
        <w:jc w:val="left"/>
      </w:pPr>
      <w:r>
        <w:rPr>
          <w:b/>
          <w:sz w:val="28"/>
        </w:rPr>
        <w:t xml:space="preserve">                                     </w:t>
      </w:r>
      <w:r>
        <w:rPr>
          <w:b/>
          <w:sz w:val="48"/>
        </w:rPr>
        <w:t>Město Koryčany</w:t>
      </w:r>
      <w:r>
        <w:rPr>
          <w:b/>
          <w:sz w:val="36"/>
        </w:rPr>
        <w:t xml:space="preserve">  </w:t>
      </w:r>
    </w:p>
    <w:p w14:paraId="205A4E19" w14:textId="77777777" w:rsidR="00B5783D" w:rsidRDefault="00713C61">
      <w:pPr>
        <w:spacing w:after="43" w:line="259" w:lineRule="auto"/>
        <w:ind w:left="2391" w:right="0" w:firstLine="0"/>
        <w:jc w:val="left"/>
      </w:pPr>
      <w:r>
        <w:rPr>
          <w:b/>
          <w:sz w:val="36"/>
        </w:rPr>
        <w:t xml:space="preserve">Náměstí 401, 768 05 Koryčany </w:t>
      </w:r>
    </w:p>
    <w:p w14:paraId="4372E52E" w14:textId="77777777" w:rsidR="00B5783D" w:rsidRDefault="00713C61">
      <w:pPr>
        <w:pStyle w:val="Nadpis1"/>
      </w:pPr>
      <w:r>
        <w:t xml:space="preserve">Zastupitelstvo města Koryčany </w:t>
      </w:r>
    </w:p>
    <w:p w14:paraId="29CEF638" w14:textId="77777777" w:rsidR="00B5783D" w:rsidRDefault="00713C61">
      <w:pPr>
        <w:spacing w:after="0" w:line="259" w:lineRule="auto"/>
        <w:ind w:left="428" w:right="0" w:firstLine="0"/>
        <w:jc w:val="left"/>
      </w:pPr>
      <w:r>
        <w:rPr>
          <w:b/>
          <w:sz w:val="24"/>
        </w:rPr>
        <w:t xml:space="preserve">                                   </w:t>
      </w:r>
      <w:r>
        <w:rPr>
          <w:b/>
          <w:sz w:val="36"/>
        </w:rPr>
        <w:t xml:space="preserve"> </w:t>
      </w:r>
    </w:p>
    <w:p w14:paraId="03C89A63" w14:textId="44CED7ED" w:rsidR="00B5783D" w:rsidRDefault="00713C61">
      <w:pPr>
        <w:spacing w:after="0" w:line="239" w:lineRule="auto"/>
        <w:ind w:left="1126" w:right="710" w:firstLine="0"/>
        <w:jc w:val="center"/>
      </w:pPr>
      <w:r>
        <w:rPr>
          <w:b/>
          <w:sz w:val="28"/>
        </w:rPr>
        <w:t xml:space="preserve">Obecně závazná vyhláška č. města Koryčany o stanovení obecního systému odpadového hospodářství  </w:t>
      </w:r>
    </w:p>
    <w:p w14:paraId="41D78BDA" w14:textId="77777777" w:rsidR="00B5783D" w:rsidRDefault="00713C61">
      <w:pPr>
        <w:spacing w:after="0" w:line="259" w:lineRule="auto"/>
        <w:ind w:left="428" w:right="0" w:firstLine="0"/>
        <w:jc w:val="left"/>
      </w:pPr>
      <w:r>
        <w:t xml:space="preserve"> </w:t>
      </w:r>
    </w:p>
    <w:p w14:paraId="051CF367" w14:textId="0A90EC17" w:rsidR="00B5783D" w:rsidRDefault="00713C61">
      <w:pPr>
        <w:ind w:left="423" w:right="0"/>
      </w:pPr>
      <w:r>
        <w:t xml:space="preserve">Zastupitelstvo města Koryčany se na svém zasedání dne </w:t>
      </w:r>
      <w:r w:rsidR="00C24672">
        <w:t>7</w:t>
      </w:r>
      <w:r>
        <w:t>.</w:t>
      </w:r>
      <w:r w:rsidR="00CD0942">
        <w:t xml:space="preserve"> </w:t>
      </w:r>
      <w:r w:rsidR="00C24672">
        <w:t>1</w:t>
      </w:r>
      <w:r w:rsidR="00CD0942">
        <w:t>2</w:t>
      </w:r>
      <w:r>
        <w:t>.</w:t>
      </w:r>
      <w:r w:rsidR="00CD0942">
        <w:t xml:space="preserve"> </w:t>
      </w:r>
      <w:r>
        <w:t xml:space="preserve">2023 </w:t>
      </w:r>
      <w:bookmarkStart w:id="0" w:name="_GoBack"/>
      <w:bookmarkEnd w:id="0"/>
      <w:r>
        <w:t xml:space="preserve">usneslo vydat na základě § 59 odst. 4 zákona č. 541/2020 Sb., o odpadech, ve znění pozdějších předpisů (dále jen „zákon o odpadech“), a v souladu s § 10 písm. d) a § 84 odst. 2 písm. h) zákona č. 128/2000 Sb., o obcích (obecní zřízení), ve znění pozdějších předpisů, tuto obecně závaznou vyhlášku (dále jen „vyhláška“): </w:t>
      </w:r>
    </w:p>
    <w:p w14:paraId="42B27BA7" w14:textId="77777777" w:rsidR="00B5783D" w:rsidRDefault="00713C61">
      <w:pPr>
        <w:spacing w:after="0" w:line="259" w:lineRule="auto"/>
        <w:ind w:left="428" w:right="0" w:firstLine="0"/>
        <w:jc w:val="left"/>
      </w:pPr>
      <w:r>
        <w:t xml:space="preserve"> </w:t>
      </w:r>
    </w:p>
    <w:p w14:paraId="543E8936" w14:textId="77777777" w:rsidR="00B5783D" w:rsidRDefault="00713C61">
      <w:pPr>
        <w:ind w:left="423" w:right="0"/>
        <w:jc w:val="left"/>
      </w:pPr>
      <w:r>
        <w:rPr>
          <w:b/>
        </w:rPr>
        <w:t xml:space="preserve">                                                                       Čl. 1 </w:t>
      </w:r>
    </w:p>
    <w:p w14:paraId="7E22CAC2" w14:textId="77777777" w:rsidR="00B5783D" w:rsidRDefault="00713C61">
      <w:pPr>
        <w:ind w:left="1554" w:right="1124"/>
        <w:jc w:val="center"/>
      </w:pPr>
      <w:r>
        <w:rPr>
          <w:b/>
        </w:rPr>
        <w:t xml:space="preserve">Úvodní ustanovení </w:t>
      </w:r>
    </w:p>
    <w:p w14:paraId="17C97522" w14:textId="77777777" w:rsidR="00B5783D" w:rsidRDefault="00713C61">
      <w:pPr>
        <w:spacing w:after="0" w:line="259" w:lineRule="auto"/>
        <w:ind w:left="428" w:right="0" w:firstLine="0"/>
        <w:jc w:val="left"/>
      </w:pPr>
      <w:r>
        <w:t xml:space="preserve"> </w:t>
      </w:r>
    </w:p>
    <w:p w14:paraId="269F482F" w14:textId="77777777" w:rsidR="00B5783D" w:rsidRDefault="00713C61">
      <w:pPr>
        <w:numPr>
          <w:ilvl w:val="0"/>
          <w:numId w:val="1"/>
        </w:numPr>
        <w:ind w:right="0" w:hanging="428"/>
      </w:pPr>
      <w:r>
        <w:t xml:space="preserve">Tato vyhláška stanovuje obecní systém odpadového hospodářství na území města Koryčany a jeho místních částí. </w:t>
      </w:r>
      <w:r>
        <w:rPr>
          <w:color w:val="FF0000"/>
        </w:rPr>
        <w:t xml:space="preserve"> </w:t>
      </w:r>
    </w:p>
    <w:p w14:paraId="47A0FAB5" w14:textId="77777777" w:rsidR="00B5783D" w:rsidRDefault="00713C61">
      <w:pPr>
        <w:spacing w:after="0" w:line="259" w:lineRule="auto"/>
        <w:ind w:left="428" w:right="0" w:firstLine="0"/>
        <w:jc w:val="left"/>
      </w:pPr>
      <w:r>
        <w:rPr>
          <w:color w:val="FF0000"/>
        </w:rPr>
        <w:t xml:space="preserve"> </w:t>
      </w:r>
    </w:p>
    <w:p w14:paraId="05BEBE1C" w14:textId="77777777" w:rsidR="00B5783D" w:rsidRDefault="00713C61">
      <w:pPr>
        <w:numPr>
          <w:ilvl w:val="0"/>
          <w:numId w:val="1"/>
        </w:numPr>
        <w:ind w:right="0" w:hanging="428"/>
      </w:pPr>
      <w:r>
        <w:t>Každý je povinen odpad nebo movitou věc, které předává do obecního systému, odkládat na místa určená městem v souladu s povinnostmi stanovenými pro daný druh, kategorii nebo materiál odpadu nebo movitých věcí zákonem o odpadech a touto vyhláškou</w:t>
      </w:r>
      <w:r>
        <w:rPr>
          <w:vertAlign w:val="superscript"/>
        </w:rPr>
        <w:footnoteReference w:id="1"/>
      </w:r>
      <w:r>
        <w:t xml:space="preserve">. </w:t>
      </w:r>
    </w:p>
    <w:p w14:paraId="018FEF2C" w14:textId="77777777" w:rsidR="00B5783D" w:rsidRDefault="00713C61">
      <w:pPr>
        <w:spacing w:after="0" w:line="259" w:lineRule="auto"/>
        <w:ind w:left="428" w:right="0" w:firstLine="0"/>
        <w:jc w:val="left"/>
      </w:pPr>
      <w:r>
        <w:t xml:space="preserve"> </w:t>
      </w:r>
    </w:p>
    <w:p w14:paraId="09D72AE7" w14:textId="4E86BCB0" w:rsidR="00B5783D" w:rsidRDefault="00713C61">
      <w:pPr>
        <w:numPr>
          <w:ilvl w:val="0"/>
          <w:numId w:val="1"/>
        </w:numPr>
        <w:ind w:right="0" w:hanging="428"/>
      </w:pPr>
      <w:r>
        <w:t>V okamžiku, kdy osoba zapojená do obecního systému odloží movitou věc nebo odpad, s výjimkou výrobků s ukončenou životností, na místě městem k tomuto účelu určeném, stává se obec vlastníkem této movité věci nebo odpadu</w:t>
      </w:r>
      <w:r>
        <w:rPr>
          <w:vertAlign w:val="superscript"/>
        </w:rPr>
        <w:footnoteReference w:id="2"/>
      </w:r>
      <w:r>
        <w:t xml:space="preserve">.  </w:t>
      </w:r>
    </w:p>
    <w:p w14:paraId="1E959113" w14:textId="77777777" w:rsidR="00B5783D" w:rsidRDefault="00713C61">
      <w:pPr>
        <w:spacing w:after="0" w:line="259" w:lineRule="auto"/>
        <w:ind w:left="428" w:right="0" w:firstLine="0"/>
        <w:jc w:val="left"/>
      </w:pPr>
      <w:r>
        <w:t xml:space="preserve"> </w:t>
      </w:r>
    </w:p>
    <w:p w14:paraId="6AEB4ADF" w14:textId="77777777" w:rsidR="00B5783D" w:rsidRDefault="00713C61">
      <w:pPr>
        <w:numPr>
          <w:ilvl w:val="0"/>
          <w:numId w:val="1"/>
        </w:numPr>
        <w:ind w:right="0" w:hanging="428"/>
      </w:pPr>
      <w:r>
        <w:t xml:space="preserve">Stanoviště sběrných nádob je místo, kde jsou sběrné nádoby trvale nebo přechodně umístěny za účelem dalšího nakládání s komunálním odpadem. Stanoviště sběrných nádob jsou individuální nebo společná pro více uživatelů. </w:t>
      </w:r>
    </w:p>
    <w:p w14:paraId="5FA441B6" w14:textId="77777777" w:rsidR="00B5783D" w:rsidRDefault="00713C61">
      <w:pPr>
        <w:spacing w:after="0" w:line="259" w:lineRule="auto"/>
        <w:ind w:left="481" w:right="0" w:firstLine="0"/>
        <w:jc w:val="center"/>
      </w:pPr>
      <w:r>
        <w:rPr>
          <w:b/>
        </w:rPr>
        <w:t xml:space="preserve"> </w:t>
      </w:r>
    </w:p>
    <w:p w14:paraId="3B79CC8B" w14:textId="77777777" w:rsidR="00B5783D" w:rsidRDefault="00713C61">
      <w:pPr>
        <w:ind w:left="1554" w:right="1122"/>
        <w:jc w:val="center"/>
      </w:pPr>
      <w:r>
        <w:rPr>
          <w:b/>
        </w:rPr>
        <w:t xml:space="preserve">Čl. 2 </w:t>
      </w:r>
    </w:p>
    <w:p w14:paraId="4AA8B9C7" w14:textId="77777777" w:rsidR="00B5783D" w:rsidRDefault="00713C61">
      <w:pPr>
        <w:ind w:left="1554" w:right="1126"/>
        <w:jc w:val="center"/>
      </w:pPr>
      <w:r>
        <w:rPr>
          <w:b/>
        </w:rPr>
        <w:t xml:space="preserve">Oddělené soustřeďování komunálního odpadu </w:t>
      </w:r>
      <w:r>
        <w:t xml:space="preserve"> </w:t>
      </w:r>
    </w:p>
    <w:p w14:paraId="45EBD37F" w14:textId="77777777" w:rsidR="00B5783D" w:rsidRDefault="00713C61">
      <w:pPr>
        <w:spacing w:after="0" w:line="259" w:lineRule="auto"/>
        <w:ind w:left="481" w:right="0" w:firstLine="0"/>
        <w:jc w:val="center"/>
      </w:pPr>
      <w:r>
        <w:t xml:space="preserve"> </w:t>
      </w:r>
    </w:p>
    <w:p w14:paraId="031D7E91" w14:textId="77777777" w:rsidR="00B5783D" w:rsidRDefault="00713C61">
      <w:pPr>
        <w:ind w:left="773" w:right="0" w:hanging="360"/>
      </w:pPr>
      <w:r>
        <w:t xml:space="preserve">1) Osoby předávající komunální odpad na místa určená městem jsou povinny odděleně soustřeďovat následující složky: </w:t>
      </w:r>
    </w:p>
    <w:p w14:paraId="1D8D2279" w14:textId="77777777" w:rsidR="00B5783D" w:rsidRDefault="00713C61">
      <w:pPr>
        <w:spacing w:after="0" w:line="259" w:lineRule="auto"/>
        <w:ind w:left="428" w:right="0" w:firstLine="0"/>
        <w:jc w:val="left"/>
      </w:pPr>
      <w:r>
        <w:t xml:space="preserve"> </w:t>
      </w:r>
    </w:p>
    <w:p w14:paraId="4A702C5D" w14:textId="22017DD6" w:rsidR="00B5783D" w:rsidRDefault="00713C61">
      <w:pPr>
        <w:numPr>
          <w:ilvl w:val="1"/>
          <w:numId w:val="1"/>
        </w:numPr>
        <w:ind w:right="0" w:hanging="360"/>
      </w:pPr>
      <w:r>
        <w:t xml:space="preserve">papír, </w:t>
      </w:r>
    </w:p>
    <w:p w14:paraId="4C62C34D" w14:textId="77777777" w:rsidR="00B5783D" w:rsidRDefault="00713C61">
      <w:pPr>
        <w:numPr>
          <w:ilvl w:val="1"/>
          <w:numId w:val="1"/>
        </w:numPr>
        <w:ind w:right="0" w:hanging="360"/>
      </w:pPr>
      <w:r>
        <w:t xml:space="preserve">plasty včetně PET lahví, </w:t>
      </w:r>
    </w:p>
    <w:p w14:paraId="747440EB" w14:textId="77777777" w:rsidR="005930D0" w:rsidRDefault="00713C61" w:rsidP="005930D0">
      <w:pPr>
        <w:numPr>
          <w:ilvl w:val="1"/>
          <w:numId w:val="1"/>
        </w:numPr>
        <w:ind w:right="0" w:hanging="360"/>
      </w:pPr>
      <w:r>
        <w:t xml:space="preserve">sklo čiré, </w:t>
      </w:r>
    </w:p>
    <w:p w14:paraId="579FD205" w14:textId="77777777" w:rsidR="005930D0" w:rsidRDefault="00713C61" w:rsidP="005930D0">
      <w:pPr>
        <w:numPr>
          <w:ilvl w:val="1"/>
          <w:numId w:val="1"/>
        </w:numPr>
        <w:ind w:right="0" w:hanging="360"/>
      </w:pPr>
      <w:r>
        <w:t xml:space="preserve">sklo barevné, </w:t>
      </w:r>
    </w:p>
    <w:p w14:paraId="4AD6F5C7" w14:textId="77777777" w:rsidR="005930D0" w:rsidRDefault="00713C61" w:rsidP="005930D0">
      <w:pPr>
        <w:numPr>
          <w:ilvl w:val="1"/>
          <w:numId w:val="1"/>
        </w:numPr>
        <w:ind w:right="0" w:hanging="360"/>
      </w:pPr>
      <w:r>
        <w:lastRenderedPageBreak/>
        <w:t xml:space="preserve">kovy, </w:t>
      </w:r>
    </w:p>
    <w:p w14:paraId="2FBFEC35" w14:textId="77777777" w:rsidR="005930D0" w:rsidRDefault="00713C61" w:rsidP="005930D0">
      <w:pPr>
        <w:numPr>
          <w:ilvl w:val="1"/>
          <w:numId w:val="1"/>
        </w:numPr>
        <w:ind w:right="0" w:hanging="360"/>
      </w:pPr>
      <w:r>
        <w:t xml:space="preserve">nebezpečné odpady, </w:t>
      </w:r>
    </w:p>
    <w:p w14:paraId="1EE4BCCA" w14:textId="77777777" w:rsidR="005930D0" w:rsidRDefault="00713C61" w:rsidP="005930D0">
      <w:pPr>
        <w:numPr>
          <w:ilvl w:val="1"/>
          <w:numId w:val="1"/>
        </w:numPr>
        <w:ind w:right="0" w:hanging="360"/>
      </w:pPr>
      <w:r>
        <w:t xml:space="preserve">objemný odpad, </w:t>
      </w:r>
    </w:p>
    <w:p w14:paraId="6DC22EA1" w14:textId="77777777" w:rsidR="005930D0" w:rsidRDefault="00713C61" w:rsidP="005930D0">
      <w:pPr>
        <w:numPr>
          <w:ilvl w:val="1"/>
          <w:numId w:val="1"/>
        </w:numPr>
        <w:ind w:right="0" w:hanging="360"/>
      </w:pPr>
      <w:r>
        <w:t xml:space="preserve">jedlé oleje a tuky, </w:t>
      </w:r>
    </w:p>
    <w:p w14:paraId="214C8AFF" w14:textId="77777777" w:rsidR="005930D0" w:rsidRDefault="00713C61" w:rsidP="005930D0">
      <w:pPr>
        <w:numPr>
          <w:ilvl w:val="1"/>
          <w:numId w:val="1"/>
        </w:numPr>
        <w:ind w:right="0" w:hanging="360"/>
      </w:pPr>
      <w:r>
        <w:t>textil</w:t>
      </w:r>
      <w:r w:rsidR="005930D0">
        <w:t>,</w:t>
      </w:r>
    </w:p>
    <w:p w14:paraId="70457B8A" w14:textId="2352246F" w:rsidR="00B5783D" w:rsidRDefault="00713C61" w:rsidP="005930D0">
      <w:pPr>
        <w:numPr>
          <w:ilvl w:val="1"/>
          <w:numId w:val="1"/>
        </w:numPr>
        <w:ind w:right="0" w:hanging="360"/>
      </w:pPr>
      <w:r>
        <w:t xml:space="preserve">směsný komunální odpad. </w:t>
      </w:r>
    </w:p>
    <w:p w14:paraId="34A14CB4" w14:textId="77777777" w:rsidR="00B5783D" w:rsidRDefault="00713C61">
      <w:pPr>
        <w:spacing w:after="0" w:line="259" w:lineRule="auto"/>
        <w:ind w:left="1215" w:right="0" w:firstLine="0"/>
        <w:jc w:val="left"/>
      </w:pPr>
      <w:r>
        <w:t xml:space="preserve"> </w:t>
      </w:r>
    </w:p>
    <w:p w14:paraId="2B085AB3" w14:textId="2F0D72C2" w:rsidR="00B5783D" w:rsidRDefault="00713C61">
      <w:pPr>
        <w:ind w:left="773" w:right="0" w:hanging="360"/>
      </w:pPr>
      <w:r>
        <w:t>2) Směsným komunálním odpadem se rozumí zbylý komunální odpad po stanoveném vytřídění podle odstavce 1 písm. a), b), c), d), e), f), g), h)</w:t>
      </w:r>
      <w:r w:rsidR="00D54432">
        <w:t xml:space="preserve"> a</w:t>
      </w:r>
      <w:r w:rsidR="005930D0">
        <w:t xml:space="preserve"> </w:t>
      </w:r>
      <w:r>
        <w:t xml:space="preserve">i). </w:t>
      </w:r>
    </w:p>
    <w:p w14:paraId="27EA9353" w14:textId="77777777" w:rsidR="005930D0" w:rsidRDefault="00713C61" w:rsidP="005930D0">
      <w:pPr>
        <w:spacing w:after="0" w:line="259" w:lineRule="auto"/>
        <w:ind w:left="788" w:right="0" w:firstLine="0"/>
        <w:jc w:val="left"/>
      </w:pPr>
      <w:r>
        <w:t xml:space="preserve"> </w:t>
      </w:r>
    </w:p>
    <w:p w14:paraId="763A1B27" w14:textId="3923A7D6" w:rsidR="00B5783D" w:rsidRDefault="00713C61" w:rsidP="005930D0">
      <w:pPr>
        <w:spacing w:after="0" w:line="259" w:lineRule="auto"/>
        <w:ind w:left="788" w:right="0" w:firstLine="0"/>
        <w:jc w:val="left"/>
      </w:pPr>
      <w:r>
        <w:t xml:space="preserve"> </w:t>
      </w:r>
    </w:p>
    <w:p w14:paraId="2E30A845" w14:textId="77777777" w:rsidR="00B5783D" w:rsidRDefault="00713C61">
      <w:pPr>
        <w:ind w:left="1554" w:right="1122"/>
        <w:jc w:val="center"/>
      </w:pPr>
      <w:r>
        <w:rPr>
          <w:b/>
        </w:rPr>
        <w:t xml:space="preserve">Čl. 3 </w:t>
      </w:r>
    </w:p>
    <w:p w14:paraId="1BB437B6" w14:textId="77777777" w:rsidR="00B5783D" w:rsidRDefault="00713C61">
      <w:pPr>
        <w:ind w:left="829" w:right="0"/>
        <w:jc w:val="left"/>
      </w:pPr>
      <w:r>
        <w:rPr>
          <w:b/>
        </w:rPr>
        <w:t xml:space="preserve">Určení míst pro oddělené soustřeďování určených složek komunálního odpadu </w:t>
      </w:r>
    </w:p>
    <w:p w14:paraId="6BC9F005" w14:textId="77777777" w:rsidR="00B5783D" w:rsidRDefault="00713C61">
      <w:pPr>
        <w:spacing w:after="0" w:line="259" w:lineRule="auto"/>
        <w:ind w:left="428" w:right="0" w:firstLine="0"/>
        <w:jc w:val="left"/>
      </w:pPr>
      <w:r>
        <w:rPr>
          <w:b/>
        </w:rPr>
        <w:t xml:space="preserve"> </w:t>
      </w:r>
    </w:p>
    <w:p w14:paraId="3D09E4C8" w14:textId="77777777" w:rsidR="00B5783D" w:rsidRDefault="00713C61">
      <w:pPr>
        <w:numPr>
          <w:ilvl w:val="0"/>
          <w:numId w:val="2"/>
        </w:numPr>
        <w:ind w:right="0" w:hanging="360"/>
      </w:pPr>
      <w:r>
        <w:t xml:space="preserve">Papír, plasty včetně PET lahví, sklo čiré a barevné, kovy, textil se soustřeďují do zvláštních sběrných nádob, kterými jsou velkoobjemové kontejnery se spodním výsypem, kontejnery a zvláštní sběrná nádoba na jedlé oleje a tuky. </w:t>
      </w:r>
    </w:p>
    <w:p w14:paraId="3F9A94F6" w14:textId="77777777" w:rsidR="00B5783D" w:rsidRDefault="00713C61">
      <w:pPr>
        <w:spacing w:after="0" w:line="259" w:lineRule="auto"/>
        <w:ind w:left="428" w:right="0" w:firstLine="0"/>
        <w:jc w:val="left"/>
      </w:pPr>
      <w:r>
        <w:t xml:space="preserve"> </w:t>
      </w:r>
    </w:p>
    <w:p w14:paraId="28518613" w14:textId="77777777" w:rsidR="00B5783D" w:rsidRDefault="00713C61">
      <w:pPr>
        <w:numPr>
          <w:ilvl w:val="0"/>
          <w:numId w:val="2"/>
        </w:numPr>
        <w:ind w:right="0" w:hanging="360"/>
      </w:pPr>
      <w:r>
        <w:t xml:space="preserve">Zvláštní sběrné nádoby jsou umístěny na těchto stanovištích: </w:t>
      </w:r>
    </w:p>
    <w:p w14:paraId="5A913F2C" w14:textId="77777777" w:rsidR="00B5783D" w:rsidRDefault="00713C61">
      <w:pPr>
        <w:spacing w:after="0" w:line="259" w:lineRule="auto"/>
        <w:ind w:left="788" w:right="0" w:firstLine="0"/>
        <w:jc w:val="left"/>
      </w:pPr>
      <w:r>
        <w:t xml:space="preserve"> </w:t>
      </w:r>
    </w:p>
    <w:p w14:paraId="113164A3" w14:textId="77777777" w:rsidR="00B5783D" w:rsidRDefault="00713C61">
      <w:pPr>
        <w:ind w:left="1148" w:right="0" w:hanging="360"/>
        <w:jc w:val="left"/>
      </w:pPr>
      <w:r>
        <w:t xml:space="preserve">a) kontejnery se spodním výsypem na </w:t>
      </w:r>
      <w:r>
        <w:rPr>
          <w:b/>
        </w:rPr>
        <w:t>papír, sklo čiré a barevné, plast</w:t>
      </w:r>
      <w:r>
        <w:t xml:space="preserve"> </w:t>
      </w:r>
      <w:r>
        <w:rPr>
          <w:b/>
        </w:rPr>
        <w:t>včetně PET lahví</w:t>
      </w:r>
      <w:r>
        <w:t xml:space="preserve">: </w:t>
      </w:r>
    </w:p>
    <w:p w14:paraId="2EEE790A" w14:textId="77777777" w:rsidR="00B5783D" w:rsidRDefault="00713C61">
      <w:pPr>
        <w:spacing w:after="0" w:line="259" w:lineRule="auto"/>
        <w:ind w:left="788" w:right="0" w:firstLine="0"/>
        <w:jc w:val="left"/>
      </w:pPr>
      <w:r>
        <w:t xml:space="preserve"> </w:t>
      </w:r>
    </w:p>
    <w:p w14:paraId="0DA6347A" w14:textId="2ADCB32A" w:rsidR="00B5783D" w:rsidRDefault="00713C61" w:rsidP="00C24672">
      <w:pPr>
        <w:ind w:left="423" w:right="0"/>
        <w:jc w:val="left"/>
      </w:pPr>
      <w:r>
        <w:t xml:space="preserve">          Jestřabice (náves, zastávka ČSAD),</w:t>
      </w:r>
    </w:p>
    <w:p w14:paraId="226830BB" w14:textId="77777777" w:rsidR="00C24672" w:rsidRDefault="00713C61" w:rsidP="00C24672">
      <w:pPr>
        <w:ind w:left="773" w:right="5333" w:hanging="360"/>
        <w:jc w:val="left"/>
      </w:pPr>
      <w:r>
        <w:t xml:space="preserve">          Jestřabice(přehrada),</w:t>
      </w:r>
    </w:p>
    <w:p w14:paraId="3C37D681" w14:textId="69239695" w:rsidR="00B5783D" w:rsidRDefault="00C24672" w:rsidP="00C24672">
      <w:pPr>
        <w:ind w:left="773" w:right="5333" w:hanging="360"/>
        <w:jc w:val="left"/>
      </w:pPr>
      <w:r>
        <w:t xml:space="preserve">          Koryčany (Nádražní ulice), </w:t>
      </w:r>
    </w:p>
    <w:p w14:paraId="452CF6D1" w14:textId="77777777" w:rsidR="00B5783D" w:rsidRDefault="00713C61" w:rsidP="00C24672">
      <w:pPr>
        <w:ind w:left="798" w:right="0"/>
        <w:jc w:val="left"/>
      </w:pPr>
      <w:r>
        <w:t xml:space="preserve">    Koryčany (Suchý řádek), </w:t>
      </w:r>
    </w:p>
    <w:p w14:paraId="6905959A" w14:textId="77777777" w:rsidR="00B5783D" w:rsidRDefault="00713C61" w:rsidP="00C24672">
      <w:pPr>
        <w:ind w:left="783" w:right="0"/>
        <w:jc w:val="left"/>
      </w:pPr>
      <w:r>
        <w:t xml:space="preserve">    Koryčany (</w:t>
      </w:r>
      <w:proofErr w:type="spellStart"/>
      <w:r>
        <w:t>Hipocentrum</w:t>
      </w:r>
      <w:proofErr w:type="spellEnd"/>
      <w:r>
        <w:t xml:space="preserve">), </w:t>
      </w:r>
    </w:p>
    <w:p w14:paraId="16492172" w14:textId="77777777" w:rsidR="00B5783D" w:rsidRDefault="00713C61" w:rsidP="00C24672">
      <w:pPr>
        <w:ind w:left="798" w:right="0"/>
        <w:jc w:val="left"/>
      </w:pPr>
      <w:r>
        <w:t xml:space="preserve">    Koryčany (Zámecká), </w:t>
      </w:r>
    </w:p>
    <w:p w14:paraId="47A222E3" w14:textId="77777777" w:rsidR="00C24672" w:rsidRDefault="00713C61" w:rsidP="00C24672">
      <w:pPr>
        <w:ind w:left="798" w:right="5647"/>
        <w:jc w:val="left"/>
      </w:pPr>
      <w:r>
        <w:t xml:space="preserve">    Koryčany (Lhotka),</w:t>
      </w:r>
    </w:p>
    <w:p w14:paraId="0E94C67E" w14:textId="0FAC7835" w:rsidR="00B5783D" w:rsidRDefault="00C24672" w:rsidP="00C24672">
      <w:pPr>
        <w:ind w:left="798" w:right="5647"/>
        <w:jc w:val="left"/>
      </w:pPr>
      <w:r>
        <w:t xml:space="preserve">    Koryčany (Nad Zahradami), </w:t>
      </w:r>
    </w:p>
    <w:p w14:paraId="7C8F8C76" w14:textId="77777777" w:rsidR="00B5783D" w:rsidRDefault="00713C61" w:rsidP="00C24672">
      <w:pPr>
        <w:ind w:left="798" w:right="0"/>
        <w:jc w:val="left"/>
      </w:pPr>
      <w:r>
        <w:t xml:space="preserve">    Koryčany (U sběrného dvora), </w:t>
      </w:r>
    </w:p>
    <w:p w14:paraId="2A0C9004" w14:textId="77777777" w:rsidR="00B5783D" w:rsidRDefault="00713C61" w:rsidP="00C24672">
      <w:pPr>
        <w:ind w:left="423" w:right="0"/>
        <w:jc w:val="left"/>
      </w:pPr>
      <w:r>
        <w:t xml:space="preserve">          Koryčany (</w:t>
      </w:r>
      <w:proofErr w:type="spellStart"/>
      <w:r>
        <w:t>Močílky</w:t>
      </w:r>
      <w:proofErr w:type="spellEnd"/>
      <w:r>
        <w:t xml:space="preserve">), </w:t>
      </w:r>
    </w:p>
    <w:p w14:paraId="1A23BC3C" w14:textId="77777777" w:rsidR="00C24672" w:rsidRDefault="00713C61" w:rsidP="00C24672">
      <w:pPr>
        <w:spacing w:after="1" w:line="239" w:lineRule="auto"/>
        <w:ind w:left="423" w:right="5727"/>
        <w:jc w:val="left"/>
      </w:pPr>
      <w:r>
        <w:t xml:space="preserve">          Koryčany (Tovární),</w:t>
      </w:r>
    </w:p>
    <w:p w14:paraId="362EFFD1" w14:textId="77777777" w:rsidR="00C24672" w:rsidRDefault="00C24672" w:rsidP="00C24672">
      <w:pPr>
        <w:spacing w:after="1" w:line="239" w:lineRule="auto"/>
        <w:ind w:left="423" w:right="5727"/>
        <w:jc w:val="left"/>
      </w:pPr>
      <w:r>
        <w:t xml:space="preserve">          Koryčany (Tyršova),</w:t>
      </w:r>
    </w:p>
    <w:p w14:paraId="312837BF" w14:textId="0DEC5294" w:rsidR="00C24672" w:rsidRDefault="00C24672" w:rsidP="00C24672">
      <w:pPr>
        <w:spacing w:after="1" w:line="239" w:lineRule="auto"/>
        <w:ind w:left="423" w:right="5727"/>
        <w:jc w:val="left"/>
      </w:pPr>
      <w:r>
        <w:t xml:space="preserve">          Koryčany (Příční)</w:t>
      </w:r>
    </w:p>
    <w:p w14:paraId="3EFDBAC0" w14:textId="07130D7E" w:rsidR="00B5783D" w:rsidRDefault="00C24672" w:rsidP="00C24672">
      <w:pPr>
        <w:spacing w:after="1" w:line="239" w:lineRule="auto"/>
        <w:ind w:left="0" w:right="5727" w:firstLine="0"/>
        <w:jc w:val="left"/>
      </w:pPr>
      <w:r>
        <w:t xml:space="preserve">                 Koryčany (Nad MŠ), </w:t>
      </w:r>
    </w:p>
    <w:p w14:paraId="70546213" w14:textId="77777777" w:rsidR="00C24672" w:rsidRDefault="00713C61" w:rsidP="00C24672">
      <w:pPr>
        <w:ind w:left="798" w:right="5097"/>
        <w:jc w:val="left"/>
      </w:pPr>
      <w:r>
        <w:t xml:space="preserve">    Koryčany (kulturní dům),</w:t>
      </w:r>
    </w:p>
    <w:p w14:paraId="26F234AA" w14:textId="0FBF072F" w:rsidR="00B5783D" w:rsidRDefault="00C24672" w:rsidP="00C24672">
      <w:pPr>
        <w:ind w:left="798" w:right="5097"/>
        <w:jc w:val="left"/>
      </w:pPr>
      <w:r>
        <w:t xml:space="preserve">    Koryčany (Zdravá Voda-bytovky), </w:t>
      </w:r>
    </w:p>
    <w:p w14:paraId="34DB1A3A" w14:textId="77777777" w:rsidR="00B5783D" w:rsidRDefault="00713C61" w:rsidP="00C24672">
      <w:pPr>
        <w:ind w:left="798" w:right="0"/>
        <w:jc w:val="left"/>
      </w:pPr>
      <w:r>
        <w:t xml:space="preserve">    Koryčany (Zdravá Voda-chaty), </w:t>
      </w:r>
    </w:p>
    <w:p w14:paraId="5489ECF3" w14:textId="77777777" w:rsidR="00B5783D" w:rsidRDefault="00713C61" w:rsidP="00C24672">
      <w:pPr>
        <w:ind w:left="798" w:right="0"/>
        <w:jc w:val="left"/>
      </w:pPr>
      <w:r>
        <w:t xml:space="preserve">    Lískovec (obchod), </w:t>
      </w:r>
    </w:p>
    <w:p w14:paraId="4A5403DD" w14:textId="77777777" w:rsidR="00B5783D" w:rsidRDefault="00713C61" w:rsidP="00C24672">
      <w:pPr>
        <w:ind w:left="798" w:right="0"/>
        <w:jc w:val="left"/>
      </w:pPr>
      <w:r>
        <w:t xml:space="preserve">    Lískovec (bytovka „okál“), </w:t>
      </w:r>
    </w:p>
    <w:p w14:paraId="14250A1B" w14:textId="77777777" w:rsidR="00B5783D" w:rsidRDefault="00713C61" w:rsidP="00C24672">
      <w:pPr>
        <w:ind w:left="798" w:right="0"/>
        <w:jc w:val="left"/>
      </w:pPr>
      <w:r>
        <w:t xml:space="preserve">    Lískovec (</w:t>
      </w:r>
      <w:proofErr w:type="spellStart"/>
      <w:r>
        <w:t>Trojanka</w:t>
      </w:r>
      <w:proofErr w:type="spellEnd"/>
      <w:r>
        <w:t xml:space="preserve">), </w:t>
      </w:r>
    </w:p>
    <w:p w14:paraId="6C0178F6" w14:textId="77777777" w:rsidR="00B5783D" w:rsidRDefault="00713C61" w:rsidP="00C24672">
      <w:pPr>
        <w:ind w:left="423" w:right="0"/>
        <w:jc w:val="left"/>
      </w:pPr>
      <w:r>
        <w:t xml:space="preserve">          </w:t>
      </w:r>
      <w:proofErr w:type="spellStart"/>
      <w:r>
        <w:t>Blišice</w:t>
      </w:r>
      <w:proofErr w:type="spellEnd"/>
      <w:r>
        <w:t xml:space="preserve">  </w:t>
      </w:r>
      <w:proofErr w:type="gramStart"/>
      <w:r>
        <w:t xml:space="preserve">   (</w:t>
      </w:r>
      <w:proofErr w:type="gramEnd"/>
      <w:r>
        <w:t xml:space="preserve">náves); </w:t>
      </w:r>
    </w:p>
    <w:p w14:paraId="0F8A5654" w14:textId="77777777" w:rsidR="00B5783D" w:rsidRDefault="00713C61">
      <w:pPr>
        <w:spacing w:after="0" w:line="259" w:lineRule="auto"/>
        <w:ind w:left="428" w:right="0" w:firstLine="0"/>
        <w:jc w:val="left"/>
      </w:pPr>
      <w:r>
        <w:t xml:space="preserve"> </w:t>
      </w:r>
    </w:p>
    <w:p w14:paraId="491E89CA" w14:textId="77777777" w:rsidR="00B5783D" w:rsidRDefault="00713C61">
      <w:pPr>
        <w:numPr>
          <w:ilvl w:val="0"/>
          <w:numId w:val="3"/>
        </w:numPr>
        <w:spacing w:after="108"/>
        <w:ind w:right="0" w:hanging="360"/>
      </w:pPr>
      <w:r>
        <w:t xml:space="preserve">sběrná nádoba na </w:t>
      </w:r>
      <w:r>
        <w:rPr>
          <w:b/>
        </w:rPr>
        <w:t>jedlé oleje a tuky</w:t>
      </w:r>
      <w:r>
        <w:t xml:space="preserve"> (v dobře uzavřených plastových nádobách): </w:t>
      </w:r>
    </w:p>
    <w:p w14:paraId="3398E9D8" w14:textId="77777777" w:rsidR="00B5783D" w:rsidRDefault="00713C61">
      <w:pPr>
        <w:spacing w:after="0" w:line="259" w:lineRule="auto"/>
        <w:ind w:left="281" w:right="0" w:firstLine="0"/>
        <w:jc w:val="center"/>
      </w:pPr>
      <w:r>
        <w:t xml:space="preserve">sběrný dvůr na Nádražní ulici č.p. 520 v Koryčanech (dále jen „sběrný dvůr“),  </w:t>
      </w:r>
    </w:p>
    <w:p w14:paraId="0C4FC6AF" w14:textId="77777777" w:rsidR="00B5783D" w:rsidRDefault="00713C61">
      <w:pPr>
        <w:spacing w:after="0" w:line="259" w:lineRule="auto"/>
        <w:ind w:left="428" w:right="0" w:firstLine="0"/>
        <w:jc w:val="left"/>
      </w:pPr>
      <w:r>
        <w:t xml:space="preserve"> </w:t>
      </w:r>
    </w:p>
    <w:p w14:paraId="6B85D86D" w14:textId="77777777" w:rsidR="00B5783D" w:rsidRDefault="00713C61">
      <w:pPr>
        <w:numPr>
          <w:ilvl w:val="0"/>
          <w:numId w:val="3"/>
        </w:numPr>
        <w:ind w:right="0" w:hanging="360"/>
      </w:pPr>
      <w:r>
        <w:t xml:space="preserve">kontejnery se spodním výsypem na </w:t>
      </w:r>
      <w:r>
        <w:rPr>
          <w:b/>
        </w:rPr>
        <w:t>kovy</w:t>
      </w:r>
      <w:r>
        <w:t xml:space="preserve"> jsou umístěny na těchto stanovištích:  </w:t>
      </w:r>
    </w:p>
    <w:p w14:paraId="08CCB7ED" w14:textId="77777777" w:rsidR="00B5783D" w:rsidRDefault="00713C61">
      <w:pPr>
        <w:spacing w:after="0" w:line="259" w:lineRule="auto"/>
        <w:ind w:left="428" w:right="0" w:firstLine="0"/>
        <w:jc w:val="left"/>
      </w:pPr>
      <w:r>
        <w:lastRenderedPageBreak/>
        <w:t xml:space="preserve">       </w:t>
      </w:r>
    </w:p>
    <w:p w14:paraId="30B8A8FC" w14:textId="77777777" w:rsidR="00B5783D" w:rsidRDefault="00713C61" w:rsidP="00C24672">
      <w:pPr>
        <w:ind w:left="1004" w:right="0"/>
        <w:jc w:val="left"/>
      </w:pPr>
      <w:r>
        <w:t xml:space="preserve">Jestřabice (náves, zastávka ČSAD),            </w:t>
      </w:r>
    </w:p>
    <w:p w14:paraId="4F50499F" w14:textId="77777777" w:rsidR="00C24672" w:rsidRDefault="00713C61" w:rsidP="00C24672">
      <w:pPr>
        <w:ind w:left="773" w:right="5395" w:hanging="360"/>
        <w:jc w:val="left"/>
      </w:pPr>
      <w:r>
        <w:t xml:space="preserve">         Jestřabice (přehrada), </w:t>
      </w:r>
    </w:p>
    <w:p w14:paraId="373793A1" w14:textId="41A52BFB" w:rsidR="00B5783D" w:rsidRDefault="00C24672" w:rsidP="00C24672">
      <w:pPr>
        <w:ind w:left="773" w:right="5395" w:hanging="360"/>
        <w:jc w:val="left"/>
      </w:pPr>
      <w:r>
        <w:t xml:space="preserve">          Koryčany (Nádražní ulice), </w:t>
      </w:r>
    </w:p>
    <w:p w14:paraId="6A275749" w14:textId="77777777" w:rsidR="00B5783D" w:rsidRDefault="00713C61" w:rsidP="00C24672">
      <w:pPr>
        <w:ind w:left="798" w:right="0"/>
        <w:jc w:val="left"/>
      </w:pPr>
      <w:r>
        <w:t xml:space="preserve">    Koryčany (Suchý řádek), </w:t>
      </w:r>
    </w:p>
    <w:p w14:paraId="024C7685" w14:textId="77777777" w:rsidR="00B5783D" w:rsidRDefault="00713C61" w:rsidP="00C24672">
      <w:pPr>
        <w:ind w:left="783" w:right="0"/>
        <w:jc w:val="left"/>
      </w:pPr>
      <w:r>
        <w:t xml:space="preserve">    Koryčany (</w:t>
      </w:r>
      <w:proofErr w:type="spellStart"/>
      <w:r>
        <w:t>Hipocentrum</w:t>
      </w:r>
      <w:proofErr w:type="spellEnd"/>
      <w:r>
        <w:t xml:space="preserve">), </w:t>
      </w:r>
    </w:p>
    <w:p w14:paraId="4A6B8E7A" w14:textId="77777777" w:rsidR="00B5783D" w:rsidRDefault="00713C61" w:rsidP="00C24672">
      <w:pPr>
        <w:ind w:left="798" w:right="0"/>
        <w:jc w:val="left"/>
      </w:pPr>
      <w:r>
        <w:t xml:space="preserve">    Koryčany (Zámecká), </w:t>
      </w:r>
    </w:p>
    <w:p w14:paraId="1B45C713" w14:textId="77777777" w:rsidR="00B5783D" w:rsidRDefault="00713C61" w:rsidP="00C24672">
      <w:pPr>
        <w:ind w:left="798" w:right="0"/>
        <w:jc w:val="left"/>
      </w:pPr>
      <w:r>
        <w:t xml:space="preserve">    Koryčany (Lhotka), </w:t>
      </w:r>
    </w:p>
    <w:p w14:paraId="5EF2EBD5" w14:textId="77777777" w:rsidR="00B5783D" w:rsidRDefault="00713C61" w:rsidP="00C24672">
      <w:pPr>
        <w:ind w:left="798" w:right="0"/>
        <w:jc w:val="left"/>
      </w:pPr>
      <w:r>
        <w:t xml:space="preserve">    Koryčany (U sběrného dvora), </w:t>
      </w:r>
    </w:p>
    <w:p w14:paraId="284E329B" w14:textId="77777777" w:rsidR="00B5783D" w:rsidRDefault="00713C61" w:rsidP="00C24672">
      <w:pPr>
        <w:ind w:left="423" w:right="0"/>
        <w:jc w:val="left"/>
      </w:pPr>
      <w:r>
        <w:t xml:space="preserve">          Koryčany (</w:t>
      </w:r>
      <w:proofErr w:type="spellStart"/>
      <w:r>
        <w:t>Močílky</w:t>
      </w:r>
      <w:proofErr w:type="spellEnd"/>
      <w:r>
        <w:t xml:space="preserve">), </w:t>
      </w:r>
    </w:p>
    <w:p w14:paraId="50910786" w14:textId="77777777" w:rsidR="00C24672" w:rsidRDefault="00713C61" w:rsidP="00C24672">
      <w:pPr>
        <w:spacing w:after="1" w:line="239" w:lineRule="auto"/>
        <w:ind w:left="423" w:right="5727"/>
        <w:jc w:val="left"/>
      </w:pPr>
      <w:r>
        <w:t xml:space="preserve">          Koryčany (Tovární),</w:t>
      </w:r>
    </w:p>
    <w:p w14:paraId="655536FE" w14:textId="77777777" w:rsidR="00C24672" w:rsidRDefault="00C24672" w:rsidP="00C24672">
      <w:pPr>
        <w:spacing w:after="1" w:line="239" w:lineRule="auto"/>
        <w:ind w:left="423" w:right="5727"/>
        <w:jc w:val="left"/>
      </w:pPr>
      <w:r>
        <w:t xml:space="preserve">          Koryčany (Tyršova),</w:t>
      </w:r>
    </w:p>
    <w:p w14:paraId="4D17CADC" w14:textId="77777777" w:rsidR="00C24672" w:rsidRDefault="00C24672" w:rsidP="00C24672">
      <w:pPr>
        <w:spacing w:after="1" w:line="239" w:lineRule="auto"/>
        <w:ind w:left="423" w:right="5727"/>
        <w:jc w:val="left"/>
      </w:pPr>
      <w:r>
        <w:t xml:space="preserve">          Koryčany (Příční),</w:t>
      </w:r>
    </w:p>
    <w:p w14:paraId="5AF8312F" w14:textId="36DF7795" w:rsidR="00B5783D" w:rsidRDefault="00C24672" w:rsidP="00C24672">
      <w:pPr>
        <w:spacing w:after="1" w:line="239" w:lineRule="auto"/>
        <w:ind w:left="423" w:right="5727"/>
        <w:jc w:val="left"/>
      </w:pPr>
      <w:r>
        <w:t xml:space="preserve">          Koryčany (Nad MŠ), </w:t>
      </w:r>
    </w:p>
    <w:p w14:paraId="7E83BFD9" w14:textId="77777777" w:rsidR="00B5783D" w:rsidRDefault="00713C61" w:rsidP="00C24672">
      <w:pPr>
        <w:ind w:left="798" w:right="0"/>
        <w:jc w:val="left"/>
      </w:pPr>
      <w:r>
        <w:t xml:space="preserve">    Koryčany (kulturní dům), </w:t>
      </w:r>
    </w:p>
    <w:p w14:paraId="1F63D7A1" w14:textId="77777777" w:rsidR="00B5783D" w:rsidRDefault="00713C61" w:rsidP="00C24672">
      <w:pPr>
        <w:ind w:left="798" w:right="0"/>
        <w:jc w:val="left"/>
      </w:pPr>
      <w:r>
        <w:t xml:space="preserve">    Koryčany (Zdravá Voda-chaty), </w:t>
      </w:r>
    </w:p>
    <w:p w14:paraId="5453EF43" w14:textId="77777777" w:rsidR="00B5783D" w:rsidRDefault="00713C61" w:rsidP="00C24672">
      <w:pPr>
        <w:ind w:left="798" w:right="0"/>
        <w:jc w:val="left"/>
      </w:pPr>
      <w:r>
        <w:t xml:space="preserve">    Lískovec (obchod), </w:t>
      </w:r>
    </w:p>
    <w:p w14:paraId="330ECAE3" w14:textId="77777777" w:rsidR="00B5783D" w:rsidRDefault="00713C61" w:rsidP="00C24672">
      <w:pPr>
        <w:ind w:left="798" w:right="0"/>
        <w:jc w:val="left"/>
      </w:pPr>
      <w:r>
        <w:t xml:space="preserve">    Lískovec (bytovka „okál“), </w:t>
      </w:r>
    </w:p>
    <w:p w14:paraId="5E69DF4B" w14:textId="77777777" w:rsidR="00C24672" w:rsidRDefault="00713C61" w:rsidP="00C24672">
      <w:pPr>
        <w:spacing w:after="0" w:line="250" w:lineRule="auto"/>
        <w:ind w:left="414" w:right="5783" w:firstLine="357"/>
        <w:jc w:val="left"/>
      </w:pPr>
      <w:r>
        <w:t xml:space="preserve">    Lískovec (</w:t>
      </w:r>
      <w:proofErr w:type="spellStart"/>
      <w:r>
        <w:t>Trojanka</w:t>
      </w:r>
      <w:proofErr w:type="spellEnd"/>
      <w:r>
        <w:t xml:space="preserve">), </w:t>
      </w:r>
    </w:p>
    <w:p w14:paraId="598A2F5E" w14:textId="19E00315" w:rsidR="00B5783D" w:rsidRDefault="00C24672" w:rsidP="00C24672">
      <w:pPr>
        <w:spacing w:after="0" w:line="250" w:lineRule="auto"/>
        <w:ind w:left="414" w:right="5783" w:firstLine="357"/>
        <w:jc w:val="left"/>
      </w:pPr>
      <w:r>
        <w:t xml:space="preserve">    </w:t>
      </w:r>
      <w:proofErr w:type="spellStart"/>
      <w:r>
        <w:t>Blišice</w:t>
      </w:r>
      <w:proofErr w:type="spellEnd"/>
      <w:proofErr w:type="gramStart"/>
      <w:r>
        <w:t xml:space="preserve">   (</w:t>
      </w:r>
      <w:proofErr w:type="gramEnd"/>
      <w:r>
        <w:t xml:space="preserve">náves); </w:t>
      </w:r>
    </w:p>
    <w:p w14:paraId="25481F3D" w14:textId="77777777" w:rsidR="00B5783D" w:rsidRDefault="00713C61">
      <w:pPr>
        <w:spacing w:after="0" w:line="259" w:lineRule="auto"/>
        <w:ind w:left="788" w:right="0" w:firstLine="0"/>
        <w:jc w:val="left"/>
      </w:pPr>
      <w:r>
        <w:t xml:space="preserve"> </w:t>
      </w:r>
    </w:p>
    <w:p w14:paraId="5AE324D3" w14:textId="77777777" w:rsidR="00B5783D" w:rsidRDefault="00713C61">
      <w:pPr>
        <w:spacing w:after="107"/>
        <w:ind w:left="783" w:right="0"/>
      </w:pPr>
      <w:r>
        <w:t xml:space="preserve">d) kontejnery na </w:t>
      </w:r>
      <w:r>
        <w:rPr>
          <w:b/>
        </w:rPr>
        <w:t>textil</w:t>
      </w:r>
      <w:r>
        <w:t xml:space="preserve">: </w:t>
      </w:r>
    </w:p>
    <w:p w14:paraId="18DADB9E" w14:textId="11048C0B" w:rsidR="00734E56" w:rsidRDefault="00734E56" w:rsidP="00734E56">
      <w:pPr>
        <w:spacing w:after="1" w:line="239" w:lineRule="auto"/>
        <w:ind w:right="5202"/>
        <w:jc w:val="left"/>
      </w:pPr>
      <w:r>
        <w:t xml:space="preserve">        u městského úřadu (farská zeď),</w:t>
      </w:r>
    </w:p>
    <w:p w14:paraId="5E24E328" w14:textId="44ED03A5" w:rsidR="00C24672" w:rsidRDefault="00734E56" w:rsidP="00734E56">
      <w:pPr>
        <w:spacing w:after="1" w:line="239" w:lineRule="auto"/>
        <w:ind w:right="5202"/>
        <w:jc w:val="left"/>
      </w:pPr>
      <w:r>
        <w:t xml:space="preserve">        před Sběrným dvorem, </w:t>
      </w:r>
    </w:p>
    <w:p w14:paraId="43931E86" w14:textId="29E8091D" w:rsidR="00C24672" w:rsidRDefault="00734E56" w:rsidP="00734E56">
      <w:pPr>
        <w:spacing w:after="1" w:line="239" w:lineRule="auto"/>
        <w:ind w:right="5202"/>
        <w:jc w:val="left"/>
      </w:pPr>
      <w:r>
        <w:t xml:space="preserve">        u sídliště U Zdravé vody,  </w:t>
      </w:r>
    </w:p>
    <w:p w14:paraId="2F0263BF" w14:textId="77777777" w:rsidR="00734E56" w:rsidRDefault="00734E56" w:rsidP="00734E56">
      <w:pPr>
        <w:spacing w:after="1" w:line="239" w:lineRule="auto"/>
        <w:ind w:right="5202"/>
        <w:jc w:val="left"/>
      </w:pPr>
      <w:r>
        <w:t xml:space="preserve">        v chatové oblasti Zdravá voda, </w:t>
      </w:r>
    </w:p>
    <w:p w14:paraId="57089F4C" w14:textId="72CBA9AC" w:rsidR="00B5783D" w:rsidRDefault="00734E56" w:rsidP="00734E56">
      <w:pPr>
        <w:spacing w:after="1" w:line="239" w:lineRule="auto"/>
        <w:ind w:right="5202"/>
        <w:jc w:val="left"/>
      </w:pPr>
      <w:r>
        <w:t xml:space="preserve">        v </w:t>
      </w:r>
      <w:proofErr w:type="spellStart"/>
      <w:r>
        <w:t>Jestřabicích</w:t>
      </w:r>
      <w:proofErr w:type="spellEnd"/>
      <w:r>
        <w:t xml:space="preserve"> před obchodem. </w:t>
      </w:r>
    </w:p>
    <w:p w14:paraId="00D40EFD" w14:textId="77777777" w:rsidR="00B5783D" w:rsidRDefault="00713C61">
      <w:pPr>
        <w:spacing w:after="0" w:line="259" w:lineRule="auto"/>
        <w:ind w:left="1136" w:right="0" w:firstLine="0"/>
        <w:jc w:val="left"/>
      </w:pPr>
      <w:r>
        <w:t xml:space="preserve"> </w:t>
      </w:r>
    </w:p>
    <w:p w14:paraId="624FB45C" w14:textId="77777777" w:rsidR="00B5783D" w:rsidRDefault="00713C61">
      <w:pPr>
        <w:numPr>
          <w:ilvl w:val="0"/>
          <w:numId w:val="4"/>
        </w:numPr>
        <w:ind w:right="0" w:hanging="360"/>
      </w:pPr>
      <w:r>
        <w:t xml:space="preserve">Zvláštní sběrné nádoby jsou barevně odlišeny a označeny příslušnými nápisy: </w:t>
      </w:r>
    </w:p>
    <w:p w14:paraId="26C70CF5" w14:textId="77777777" w:rsidR="00B5783D" w:rsidRDefault="00713C61">
      <w:pPr>
        <w:spacing w:after="0" w:line="259" w:lineRule="auto"/>
        <w:ind w:left="428" w:right="0" w:firstLine="0"/>
        <w:jc w:val="left"/>
      </w:pPr>
      <w:r>
        <w:t xml:space="preserve"> </w:t>
      </w:r>
    </w:p>
    <w:p w14:paraId="3D48E8A6" w14:textId="77777777" w:rsidR="00B5783D" w:rsidRDefault="00713C61">
      <w:pPr>
        <w:numPr>
          <w:ilvl w:val="1"/>
          <w:numId w:val="4"/>
        </w:numPr>
        <w:ind w:right="0" w:hanging="360"/>
      </w:pPr>
      <w:r>
        <w:t xml:space="preserve">Papír, barva modrá s nápisem PAPÍR, </w:t>
      </w:r>
    </w:p>
    <w:p w14:paraId="3111F362" w14:textId="77777777" w:rsidR="00B5783D" w:rsidRDefault="00713C61">
      <w:pPr>
        <w:numPr>
          <w:ilvl w:val="1"/>
          <w:numId w:val="4"/>
        </w:numPr>
        <w:ind w:right="0" w:hanging="360"/>
      </w:pPr>
      <w:r>
        <w:t>Plasty, PET lahve, barva žlutá s nápisem PLAST,</w:t>
      </w:r>
      <w:r>
        <w:rPr>
          <w:color w:val="FF0000"/>
        </w:rPr>
        <w:t xml:space="preserve"> </w:t>
      </w:r>
    </w:p>
    <w:p w14:paraId="18B2D098" w14:textId="77777777" w:rsidR="00B5783D" w:rsidRDefault="00713C61">
      <w:pPr>
        <w:numPr>
          <w:ilvl w:val="1"/>
          <w:numId w:val="4"/>
        </w:numPr>
        <w:ind w:right="0" w:hanging="360"/>
      </w:pPr>
      <w:r>
        <w:t xml:space="preserve">Sklo čiré, barva bílá s nápisem SKLO BÍLÉ, </w:t>
      </w:r>
    </w:p>
    <w:p w14:paraId="1EF91077" w14:textId="77777777" w:rsidR="00B5783D" w:rsidRDefault="00713C61">
      <w:pPr>
        <w:numPr>
          <w:ilvl w:val="1"/>
          <w:numId w:val="4"/>
        </w:numPr>
        <w:ind w:right="0" w:hanging="360"/>
      </w:pPr>
      <w:r>
        <w:t xml:space="preserve">Sklo barevné, barva zelená s nápisem SKLO BAREVNÉ, </w:t>
      </w:r>
    </w:p>
    <w:p w14:paraId="53F97660" w14:textId="77777777" w:rsidR="00B5783D" w:rsidRDefault="00713C61">
      <w:pPr>
        <w:numPr>
          <w:ilvl w:val="1"/>
          <w:numId w:val="4"/>
        </w:numPr>
        <w:ind w:right="0" w:hanging="360"/>
      </w:pPr>
      <w:r>
        <w:t xml:space="preserve">Kovy, barva šedá s nápisem KOVY, </w:t>
      </w:r>
    </w:p>
    <w:p w14:paraId="243F3637" w14:textId="77777777" w:rsidR="00B5783D" w:rsidRDefault="00713C61">
      <w:pPr>
        <w:numPr>
          <w:ilvl w:val="1"/>
          <w:numId w:val="4"/>
        </w:numPr>
        <w:ind w:right="0" w:hanging="360"/>
      </w:pPr>
      <w:r>
        <w:t xml:space="preserve">Textil, barva bílá s nápisem TEXTIL. </w:t>
      </w:r>
    </w:p>
    <w:p w14:paraId="280FA0B1" w14:textId="77777777" w:rsidR="00B5783D" w:rsidRDefault="00713C61">
      <w:pPr>
        <w:spacing w:after="0" w:line="259" w:lineRule="auto"/>
        <w:ind w:left="788" w:right="0" w:firstLine="0"/>
        <w:jc w:val="left"/>
      </w:pPr>
      <w:r>
        <w:t xml:space="preserve"> </w:t>
      </w:r>
    </w:p>
    <w:p w14:paraId="7A946F6D" w14:textId="77777777" w:rsidR="00B5783D" w:rsidRDefault="00713C61">
      <w:pPr>
        <w:numPr>
          <w:ilvl w:val="0"/>
          <w:numId w:val="4"/>
        </w:numPr>
        <w:ind w:right="0" w:hanging="360"/>
      </w:pPr>
      <w:r>
        <w:t xml:space="preserve">Do zvláštních sběrných nádob je zakázáno ukládat jiné složky komunálních odpadů, než pro které jsou určeny. </w:t>
      </w:r>
    </w:p>
    <w:p w14:paraId="2B83B397" w14:textId="77777777" w:rsidR="00B5783D" w:rsidRDefault="00713C61">
      <w:pPr>
        <w:spacing w:after="0" w:line="259" w:lineRule="auto"/>
        <w:ind w:left="428" w:right="0" w:firstLine="0"/>
        <w:jc w:val="left"/>
      </w:pPr>
      <w:r>
        <w:t xml:space="preserve"> </w:t>
      </w:r>
    </w:p>
    <w:p w14:paraId="768D7F98" w14:textId="77777777" w:rsidR="00B5783D" w:rsidRDefault="00713C61">
      <w:pPr>
        <w:numPr>
          <w:ilvl w:val="0"/>
          <w:numId w:val="4"/>
        </w:numPr>
        <w:ind w:right="0" w:hanging="360"/>
      </w:pPr>
      <w:r>
        <w:t xml:space="preserve">Zvláštní sběrné nádoby je povinnost plnit tak, aby je bylo možno uzavřít a odpad z nich při manipulaci nevypadával. Pokud to umožňuje povaha odpadu, je nutno objem odpadu před jeho odložením do sběrné nádoby minimalizovat.  </w:t>
      </w:r>
    </w:p>
    <w:p w14:paraId="2D64DEF5" w14:textId="77777777" w:rsidR="00B5783D" w:rsidRDefault="00713C61">
      <w:pPr>
        <w:spacing w:after="0" w:line="259" w:lineRule="auto"/>
        <w:ind w:left="788" w:right="0" w:firstLine="0"/>
        <w:jc w:val="left"/>
      </w:pPr>
      <w:r>
        <w:rPr>
          <w:sz w:val="24"/>
        </w:rPr>
        <w:t xml:space="preserve"> </w:t>
      </w:r>
    </w:p>
    <w:p w14:paraId="11CA36D9" w14:textId="77777777" w:rsidR="00B5783D" w:rsidRDefault="00713C61">
      <w:pPr>
        <w:numPr>
          <w:ilvl w:val="0"/>
          <w:numId w:val="4"/>
        </w:numPr>
        <w:ind w:right="0" w:hanging="360"/>
      </w:pPr>
      <w:r>
        <w:t xml:space="preserve">Papír, plasty včetně PET lahví, sklo čiré a barevné, kovy a textil lze také odevzdávat ve sběrném dvoře. </w:t>
      </w:r>
    </w:p>
    <w:p w14:paraId="15A6CE25" w14:textId="6C60CB25" w:rsidR="00B5783D" w:rsidRDefault="00B5783D" w:rsidP="00C24672">
      <w:pPr>
        <w:spacing w:after="0" w:line="259" w:lineRule="auto"/>
        <w:ind w:left="773" w:right="0" w:firstLine="0"/>
        <w:jc w:val="left"/>
        <w:rPr>
          <w:sz w:val="24"/>
        </w:rPr>
      </w:pPr>
    </w:p>
    <w:p w14:paraId="6838F6CB" w14:textId="77777777" w:rsidR="00C24672" w:rsidRDefault="00C24672">
      <w:pPr>
        <w:spacing w:after="0" w:line="259" w:lineRule="auto"/>
        <w:ind w:left="788" w:right="0" w:firstLine="0"/>
        <w:jc w:val="left"/>
      </w:pPr>
    </w:p>
    <w:p w14:paraId="74488F18" w14:textId="77777777" w:rsidR="00D85280" w:rsidRDefault="00D85280">
      <w:pPr>
        <w:spacing w:after="0" w:line="259" w:lineRule="auto"/>
        <w:ind w:left="788" w:right="0" w:firstLine="0"/>
        <w:jc w:val="left"/>
      </w:pPr>
    </w:p>
    <w:p w14:paraId="3B3F1478" w14:textId="77777777" w:rsidR="00B5783D" w:rsidRDefault="00713C61">
      <w:pPr>
        <w:spacing w:after="0" w:line="259" w:lineRule="auto"/>
        <w:ind w:left="481" w:right="0" w:firstLine="0"/>
        <w:jc w:val="center"/>
      </w:pPr>
      <w:r>
        <w:rPr>
          <w:b/>
        </w:rPr>
        <w:t xml:space="preserve"> </w:t>
      </w:r>
    </w:p>
    <w:p w14:paraId="7E010DD1" w14:textId="77777777" w:rsidR="00B5783D" w:rsidRDefault="00713C61">
      <w:pPr>
        <w:ind w:left="1554" w:right="1121"/>
        <w:jc w:val="center"/>
      </w:pPr>
      <w:r>
        <w:rPr>
          <w:b/>
        </w:rPr>
        <w:lastRenderedPageBreak/>
        <w:t xml:space="preserve">Čl. 4 </w:t>
      </w:r>
    </w:p>
    <w:p w14:paraId="097BFD0C" w14:textId="77777777" w:rsidR="00B5783D" w:rsidRDefault="00713C61">
      <w:pPr>
        <w:ind w:left="1554" w:right="1120"/>
        <w:jc w:val="center"/>
      </w:pPr>
      <w:r>
        <w:rPr>
          <w:b/>
        </w:rPr>
        <w:t xml:space="preserve"> Soustřeďování nebezpečných složek komunálního odpadu </w:t>
      </w:r>
    </w:p>
    <w:p w14:paraId="74A75B0C" w14:textId="77777777" w:rsidR="00B5783D" w:rsidRDefault="00713C61">
      <w:pPr>
        <w:spacing w:after="0" w:line="259" w:lineRule="auto"/>
        <w:ind w:left="841" w:right="0" w:firstLine="0"/>
        <w:jc w:val="center"/>
      </w:pPr>
      <w:r>
        <w:rPr>
          <w:b/>
        </w:rPr>
        <w:t xml:space="preserve"> </w:t>
      </w:r>
    </w:p>
    <w:p w14:paraId="535CC336" w14:textId="77777777" w:rsidR="00B5783D" w:rsidRDefault="00713C61">
      <w:pPr>
        <w:numPr>
          <w:ilvl w:val="0"/>
          <w:numId w:val="5"/>
        </w:numPr>
        <w:ind w:right="0" w:hanging="360"/>
      </w:pPr>
      <w:r>
        <w:t xml:space="preserve">Nebezpečný odpad lze odevzdávat ve sběrném dvoře.  </w:t>
      </w:r>
    </w:p>
    <w:p w14:paraId="28B9BF2B" w14:textId="77777777" w:rsidR="00B5783D" w:rsidRDefault="00713C61">
      <w:pPr>
        <w:spacing w:after="0" w:line="259" w:lineRule="auto"/>
        <w:ind w:left="788" w:right="0" w:firstLine="0"/>
        <w:jc w:val="left"/>
      </w:pPr>
      <w:r>
        <w:t xml:space="preserve"> </w:t>
      </w:r>
    </w:p>
    <w:p w14:paraId="78E79236" w14:textId="77777777" w:rsidR="00B5783D" w:rsidRDefault="00713C61">
      <w:pPr>
        <w:numPr>
          <w:ilvl w:val="0"/>
          <w:numId w:val="5"/>
        </w:numPr>
        <w:ind w:right="0" w:hanging="360"/>
      </w:pPr>
      <w:r>
        <w:t xml:space="preserve">Soustřeďování nebezpečných složek komunálního odpadu podléhá požadavkům stanoveným v čl. 3 odst. 4 a 5. </w:t>
      </w:r>
    </w:p>
    <w:p w14:paraId="66E1074B" w14:textId="77777777" w:rsidR="00B5783D" w:rsidRDefault="00713C61">
      <w:pPr>
        <w:spacing w:after="0" w:line="259" w:lineRule="auto"/>
        <w:ind w:left="428" w:right="0" w:firstLine="0"/>
        <w:jc w:val="left"/>
      </w:pPr>
      <w:r>
        <w:rPr>
          <w:b/>
        </w:rPr>
        <w:t xml:space="preserve"> </w:t>
      </w:r>
    </w:p>
    <w:p w14:paraId="61E1B4D1" w14:textId="77777777" w:rsidR="00B5783D" w:rsidRDefault="00713C61">
      <w:pPr>
        <w:ind w:left="1554" w:right="1121"/>
        <w:jc w:val="center"/>
      </w:pPr>
      <w:r>
        <w:rPr>
          <w:b/>
        </w:rPr>
        <w:t xml:space="preserve">Čl. 5 </w:t>
      </w:r>
    </w:p>
    <w:p w14:paraId="2AE29756" w14:textId="77777777" w:rsidR="00B5783D" w:rsidRDefault="00713C61">
      <w:pPr>
        <w:ind w:left="1554" w:right="1119"/>
        <w:jc w:val="center"/>
      </w:pPr>
      <w:r>
        <w:rPr>
          <w:b/>
        </w:rPr>
        <w:t xml:space="preserve"> Soustřeďování objemného odpadu</w:t>
      </w:r>
      <w:r>
        <w:t xml:space="preserve"> </w:t>
      </w:r>
    </w:p>
    <w:p w14:paraId="51D476D0" w14:textId="77777777" w:rsidR="00B5783D" w:rsidRDefault="00713C61">
      <w:pPr>
        <w:spacing w:after="0" w:line="259" w:lineRule="auto"/>
        <w:ind w:left="841" w:right="0" w:firstLine="0"/>
        <w:jc w:val="center"/>
      </w:pPr>
      <w:r>
        <w:rPr>
          <w:b/>
        </w:rPr>
        <w:t xml:space="preserve"> </w:t>
      </w:r>
    </w:p>
    <w:p w14:paraId="5EDEE8B8" w14:textId="77777777" w:rsidR="00B5783D" w:rsidRDefault="00713C61">
      <w:pPr>
        <w:numPr>
          <w:ilvl w:val="0"/>
          <w:numId w:val="6"/>
        </w:numPr>
        <w:ind w:right="0" w:hanging="360"/>
      </w:pPr>
      <w:r>
        <w:t xml:space="preserve">Objemný odpad je takový odpad, který vzhledem ke svým rozměrům nemůže být umístěn do sběrných nádob (např. koberce, matrace, </w:t>
      </w:r>
      <w:proofErr w:type="gramStart"/>
      <w:r>
        <w:t>nábytek,..</w:t>
      </w:r>
      <w:proofErr w:type="gramEnd"/>
      <w:r>
        <w:t xml:space="preserve">). </w:t>
      </w:r>
    </w:p>
    <w:p w14:paraId="2892CEE9" w14:textId="77777777" w:rsidR="00B5783D" w:rsidRDefault="00713C61">
      <w:pPr>
        <w:spacing w:after="0" w:line="259" w:lineRule="auto"/>
        <w:ind w:left="788" w:right="0" w:firstLine="0"/>
        <w:jc w:val="left"/>
      </w:pPr>
      <w:r>
        <w:t xml:space="preserve"> </w:t>
      </w:r>
    </w:p>
    <w:p w14:paraId="231881FC" w14:textId="77777777" w:rsidR="00B5783D" w:rsidRDefault="00713C61">
      <w:pPr>
        <w:numPr>
          <w:ilvl w:val="0"/>
          <w:numId w:val="6"/>
        </w:numPr>
        <w:ind w:right="0" w:hanging="360"/>
      </w:pPr>
      <w:r>
        <w:t xml:space="preserve">Objemný odpad lze odevzdávat ve sběrném dvoře.  </w:t>
      </w:r>
      <w:r>
        <w:rPr>
          <w:color w:val="00B0F0"/>
        </w:rPr>
        <w:t xml:space="preserve"> </w:t>
      </w:r>
    </w:p>
    <w:p w14:paraId="7E3F6301" w14:textId="77777777" w:rsidR="00B5783D" w:rsidRDefault="00713C61">
      <w:pPr>
        <w:spacing w:after="0" w:line="259" w:lineRule="auto"/>
        <w:ind w:left="428" w:right="0" w:firstLine="0"/>
        <w:jc w:val="left"/>
      </w:pPr>
      <w:r>
        <w:t xml:space="preserve"> </w:t>
      </w:r>
    </w:p>
    <w:p w14:paraId="60C621FC" w14:textId="77777777" w:rsidR="00B5783D" w:rsidRDefault="00713C61">
      <w:pPr>
        <w:numPr>
          <w:ilvl w:val="0"/>
          <w:numId w:val="6"/>
        </w:numPr>
        <w:ind w:right="0" w:hanging="360"/>
      </w:pPr>
      <w:r>
        <w:t xml:space="preserve">Soustřeďování objemného odpadu podléhá požadavkům stanoveným v čl. 3 odst. 4 a 5.  </w:t>
      </w:r>
    </w:p>
    <w:p w14:paraId="2C12ADDE" w14:textId="77777777" w:rsidR="00B5783D" w:rsidRDefault="00713C61">
      <w:pPr>
        <w:spacing w:after="0" w:line="259" w:lineRule="auto"/>
        <w:ind w:left="428" w:right="0" w:firstLine="0"/>
        <w:jc w:val="left"/>
      </w:pPr>
      <w:r>
        <w:rPr>
          <w:b/>
        </w:rPr>
        <w:t xml:space="preserve"> </w:t>
      </w:r>
    </w:p>
    <w:p w14:paraId="4ACB672D" w14:textId="63635AAE" w:rsidR="00B5783D" w:rsidRDefault="00713C61" w:rsidP="005930D0">
      <w:pPr>
        <w:spacing w:after="0" w:line="259" w:lineRule="auto"/>
        <w:ind w:left="428" w:right="0" w:firstLine="0"/>
        <w:jc w:val="left"/>
      </w:pPr>
      <w:r>
        <w:rPr>
          <w:b/>
        </w:rPr>
        <w:t xml:space="preserve"> </w:t>
      </w:r>
    </w:p>
    <w:p w14:paraId="78420C40" w14:textId="77777777" w:rsidR="00B5783D" w:rsidRDefault="00713C61">
      <w:pPr>
        <w:ind w:left="1554" w:right="1121"/>
        <w:jc w:val="center"/>
      </w:pPr>
      <w:r>
        <w:rPr>
          <w:b/>
        </w:rPr>
        <w:t xml:space="preserve">Čl. 6 </w:t>
      </w:r>
    </w:p>
    <w:p w14:paraId="18DCEA77" w14:textId="77777777" w:rsidR="00B5783D" w:rsidRDefault="00713C61">
      <w:pPr>
        <w:ind w:left="1554" w:right="1124"/>
        <w:jc w:val="center"/>
      </w:pPr>
      <w:r>
        <w:rPr>
          <w:b/>
        </w:rPr>
        <w:t xml:space="preserve">Soustřeďování směsného komunálního odpadu  </w:t>
      </w:r>
    </w:p>
    <w:p w14:paraId="6E1B8A67" w14:textId="77777777" w:rsidR="00B5783D" w:rsidRDefault="00713C61">
      <w:pPr>
        <w:spacing w:after="0" w:line="259" w:lineRule="auto"/>
        <w:ind w:left="481" w:right="0" w:firstLine="0"/>
        <w:jc w:val="center"/>
      </w:pPr>
      <w:r>
        <w:rPr>
          <w:b/>
        </w:rPr>
        <w:t xml:space="preserve"> </w:t>
      </w:r>
    </w:p>
    <w:p w14:paraId="319993F2" w14:textId="77777777" w:rsidR="00B5783D" w:rsidRDefault="00713C61">
      <w:pPr>
        <w:numPr>
          <w:ilvl w:val="0"/>
          <w:numId w:val="7"/>
        </w:numPr>
        <w:spacing w:after="110"/>
        <w:ind w:right="0" w:hanging="360"/>
      </w:pPr>
      <w:r>
        <w:t>Směsný komunální odpad se odkládá do sběrných nádob. Pro účely této vyhlášky se sběrnými nádobami rozumějí:</w:t>
      </w:r>
      <w:r>
        <w:rPr>
          <w:color w:val="00B0F0"/>
        </w:rPr>
        <w:t xml:space="preserve"> </w:t>
      </w:r>
    </w:p>
    <w:p w14:paraId="6BCD6E92" w14:textId="77777777" w:rsidR="00B5783D" w:rsidRDefault="00713C61">
      <w:pPr>
        <w:numPr>
          <w:ilvl w:val="1"/>
          <w:numId w:val="7"/>
        </w:numPr>
        <w:ind w:left="762" w:right="0" w:hanging="334"/>
      </w:pPr>
      <w:r>
        <w:t xml:space="preserve">popelnice, </w:t>
      </w:r>
      <w:r>
        <w:rPr>
          <w:color w:val="00B0F0"/>
        </w:rPr>
        <w:t xml:space="preserve"> </w:t>
      </w:r>
    </w:p>
    <w:p w14:paraId="4317D811" w14:textId="24A788E6" w:rsidR="00B5783D" w:rsidRDefault="00713C61">
      <w:pPr>
        <w:numPr>
          <w:ilvl w:val="1"/>
          <w:numId w:val="7"/>
        </w:numPr>
        <w:ind w:left="762" w:right="0" w:hanging="334"/>
      </w:pPr>
      <w:r>
        <w:t xml:space="preserve">velkoobjemové kontejnery (umístěné v chatové oblasti Zdravá Voda, pod </w:t>
      </w:r>
      <w:proofErr w:type="gramStart"/>
      <w:r>
        <w:t xml:space="preserve">přehradou,   </w:t>
      </w:r>
      <w:proofErr w:type="gramEnd"/>
      <w:r>
        <w:t xml:space="preserve">          u hřbitova v Koryčanech a </w:t>
      </w:r>
      <w:proofErr w:type="spellStart"/>
      <w:r>
        <w:t>Jestřabicích</w:t>
      </w:r>
      <w:proofErr w:type="spellEnd"/>
      <w:r>
        <w:t xml:space="preserve">),  </w:t>
      </w:r>
    </w:p>
    <w:p w14:paraId="04C8D5ED" w14:textId="627C3816" w:rsidR="00B5783D" w:rsidRDefault="00713C61">
      <w:pPr>
        <w:numPr>
          <w:ilvl w:val="1"/>
          <w:numId w:val="7"/>
        </w:numPr>
        <w:ind w:left="762" w:right="0" w:hanging="334"/>
      </w:pPr>
      <w:r>
        <w:t>odpadkové koše, které jsou umístěny na veřejných prostranstvích ve městě, určené pro odkládání drobného směsného komunálního odpadu.</w:t>
      </w:r>
    </w:p>
    <w:p w14:paraId="27C39F18" w14:textId="77777777" w:rsidR="00B5783D" w:rsidRDefault="00713C61">
      <w:pPr>
        <w:spacing w:after="0" w:line="259" w:lineRule="auto"/>
        <w:ind w:left="711" w:right="0" w:firstLine="0"/>
        <w:jc w:val="left"/>
      </w:pPr>
      <w:r>
        <w:rPr>
          <w:color w:val="00B0F0"/>
        </w:rPr>
        <w:t xml:space="preserve"> </w:t>
      </w:r>
    </w:p>
    <w:p w14:paraId="16BB25D3" w14:textId="609BA804" w:rsidR="00B5783D" w:rsidRDefault="00713C61">
      <w:pPr>
        <w:numPr>
          <w:ilvl w:val="0"/>
          <w:numId w:val="7"/>
        </w:numPr>
        <w:ind w:right="0" w:hanging="360"/>
      </w:pPr>
      <w:r>
        <w:t xml:space="preserve">Soustřeďování směsného komunálního odpadu podléhá požadavkům stanoveným v čl. 3 odst. 4 a 5. </w:t>
      </w:r>
      <w:r>
        <w:rPr>
          <w:color w:val="00B0F0"/>
        </w:rPr>
        <w:t xml:space="preserve"> </w:t>
      </w:r>
    </w:p>
    <w:p w14:paraId="304A501D" w14:textId="4C97508F" w:rsidR="00B5783D" w:rsidRDefault="00713C61" w:rsidP="005930D0">
      <w:pPr>
        <w:spacing w:after="0" w:line="259" w:lineRule="auto"/>
        <w:ind w:left="848" w:right="0" w:firstLine="0"/>
        <w:jc w:val="left"/>
      </w:pPr>
      <w:r>
        <w:rPr>
          <w:color w:val="00B0F0"/>
        </w:rPr>
        <w:t xml:space="preserve"> </w:t>
      </w:r>
    </w:p>
    <w:p w14:paraId="2DF034D0" w14:textId="77777777" w:rsidR="00B5783D" w:rsidRDefault="00713C61">
      <w:pPr>
        <w:ind w:left="1554" w:right="1121"/>
        <w:jc w:val="center"/>
      </w:pPr>
      <w:r>
        <w:rPr>
          <w:b/>
        </w:rPr>
        <w:t xml:space="preserve">Čl. 7 </w:t>
      </w:r>
    </w:p>
    <w:p w14:paraId="7326E5F4" w14:textId="229CB9FA" w:rsidR="00B5783D" w:rsidRDefault="00713C61">
      <w:pPr>
        <w:ind w:left="1554" w:right="1060"/>
        <w:jc w:val="center"/>
      </w:pPr>
      <w:r>
        <w:rPr>
          <w:b/>
        </w:rPr>
        <w:t xml:space="preserve">Nakládání s komunálním odpadem vznikajícím na území města při činnosti právnických a podnikajících fyzických osob </w:t>
      </w:r>
    </w:p>
    <w:p w14:paraId="3650AC0A" w14:textId="77777777" w:rsidR="00B5783D" w:rsidRDefault="00713C61">
      <w:pPr>
        <w:spacing w:after="0" w:line="259" w:lineRule="auto"/>
        <w:ind w:left="428" w:right="0" w:firstLine="0"/>
        <w:jc w:val="left"/>
      </w:pPr>
      <w:r>
        <w:rPr>
          <w:b/>
        </w:rPr>
        <w:t xml:space="preserve"> </w:t>
      </w:r>
    </w:p>
    <w:p w14:paraId="4FE4D2C6" w14:textId="59DA36F3" w:rsidR="00B5783D" w:rsidRDefault="00D85280">
      <w:pPr>
        <w:numPr>
          <w:ilvl w:val="0"/>
          <w:numId w:val="8"/>
        </w:numPr>
        <w:ind w:right="0" w:hanging="283"/>
      </w:pPr>
      <w:r>
        <w:t>Právnické a podnikající fyzické osoby zapojené do obecního systému na základě smlouvy s Městem Koryčany</w:t>
      </w:r>
      <w:r w:rsidR="00C10FE3">
        <w:t xml:space="preserve"> předávají k</w:t>
      </w:r>
      <w:r>
        <w:t xml:space="preserve">omunální odpad dle čl. 2 odst. 1 písm. j) do popelnic umisťovaných v den svozu u jednotlivých provozoven. </w:t>
      </w:r>
    </w:p>
    <w:p w14:paraId="1876D94A" w14:textId="77777777" w:rsidR="00B5783D" w:rsidRDefault="00713C61">
      <w:pPr>
        <w:spacing w:after="0" w:line="259" w:lineRule="auto"/>
        <w:ind w:left="711" w:right="0" w:firstLine="0"/>
        <w:jc w:val="left"/>
      </w:pPr>
      <w:r>
        <w:t xml:space="preserve"> </w:t>
      </w:r>
    </w:p>
    <w:p w14:paraId="227A99D1" w14:textId="77777777" w:rsidR="00B5783D" w:rsidRDefault="00713C61">
      <w:pPr>
        <w:numPr>
          <w:ilvl w:val="0"/>
          <w:numId w:val="8"/>
        </w:numPr>
        <w:ind w:right="0" w:hanging="283"/>
      </w:pPr>
      <w:r>
        <w:t xml:space="preserve">Výše úhrady za zapojení do obecního systému se stanoví na základě ceníku schváleného zastupitelstvem města zveřejněného na webových stránkách města Koryčany. </w:t>
      </w:r>
    </w:p>
    <w:p w14:paraId="546BA7AA" w14:textId="77777777" w:rsidR="00B5783D" w:rsidRDefault="00713C61">
      <w:pPr>
        <w:spacing w:after="0" w:line="259" w:lineRule="auto"/>
        <w:ind w:left="428" w:right="0" w:firstLine="0"/>
        <w:jc w:val="left"/>
      </w:pPr>
      <w:r>
        <w:t xml:space="preserve"> </w:t>
      </w:r>
    </w:p>
    <w:p w14:paraId="410BFC33" w14:textId="77777777" w:rsidR="00B5783D" w:rsidRDefault="00713C61">
      <w:pPr>
        <w:numPr>
          <w:ilvl w:val="0"/>
          <w:numId w:val="8"/>
        </w:numPr>
        <w:ind w:right="0" w:hanging="283"/>
      </w:pPr>
      <w:r>
        <w:t>Úhrada se vybírá jednorázově v hotovosti na pokladně městského úřadu Koryčany nebo převodem na účet města Koryčany.</w:t>
      </w:r>
      <w:r>
        <w:rPr>
          <w:color w:val="00B0F0"/>
        </w:rPr>
        <w:t xml:space="preserve"> </w:t>
      </w:r>
      <w:r>
        <w:t xml:space="preserve"> </w:t>
      </w:r>
    </w:p>
    <w:p w14:paraId="03D70965" w14:textId="69B46DFE" w:rsidR="00B5783D" w:rsidRDefault="00B5783D" w:rsidP="00C10FE3">
      <w:pPr>
        <w:spacing w:after="0" w:line="259" w:lineRule="auto"/>
        <w:ind w:left="696" w:right="0" w:firstLine="0"/>
        <w:jc w:val="left"/>
      </w:pPr>
    </w:p>
    <w:p w14:paraId="3B488F76" w14:textId="77777777" w:rsidR="00C10FE3" w:rsidRDefault="00C10FE3">
      <w:pPr>
        <w:spacing w:after="0" w:line="259" w:lineRule="auto"/>
        <w:ind w:left="711" w:right="0" w:firstLine="0"/>
        <w:jc w:val="left"/>
      </w:pPr>
    </w:p>
    <w:p w14:paraId="6B902B80" w14:textId="77777777" w:rsidR="00B5783D" w:rsidRDefault="00713C61">
      <w:pPr>
        <w:spacing w:after="0" w:line="259" w:lineRule="auto"/>
        <w:ind w:left="428" w:right="0" w:firstLine="0"/>
        <w:jc w:val="left"/>
      </w:pPr>
      <w:r>
        <w:t xml:space="preserve"> </w:t>
      </w:r>
    </w:p>
    <w:p w14:paraId="14E1B61A" w14:textId="77777777" w:rsidR="00B5783D" w:rsidRDefault="00713C61">
      <w:pPr>
        <w:ind w:left="1554" w:right="1121"/>
        <w:jc w:val="center"/>
      </w:pPr>
      <w:r>
        <w:rPr>
          <w:b/>
        </w:rPr>
        <w:lastRenderedPageBreak/>
        <w:t xml:space="preserve">Čl. 8 </w:t>
      </w:r>
    </w:p>
    <w:p w14:paraId="3213CCCD" w14:textId="77777777" w:rsidR="00B5783D" w:rsidRDefault="00713C61">
      <w:pPr>
        <w:ind w:left="1206" w:right="0"/>
        <w:jc w:val="left"/>
      </w:pPr>
      <w:r>
        <w:rPr>
          <w:b/>
        </w:rPr>
        <w:t xml:space="preserve">Nakládání s výrobky s ukončenou životností v rámci služby pro výrobce  </w:t>
      </w:r>
    </w:p>
    <w:p w14:paraId="3CA4A7A5" w14:textId="77777777" w:rsidR="00B5783D" w:rsidRDefault="00713C61">
      <w:pPr>
        <w:ind w:left="1554" w:right="1123"/>
        <w:jc w:val="center"/>
      </w:pPr>
      <w:r>
        <w:rPr>
          <w:b/>
        </w:rPr>
        <w:t xml:space="preserve">(zpětný odběr) </w:t>
      </w:r>
    </w:p>
    <w:p w14:paraId="13C0303F" w14:textId="77777777" w:rsidR="00B5783D" w:rsidRDefault="00713C61">
      <w:pPr>
        <w:spacing w:after="0" w:line="259" w:lineRule="auto"/>
        <w:ind w:left="481" w:right="0" w:firstLine="0"/>
        <w:jc w:val="center"/>
      </w:pPr>
      <w:r>
        <w:rPr>
          <w:b/>
        </w:rPr>
        <w:t xml:space="preserve"> </w:t>
      </w:r>
    </w:p>
    <w:p w14:paraId="4F07A96B" w14:textId="77777777" w:rsidR="00B5783D" w:rsidRDefault="00713C61">
      <w:pPr>
        <w:numPr>
          <w:ilvl w:val="0"/>
          <w:numId w:val="9"/>
        </w:numPr>
        <w:ind w:right="0" w:hanging="259"/>
      </w:pPr>
      <w:r>
        <w:t xml:space="preserve">Město v rámci služby pro výrobce nakládá s těmito výrobky s ukončenou životností:  </w:t>
      </w:r>
    </w:p>
    <w:p w14:paraId="73FB411D" w14:textId="77777777" w:rsidR="00B5783D" w:rsidRDefault="00713C61">
      <w:pPr>
        <w:spacing w:after="0" w:line="259" w:lineRule="auto"/>
        <w:ind w:left="1148" w:right="0" w:firstLine="0"/>
        <w:jc w:val="left"/>
      </w:pPr>
      <w:r>
        <w:t xml:space="preserve"> </w:t>
      </w:r>
    </w:p>
    <w:p w14:paraId="08FDEE2C" w14:textId="77777777" w:rsidR="00B5783D" w:rsidRDefault="00713C61">
      <w:pPr>
        <w:numPr>
          <w:ilvl w:val="1"/>
          <w:numId w:val="9"/>
        </w:numPr>
        <w:ind w:right="0" w:hanging="259"/>
      </w:pPr>
      <w:r>
        <w:t xml:space="preserve">elektrozařízení, </w:t>
      </w:r>
    </w:p>
    <w:p w14:paraId="10A6D28C" w14:textId="77777777" w:rsidR="00B5783D" w:rsidRDefault="00713C61">
      <w:pPr>
        <w:numPr>
          <w:ilvl w:val="1"/>
          <w:numId w:val="9"/>
        </w:numPr>
        <w:ind w:right="0" w:hanging="259"/>
      </w:pPr>
      <w:r>
        <w:t xml:space="preserve">baterie a akumulátory, </w:t>
      </w:r>
    </w:p>
    <w:p w14:paraId="6AE8000D" w14:textId="77777777" w:rsidR="00B5783D" w:rsidRDefault="00713C61">
      <w:pPr>
        <w:numPr>
          <w:ilvl w:val="1"/>
          <w:numId w:val="9"/>
        </w:numPr>
        <w:ind w:right="0" w:hanging="259"/>
      </w:pPr>
      <w:r>
        <w:t xml:space="preserve">pneumatiky. </w:t>
      </w:r>
      <w:r>
        <w:rPr>
          <w:color w:val="00B0F0"/>
        </w:rPr>
        <w:t xml:space="preserve">  </w:t>
      </w:r>
    </w:p>
    <w:p w14:paraId="6156DF97" w14:textId="77777777" w:rsidR="00B5783D" w:rsidRDefault="00713C61">
      <w:pPr>
        <w:spacing w:after="0" w:line="259" w:lineRule="auto"/>
        <w:ind w:left="1148" w:right="0" w:firstLine="0"/>
        <w:jc w:val="left"/>
      </w:pPr>
      <w:r>
        <w:t xml:space="preserve">   </w:t>
      </w:r>
    </w:p>
    <w:p w14:paraId="5CCCA136" w14:textId="6E6F9E71" w:rsidR="00B5783D" w:rsidRDefault="00713C61">
      <w:pPr>
        <w:numPr>
          <w:ilvl w:val="0"/>
          <w:numId w:val="9"/>
        </w:numPr>
        <w:ind w:right="0" w:hanging="259"/>
      </w:pPr>
      <w:r>
        <w:t>Výrobky s ukončenou životností uvedené v odst. 1 lze předávat</w:t>
      </w:r>
      <w:r>
        <w:rPr>
          <w:color w:val="00B0F0"/>
        </w:rPr>
        <w:t xml:space="preserve"> </w:t>
      </w:r>
      <w:r>
        <w:t xml:space="preserve">ve </w:t>
      </w:r>
      <w:r w:rsidR="00815CF4">
        <w:t>s</w:t>
      </w:r>
      <w:r>
        <w:t>běrném dvoře</w:t>
      </w:r>
      <w:r w:rsidR="00815CF4">
        <w:t>.</w:t>
      </w:r>
    </w:p>
    <w:p w14:paraId="31516A09" w14:textId="77777777" w:rsidR="00B5783D" w:rsidRDefault="00713C61">
      <w:pPr>
        <w:spacing w:after="0" w:line="259" w:lineRule="auto"/>
        <w:ind w:left="855" w:right="0" w:firstLine="0"/>
        <w:jc w:val="left"/>
      </w:pPr>
      <w:r>
        <w:rPr>
          <w:b/>
        </w:rPr>
        <w:t xml:space="preserve"> </w:t>
      </w:r>
    </w:p>
    <w:p w14:paraId="1B5DB7CF" w14:textId="77777777" w:rsidR="00B5783D" w:rsidRDefault="00713C61">
      <w:pPr>
        <w:spacing w:after="0" w:line="259" w:lineRule="auto"/>
        <w:ind w:left="855" w:right="0" w:firstLine="0"/>
        <w:jc w:val="left"/>
      </w:pPr>
      <w:r>
        <w:rPr>
          <w:b/>
        </w:rPr>
        <w:t xml:space="preserve"> </w:t>
      </w:r>
    </w:p>
    <w:p w14:paraId="7561402F" w14:textId="77777777" w:rsidR="00B5783D" w:rsidRDefault="00713C61">
      <w:pPr>
        <w:ind w:left="1554" w:right="1121"/>
        <w:jc w:val="center"/>
      </w:pPr>
      <w:r>
        <w:rPr>
          <w:b/>
        </w:rPr>
        <w:t xml:space="preserve">Čl. 9 </w:t>
      </w:r>
    </w:p>
    <w:p w14:paraId="2EE84FEC" w14:textId="77777777" w:rsidR="00B5783D" w:rsidRDefault="00713C61">
      <w:pPr>
        <w:ind w:left="1554" w:right="1123"/>
        <w:jc w:val="center"/>
      </w:pPr>
      <w:r>
        <w:rPr>
          <w:b/>
        </w:rPr>
        <w:t xml:space="preserve">Komunitní kompostování </w:t>
      </w:r>
    </w:p>
    <w:p w14:paraId="214EEC86" w14:textId="77777777" w:rsidR="00B5783D" w:rsidRDefault="00713C61">
      <w:pPr>
        <w:spacing w:after="0" w:line="259" w:lineRule="auto"/>
        <w:ind w:left="428" w:right="0" w:firstLine="0"/>
        <w:jc w:val="left"/>
      </w:pPr>
      <w:r>
        <w:rPr>
          <w:color w:val="00B0F0"/>
        </w:rPr>
        <w:t xml:space="preserve"> </w:t>
      </w:r>
    </w:p>
    <w:p w14:paraId="6BD497B6" w14:textId="77777777" w:rsidR="00B5783D" w:rsidRDefault="00713C61">
      <w:pPr>
        <w:numPr>
          <w:ilvl w:val="0"/>
          <w:numId w:val="10"/>
        </w:numPr>
        <w:ind w:right="0" w:hanging="360"/>
      </w:pPr>
      <w:r>
        <w:t>Komunitním kompostováním je systém soustřeďování rostlinných zbytků z údržby zeleně, zahrad a domácností z území města, jejich úprava a následné zpracování v komunitní kompostárně na kompost</w:t>
      </w:r>
      <w:r>
        <w:rPr>
          <w:vertAlign w:val="superscript"/>
        </w:rPr>
        <w:footnoteReference w:id="3"/>
      </w:r>
      <w:r>
        <w:t xml:space="preserve">. </w:t>
      </w:r>
    </w:p>
    <w:p w14:paraId="55CD0273" w14:textId="77777777" w:rsidR="00B5783D" w:rsidRDefault="00713C61">
      <w:pPr>
        <w:spacing w:after="0" w:line="259" w:lineRule="auto"/>
        <w:ind w:left="788" w:right="0" w:firstLine="0"/>
        <w:jc w:val="left"/>
      </w:pPr>
      <w:r>
        <w:t xml:space="preserve"> </w:t>
      </w:r>
    </w:p>
    <w:p w14:paraId="34E3CDD2" w14:textId="1E74D76F" w:rsidR="00B5783D" w:rsidRDefault="00713C61">
      <w:pPr>
        <w:numPr>
          <w:ilvl w:val="0"/>
          <w:numId w:val="10"/>
        </w:numPr>
        <w:ind w:right="0" w:hanging="360"/>
      </w:pPr>
      <w:r>
        <w:t xml:space="preserve">Rostlinné zbytky z údržby zeleně, zahrad a domácností ovoce a zelenina ze zahrad a kuchyní, drny se zeminou, rostliny a jejich zbytky neznečištěné chemickými látkami, které budou využity v rámci komunitního kompostování, lze: </w:t>
      </w:r>
    </w:p>
    <w:p w14:paraId="225BB52D" w14:textId="77777777" w:rsidR="00B5783D" w:rsidRDefault="00713C61">
      <w:pPr>
        <w:spacing w:after="0" w:line="259" w:lineRule="auto"/>
        <w:ind w:left="428" w:right="0" w:firstLine="0"/>
        <w:jc w:val="left"/>
      </w:pPr>
      <w:r>
        <w:t xml:space="preserve"> </w:t>
      </w:r>
    </w:p>
    <w:p w14:paraId="3342488E" w14:textId="77777777" w:rsidR="00B5783D" w:rsidRDefault="00713C61">
      <w:pPr>
        <w:ind w:left="1136" w:right="0" w:hanging="425"/>
      </w:pPr>
      <w:r>
        <w:t xml:space="preserve">a) odkládat na místa k tomu učená v jednotlivých částech města na stanovištích   označených tabulkou s nápisem: </w:t>
      </w:r>
      <w:r>
        <w:rPr>
          <w:i/>
        </w:rPr>
        <w:t xml:space="preserve">„Zde odkládejte biologicky rozložitelný materiál“: </w:t>
      </w:r>
    </w:p>
    <w:p w14:paraId="10E634D3" w14:textId="77777777" w:rsidR="00B5783D" w:rsidRDefault="00713C61">
      <w:pPr>
        <w:spacing w:after="0" w:line="259" w:lineRule="auto"/>
        <w:ind w:left="1088" w:right="0" w:firstLine="0"/>
        <w:jc w:val="left"/>
      </w:pPr>
      <w:r>
        <w:rPr>
          <w:sz w:val="24"/>
        </w:rPr>
        <w:t xml:space="preserve"> </w:t>
      </w:r>
    </w:p>
    <w:p w14:paraId="329F2212" w14:textId="77777777" w:rsidR="00C24672" w:rsidRDefault="00713C61">
      <w:pPr>
        <w:ind w:left="721" w:right="0"/>
      </w:pPr>
      <w:r>
        <w:t xml:space="preserve">       Lískovec:  </w:t>
      </w:r>
    </w:p>
    <w:p w14:paraId="6A852FD5" w14:textId="595EA1DF" w:rsidR="00B5783D" w:rsidRDefault="00C24672" w:rsidP="00C24672">
      <w:pPr>
        <w:ind w:right="0"/>
      </w:pPr>
      <w:r>
        <w:t xml:space="preserve">            - odbočka k úpravně </w:t>
      </w:r>
      <w:proofErr w:type="gramStart"/>
      <w:r>
        <w:t xml:space="preserve">vody  </w:t>
      </w:r>
      <w:proofErr w:type="spellStart"/>
      <w:r>
        <w:t>p.č</w:t>
      </w:r>
      <w:proofErr w:type="spellEnd"/>
      <w:r>
        <w:t>.</w:t>
      </w:r>
      <w:proofErr w:type="gramEnd"/>
      <w:r>
        <w:t xml:space="preserve"> 2091/14 </w:t>
      </w:r>
    </w:p>
    <w:p w14:paraId="1288EC87" w14:textId="7405A190" w:rsidR="00B5783D" w:rsidRDefault="00C24672" w:rsidP="00C24672">
      <w:pPr>
        <w:ind w:right="0"/>
      </w:pPr>
      <w:r>
        <w:t xml:space="preserve">            - točna nad bytovými domy Okál </w:t>
      </w:r>
      <w:proofErr w:type="spellStart"/>
      <w:r>
        <w:t>p.č</w:t>
      </w:r>
      <w:proofErr w:type="spellEnd"/>
      <w:r>
        <w:t xml:space="preserve">. 1875 </w:t>
      </w:r>
    </w:p>
    <w:p w14:paraId="29E6AAF8" w14:textId="77748208" w:rsidR="00B5783D" w:rsidRDefault="00C24672" w:rsidP="00C24672">
      <w:pPr>
        <w:ind w:right="0"/>
      </w:pPr>
      <w:r>
        <w:t xml:space="preserve">            - horní část parčíku </w:t>
      </w:r>
      <w:proofErr w:type="spellStart"/>
      <w:r>
        <w:t>p.č</w:t>
      </w:r>
      <w:proofErr w:type="spellEnd"/>
      <w:r>
        <w:t xml:space="preserve">. 1796/1       </w:t>
      </w:r>
    </w:p>
    <w:p w14:paraId="1139C137" w14:textId="6BA2C1F2" w:rsidR="00B5783D" w:rsidRDefault="00C24672" w:rsidP="00C24672">
      <w:pPr>
        <w:ind w:right="0"/>
      </w:pPr>
      <w:r>
        <w:t xml:space="preserve">            - křižovatka u pomníku směr Střílky </w:t>
      </w:r>
      <w:proofErr w:type="spellStart"/>
      <w:r>
        <w:t>p.č</w:t>
      </w:r>
      <w:proofErr w:type="spellEnd"/>
      <w:r>
        <w:t xml:space="preserve">. 1796/3 </w:t>
      </w:r>
    </w:p>
    <w:p w14:paraId="6FB61BA4" w14:textId="77777777" w:rsidR="00B5783D" w:rsidRDefault="00713C61">
      <w:pPr>
        <w:spacing w:after="0" w:line="259" w:lineRule="auto"/>
        <w:ind w:left="711" w:right="0" w:firstLine="0"/>
        <w:jc w:val="left"/>
      </w:pPr>
      <w:r>
        <w:t xml:space="preserve"> </w:t>
      </w:r>
    </w:p>
    <w:p w14:paraId="7330B1DB" w14:textId="77777777" w:rsidR="00C24672" w:rsidRDefault="00713C61">
      <w:pPr>
        <w:ind w:left="721" w:right="0"/>
      </w:pPr>
      <w:r>
        <w:t xml:space="preserve">       Jestřabice:</w:t>
      </w:r>
    </w:p>
    <w:p w14:paraId="384F596A" w14:textId="1AE8D737" w:rsidR="00B5783D" w:rsidRDefault="00713C61">
      <w:pPr>
        <w:ind w:left="721" w:right="0"/>
      </w:pPr>
      <w:r>
        <w:t xml:space="preserve"> </w:t>
      </w:r>
      <w:r w:rsidR="00C24672">
        <w:t xml:space="preserve">      </w:t>
      </w:r>
      <w:r>
        <w:t xml:space="preserve">- před hřištěm </w:t>
      </w:r>
      <w:proofErr w:type="spellStart"/>
      <w:r>
        <w:t>p.č</w:t>
      </w:r>
      <w:proofErr w:type="spellEnd"/>
      <w:r>
        <w:t xml:space="preserve">. 2623 </w:t>
      </w:r>
    </w:p>
    <w:p w14:paraId="572614A5" w14:textId="640E744D" w:rsidR="00B5783D" w:rsidRDefault="00C24672" w:rsidP="00C24672">
      <w:pPr>
        <w:ind w:right="0"/>
      </w:pPr>
      <w:r>
        <w:t xml:space="preserve">            - vedle garáží před bývalým vepřínem </w:t>
      </w:r>
      <w:proofErr w:type="spellStart"/>
      <w:r>
        <w:t>p.č</w:t>
      </w:r>
      <w:proofErr w:type="spellEnd"/>
      <w:r>
        <w:t xml:space="preserve">. 988/3 </w:t>
      </w:r>
    </w:p>
    <w:p w14:paraId="6AF2CF50" w14:textId="77777777" w:rsidR="00B5783D" w:rsidRDefault="00713C61">
      <w:pPr>
        <w:spacing w:after="0" w:line="259" w:lineRule="auto"/>
        <w:ind w:left="711" w:right="0" w:firstLine="0"/>
        <w:jc w:val="left"/>
      </w:pPr>
      <w:r>
        <w:t xml:space="preserve">                        </w:t>
      </w:r>
    </w:p>
    <w:p w14:paraId="35963B67" w14:textId="77777777" w:rsidR="005930D0" w:rsidRDefault="00713C61">
      <w:pPr>
        <w:ind w:left="721" w:right="0"/>
      </w:pPr>
      <w:r>
        <w:t xml:space="preserve">        </w:t>
      </w:r>
      <w:proofErr w:type="spellStart"/>
      <w:r>
        <w:t>Blišice</w:t>
      </w:r>
      <w:proofErr w:type="spellEnd"/>
      <w:r>
        <w:t xml:space="preserve">:     </w:t>
      </w:r>
    </w:p>
    <w:p w14:paraId="000813F2" w14:textId="7E49F80E" w:rsidR="00B5783D" w:rsidRDefault="005930D0">
      <w:pPr>
        <w:ind w:left="721" w:right="0"/>
      </w:pPr>
      <w:r>
        <w:t xml:space="preserve">        - naproti </w:t>
      </w:r>
      <w:proofErr w:type="spellStart"/>
      <w:r>
        <w:t>Klemmového</w:t>
      </w:r>
      <w:proofErr w:type="spellEnd"/>
      <w:r>
        <w:t xml:space="preserve"> u lípy </w:t>
      </w:r>
      <w:proofErr w:type="spellStart"/>
      <w:r>
        <w:t>p.č</w:t>
      </w:r>
      <w:proofErr w:type="spellEnd"/>
      <w:r>
        <w:t xml:space="preserve"> .313/2  </w:t>
      </w:r>
    </w:p>
    <w:p w14:paraId="50F1E356" w14:textId="5ED3FDAD" w:rsidR="00B5783D" w:rsidRDefault="005930D0" w:rsidP="005930D0">
      <w:pPr>
        <w:ind w:right="0"/>
      </w:pPr>
      <w:r>
        <w:t xml:space="preserve">            -  </w:t>
      </w:r>
      <w:proofErr w:type="spellStart"/>
      <w:r>
        <w:t>p.č</w:t>
      </w:r>
      <w:proofErr w:type="spellEnd"/>
      <w:r>
        <w:t xml:space="preserve">. 63/100 směrem k </w:t>
      </w:r>
      <w:proofErr w:type="spellStart"/>
      <w:r>
        <w:t>Lechnerovému</w:t>
      </w:r>
      <w:proofErr w:type="spellEnd"/>
      <w:r>
        <w:t xml:space="preserve"> </w:t>
      </w:r>
    </w:p>
    <w:p w14:paraId="6AAB2B77" w14:textId="2D4AC344" w:rsidR="00B5783D" w:rsidRDefault="005930D0" w:rsidP="005930D0">
      <w:pPr>
        <w:ind w:right="0"/>
      </w:pPr>
      <w:r>
        <w:t xml:space="preserve">            -  </w:t>
      </w:r>
      <w:proofErr w:type="spellStart"/>
      <w:r>
        <w:t>p.č</w:t>
      </w:r>
      <w:proofErr w:type="spellEnd"/>
      <w:r>
        <w:t xml:space="preserve">. 436 cesta vedoucí na Dvorek za posledním domem doleva </w:t>
      </w:r>
      <w:r>
        <w:rPr>
          <w:color w:val="FF0000"/>
        </w:rPr>
        <w:t xml:space="preserve"> </w:t>
      </w:r>
    </w:p>
    <w:p w14:paraId="43AF57CF" w14:textId="77777777" w:rsidR="00B5783D" w:rsidRDefault="00713C61">
      <w:pPr>
        <w:spacing w:after="0" w:line="259" w:lineRule="auto"/>
        <w:ind w:left="711" w:right="0" w:firstLine="0"/>
        <w:jc w:val="left"/>
      </w:pPr>
      <w:r>
        <w:t xml:space="preserve"> </w:t>
      </w:r>
    </w:p>
    <w:p w14:paraId="571D5256" w14:textId="77777777" w:rsidR="005930D0" w:rsidRDefault="00713C61">
      <w:pPr>
        <w:ind w:left="721" w:right="0"/>
      </w:pPr>
      <w:r>
        <w:t xml:space="preserve">        Koryčany: </w:t>
      </w:r>
    </w:p>
    <w:p w14:paraId="38C88966" w14:textId="2C1A5F51" w:rsidR="00B5783D" w:rsidRDefault="005930D0">
      <w:pPr>
        <w:ind w:left="721" w:right="0"/>
      </w:pPr>
      <w:r>
        <w:t xml:space="preserve">        - Zdravá Voda u odbočky ke starému koupališti </w:t>
      </w:r>
      <w:proofErr w:type="spellStart"/>
      <w:r>
        <w:t>p.č</w:t>
      </w:r>
      <w:proofErr w:type="spellEnd"/>
      <w:r>
        <w:t xml:space="preserve">. 440/68 </w:t>
      </w:r>
    </w:p>
    <w:p w14:paraId="004BE8CC" w14:textId="4B25DE37" w:rsidR="00B5783D" w:rsidRDefault="005930D0" w:rsidP="005930D0">
      <w:pPr>
        <w:spacing w:after="26"/>
        <w:ind w:right="0"/>
      </w:pPr>
      <w:r>
        <w:t xml:space="preserve">             - Stanoviště kontejnerů u parkoviště před chatami </w:t>
      </w:r>
      <w:proofErr w:type="spellStart"/>
      <w:r>
        <w:t>p.č</w:t>
      </w:r>
      <w:proofErr w:type="spellEnd"/>
      <w:r>
        <w:t xml:space="preserve">. 1849  </w:t>
      </w:r>
    </w:p>
    <w:p w14:paraId="271991F0" w14:textId="77777777" w:rsidR="000D5519" w:rsidRDefault="005930D0" w:rsidP="000D5519">
      <w:pPr>
        <w:spacing w:after="25"/>
        <w:ind w:left="0" w:right="0" w:firstLine="0"/>
      </w:pPr>
      <w:r>
        <w:t xml:space="preserve">                    - Svatoplukova: v dolní části </w:t>
      </w:r>
      <w:proofErr w:type="spellStart"/>
      <w:r>
        <w:t>p.č</w:t>
      </w:r>
      <w:proofErr w:type="spellEnd"/>
      <w:r>
        <w:t xml:space="preserve">. 1410/2       </w:t>
      </w:r>
    </w:p>
    <w:p w14:paraId="43C9A75D" w14:textId="640DB769" w:rsidR="00B5783D" w:rsidRDefault="000D5519" w:rsidP="000D5519">
      <w:pPr>
        <w:spacing w:after="25"/>
        <w:ind w:left="0" w:right="0" w:firstLine="0"/>
      </w:pPr>
      <w:r>
        <w:t xml:space="preserve">                    - </w:t>
      </w:r>
      <w:r w:rsidR="005930D0">
        <w:t xml:space="preserve">Tovární čtvrť u hřiště </w:t>
      </w:r>
      <w:proofErr w:type="spellStart"/>
      <w:r w:rsidR="005930D0">
        <w:t>p.č</w:t>
      </w:r>
      <w:proofErr w:type="spellEnd"/>
      <w:r w:rsidR="005930D0">
        <w:t xml:space="preserve">. 2216/1 </w:t>
      </w:r>
    </w:p>
    <w:p w14:paraId="2A267BF8" w14:textId="4EABA41D" w:rsidR="00B5783D" w:rsidRDefault="000D5519" w:rsidP="000D5519">
      <w:pPr>
        <w:spacing w:after="28"/>
        <w:ind w:right="0"/>
      </w:pPr>
      <w:r>
        <w:lastRenderedPageBreak/>
        <w:t xml:space="preserve">             - </w:t>
      </w:r>
      <w:proofErr w:type="spellStart"/>
      <w:r>
        <w:t>Močílky</w:t>
      </w:r>
      <w:proofErr w:type="spellEnd"/>
      <w:r>
        <w:t xml:space="preserve">: vedle kontejnerů na tříděný odpad </w:t>
      </w:r>
      <w:proofErr w:type="spellStart"/>
      <w:r>
        <w:t>p.č</w:t>
      </w:r>
      <w:proofErr w:type="spellEnd"/>
      <w:r>
        <w:t xml:space="preserve">. 1209/1 </w:t>
      </w:r>
    </w:p>
    <w:p w14:paraId="216EA320" w14:textId="234ED69D" w:rsidR="00B5783D" w:rsidRDefault="000D5519" w:rsidP="000D5519">
      <w:pPr>
        <w:spacing w:after="26"/>
        <w:ind w:right="0"/>
      </w:pPr>
      <w:r>
        <w:t xml:space="preserve">             - Příční: pod stanovištěm kontejnerů na tříděný odpad </w:t>
      </w:r>
      <w:proofErr w:type="spellStart"/>
      <w:r>
        <w:t>p.č</w:t>
      </w:r>
      <w:proofErr w:type="spellEnd"/>
      <w:r>
        <w:t xml:space="preserve">. 987 </w:t>
      </w:r>
    </w:p>
    <w:p w14:paraId="2C74C7C9" w14:textId="031D4E8E" w:rsidR="00B5783D" w:rsidRDefault="000D5519" w:rsidP="000D5519">
      <w:pPr>
        <w:spacing w:after="26"/>
        <w:ind w:right="0"/>
      </w:pPr>
      <w:r>
        <w:t xml:space="preserve">             - Nad Zahradami: vedle kontejnerů na tříděný odpad </w:t>
      </w:r>
      <w:proofErr w:type="spellStart"/>
      <w:r>
        <w:t>p.č</w:t>
      </w:r>
      <w:proofErr w:type="spellEnd"/>
      <w:r>
        <w:t xml:space="preserve">. 244/1 </w:t>
      </w:r>
    </w:p>
    <w:p w14:paraId="17213699" w14:textId="76DBEB53" w:rsidR="00B5783D" w:rsidRDefault="000D5519" w:rsidP="000D5519">
      <w:pPr>
        <w:spacing w:after="26"/>
        <w:ind w:right="0"/>
      </w:pPr>
      <w:r>
        <w:t xml:space="preserve">             - Lhotka: vlevo před odbočkou na skládku dřeva </w:t>
      </w:r>
      <w:proofErr w:type="spellStart"/>
      <w:r>
        <w:t>p.č</w:t>
      </w:r>
      <w:proofErr w:type="spellEnd"/>
      <w:r>
        <w:t xml:space="preserve">. 1694/2  </w:t>
      </w:r>
    </w:p>
    <w:p w14:paraId="7038577B" w14:textId="7A0BBA4E" w:rsidR="00B5783D" w:rsidRDefault="000D5519" w:rsidP="000D5519">
      <w:pPr>
        <w:spacing w:after="26"/>
        <w:ind w:right="0"/>
      </w:pPr>
      <w:r>
        <w:t xml:space="preserve">             - Ulice Zámecká: naproti odbočky k </w:t>
      </w:r>
      <w:proofErr w:type="spellStart"/>
      <w:r>
        <w:t>Cigorce</w:t>
      </w:r>
      <w:proofErr w:type="spellEnd"/>
      <w:r>
        <w:t xml:space="preserve"> </w:t>
      </w:r>
      <w:proofErr w:type="spellStart"/>
      <w:r>
        <w:t>p.č</w:t>
      </w:r>
      <w:proofErr w:type="spellEnd"/>
      <w:r>
        <w:t xml:space="preserve">. 326/1 </w:t>
      </w:r>
    </w:p>
    <w:p w14:paraId="3C8109F6" w14:textId="5D6D84CB" w:rsidR="00B5783D" w:rsidRDefault="000D5519" w:rsidP="000D5519">
      <w:pPr>
        <w:spacing w:after="28"/>
        <w:ind w:right="0"/>
      </w:pPr>
      <w:r>
        <w:t xml:space="preserve">             - Ul. Zámecká: statek-cesta k </w:t>
      </w:r>
      <w:proofErr w:type="spellStart"/>
      <w:r>
        <w:t>Hipocentru</w:t>
      </w:r>
      <w:proofErr w:type="spellEnd"/>
      <w:r>
        <w:t xml:space="preserve"> </w:t>
      </w:r>
      <w:proofErr w:type="spellStart"/>
      <w:r>
        <w:t>p.č</w:t>
      </w:r>
      <w:proofErr w:type="spellEnd"/>
      <w:r>
        <w:t>. 420</w:t>
      </w:r>
      <w:r>
        <w:rPr>
          <w:color w:val="FF0000"/>
        </w:rPr>
        <w:t xml:space="preserve"> </w:t>
      </w:r>
      <w:r>
        <w:t xml:space="preserve"> </w:t>
      </w:r>
    </w:p>
    <w:p w14:paraId="3D67FB02" w14:textId="05A1AFA1" w:rsidR="00B5783D" w:rsidRDefault="000D5519" w:rsidP="000D5519">
      <w:pPr>
        <w:spacing w:after="26"/>
        <w:ind w:right="0"/>
      </w:pPr>
      <w:r>
        <w:t xml:space="preserve">             - Petrželka: u transformátoru </w:t>
      </w:r>
      <w:proofErr w:type="spellStart"/>
      <w:r>
        <w:t>p.č</w:t>
      </w:r>
      <w:proofErr w:type="spellEnd"/>
      <w:r>
        <w:t xml:space="preserve">. 856/1 </w:t>
      </w:r>
    </w:p>
    <w:p w14:paraId="591550FE" w14:textId="1D9B1B60" w:rsidR="00B5783D" w:rsidRDefault="000D5519" w:rsidP="000D5519">
      <w:pPr>
        <w:spacing w:after="25"/>
        <w:ind w:right="0"/>
      </w:pPr>
      <w:r>
        <w:t xml:space="preserve">             - cesta k čistírně odpadních vod </w:t>
      </w:r>
      <w:proofErr w:type="spellStart"/>
      <w:r>
        <w:t>p.č</w:t>
      </w:r>
      <w:proofErr w:type="spellEnd"/>
      <w:r>
        <w:t xml:space="preserve">. 633/1; </w:t>
      </w:r>
    </w:p>
    <w:p w14:paraId="21D1153D" w14:textId="77777777" w:rsidR="00B5783D" w:rsidRDefault="00713C61">
      <w:pPr>
        <w:spacing w:after="55" w:line="259" w:lineRule="auto"/>
        <w:ind w:left="428" w:right="0" w:firstLine="0"/>
        <w:jc w:val="left"/>
      </w:pPr>
      <w:r>
        <w:t xml:space="preserve"> </w:t>
      </w:r>
    </w:p>
    <w:p w14:paraId="03004AC3" w14:textId="4B1E41FF" w:rsidR="00815CF4" w:rsidRDefault="00713C61" w:rsidP="00815CF4">
      <w:pPr>
        <w:ind w:right="0"/>
      </w:pPr>
      <w:r>
        <w:t>b)  předávat v komunitní kompostárně ve sběrném dvoře</w:t>
      </w:r>
      <w:r w:rsidR="00815CF4">
        <w:t>.</w:t>
      </w:r>
    </w:p>
    <w:p w14:paraId="6D288D63" w14:textId="3D40DFED" w:rsidR="00B5783D" w:rsidRDefault="00B5783D">
      <w:pPr>
        <w:tabs>
          <w:tab w:val="center" w:pos="428"/>
          <w:tab w:val="center" w:pos="3926"/>
        </w:tabs>
        <w:spacing w:after="71"/>
        <w:ind w:left="0" w:right="0" w:firstLine="0"/>
        <w:jc w:val="left"/>
      </w:pPr>
    </w:p>
    <w:p w14:paraId="3A2596D2" w14:textId="7D7FB356" w:rsidR="00B5783D" w:rsidRDefault="00713C61" w:rsidP="000D5519">
      <w:pPr>
        <w:spacing w:after="0" w:line="259" w:lineRule="auto"/>
        <w:ind w:left="788" w:right="0" w:firstLine="0"/>
        <w:jc w:val="left"/>
      </w:pPr>
      <w:r>
        <w:t xml:space="preserve"> </w:t>
      </w:r>
    </w:p>
    <w:p w14:paraId="4F17D406" w14:textId="77777777" w:rsidR="00B5783D" w:rsidRDefault="00713C61">
      <w:pPr>
        <w:ind w:left="1554" w:right="1119"/>
        <w:jc w:val="center"/>
      </w:pPr>
      <w:r>
        <w:rPr>
          <w:b/>
        </w:rPr>
        <w:t xml:space="preserve">Čl. 10 </w:t>
      </w:r>
    </w:p>
    <w:p w14:paraId="602DCCEF" w14:textId="77777777" w:rsidR="00B5783D" w:rsidRDefault="00713C61">
      <w:pPr>
        <w:spacing w:after="175"/>
        <w:ind w:left="1554" w:right="1121"/>
        <w:jc w:val="center"/>
      </w:pPr>
      <w:r>
        <w:rPr>
          <w:b/>
        </w:rPr>
        <w:t xml:space="preserve">Nakládání se stavebním a demoličním odpadem </w:t>
      </w:r>
    </w:p>
    <w:p w14:paraId="3EF15ECA" w14:textId="31083AFB" w:rsidR="00B5783D" w:rsidRDefault="00B5783D">
      <w:pPr>
        <w:spacing w:after="0" w:line="259" w:lineRule="auto"/>
        <w:ind w:left="428" w:right="0" w:firstLine="0"/>
        <w:jc w:val="left"/>
      </w:pPr>
    </w:p>
    <w:p w14:paraId="4CCE3FD4" w14:textId="50298A8A" w:rsidR="00B5783D" w:rsidRDefault="00713C61">
      <w:pPr>
        <w:numPr>
          <w:ilvl w:val="0"/>
          <w:numId w:val="12"/>
        </w:numPr>
        <w:ind w:right="0" w:hanging="427"/>
      </w:pPr>
      <w:r>
        <w:t xml:space="preserve">Stavebním odpadem a demoličním odpadem se rozumí odpad vznikající při stavebních a demoličních činnostech nepodnikajících fyzických osob. Stavební a demoliční odpad není odpadem komunálním. </w:t>
      </w:r>
    </w:p>
    <w:p w14:paraId="1F7376B1" w14:textId="77777777" w:rsidR="00B5783D" w:rsidRDefault="00713C61">
      <w:pPr>
        <w:spacing w:after="0" w:line="259" w:lineRule="auto"/>
        <w:ind w:left="855" w:right="0" w:firstLine="0"/>
        <w:jc w:val="left"/>
      </w:pPr>
      <w:r>
        <w:t xml:space="preserve"> </w:t>
      </w:r>
    </w:p>
    <w:p w14:paraId="2B9D3380" w14:textId="77777777" w:rsidR="00B5783D" w:rsidRDefault="00713C61">
      <w:pPr>
        <w:numPr>
          <w:ilvl w:val="0"/>
          <w:numId w:val="12"/>
        </w:numPr>
        <w:ind w:right="0" w:hanging="427"/>
      </w:pPr>
      <w:r>
        <w:t>Stavební a demoliční odpad lze předávat ve sběrném dvoře nebo je možné objednat kontejner, který bude přistaven a odvezen za úplatu dle ceníku zveřejněného na webových stránkách města a Technických služeb města Koryčany, příspěvkové organizace. Objednávky na přistavení kontejneru přijímají Technické služby města Koryčany, příspěvková organizace.</w:t>
      </w:r>
      <w:r>
        <w:rPr>
          <w:color w:val="00B0F0"/>
        </w:rPr>
        <w:t xml:space="preserve"> </w:t>
      </w:r>
      <w:r>
        <w:t xml:space="preserve"> </w:t>
      </w:r>
    </w:p>
    <w:p w14:paraId="10F82EAB" w14:textId="68F1FACE" w:rsidR="00B5783D" w:rsidRDefault="00713C61" w:rsidP="005930D0">
      <w:pPr>
        <w:spacing w:after="0" w:line="259" w:lineRule="auto"/>
        <w:ind w:left="855" w:right="0" w:firstLine="0"/>
        <w:jc w:val="left"/>
      </w:pPr>
      <w:r>
        <w:t xml:space="preserve"> </w:t>
      </w:r>
    </w:p>
    <w:p w14:paraId="1C231583" w14:textId="77777777" w:rsidR="00B5783D" w:rsidRDefault="00713C61">
      <w:pPr>
        <w:ind w:left="1554" w:right="1119"/>
        <w:jc w:val="center"/>
      </w:pPr>
      <w:r>
        <w:rPr>
          <w:b/>
        </w:rPr>
        <w:t xml:space="preserve">Čl. 11 </w:t>
      </w:r>
    </w:p>
    <w:p w14:paraId="08FD0FB2" w14:textId="77777777" w:rsidR="00B5783D" w:rsidRDefault="00713C61">
      <w:pPr>
        <w:ind w:left="1554" w:right="1123"/>
        <w:jc w:val="center"/>
      </w:pPr>
      <w:r>
        <w:rPr>
          <w:b/>
        </w:rPr>
        <w:t xml:space="preserve">Zrušovací ustanovení </w:t>
      </w:r>
    </w:p>
    <w:p w14:paraId="6F4FCF9E" w14:textId="77777777" w:rsidR="00B5783D" w:rsidRDefault="00713C61">
      <w:pPr>
        <w:spacing w:after="0" w:line="259" w:lineRule="auto"/>
        <w:ind w:left="841" w:right="0" w:firstLine="0"/>
        <w:jc w:val="center"/>
      </w:pPr>
      <w:r>
        <w:rPr>
          <w:b/>
        </w:rPr>
        <w:t xml:space="preserve"> </w:t>
      </w:r>
    </w:p>
    <w:p w14:paraId="63DCC3D4" w14:textId="6782ED92" w:rsidR="00B5783D" w:rsidRDefault="00D54432">
      <w:pPr>
        <w:spacing w:after="1" w:line="239" w:lineRule="auto"/>
        <w:ind w:left="798" w:right="0"/>
        <w:jc w:val="left"/>
      </w:pPr>
      <w:r>
        <w:t>Z</w:t>
      </w:r>
      <w:r w:rsidR="00713C61">
        <w:t>rušuje</w:t>
      </w:r>
      <w:r>
        <w:t xml:space="preserve"> se</w:t>
      </w:r>
      <w:r w:rsidR="00713C61">
        <w:t xml:space="preserve"> obecně závazná vyhláška města Koryčany č.</w:t>
      </w:r>
      <w:r w:rsidR="00815CF4">
        <w:t>1</w:t>
      </w:r>
      <w:r w:rsidR="00713C61">
        <w:t>/202</w:t>
      </w:r>
      <w:r w:rsidR="00815CF4">
        <w:t>3</w:t>
      </w:r>
      <w:r>
        <w:t>,</w:t>
      </w:r>
      <w:r w:rsidR="00713C61">
        <w:rPr>
          <w:color w:val="00B0F0"/>
        </w:rPr>
        <w:t xml:space="preserve"> </w:t>
      </w:r>
      <w:r w:rsidR="00713C61">
        <w:t>o stanovení obecního systému odpadového hospodářství</w:t>
      </w:r>
      <w:r>
        <w:t>,</w:t>
      </w:r>
      <w:r w:rsidR="00713C61">
        <w:t xml:space="preserve"> ze dne </w:t>
      </w:r>
      <w:r w:rsidR="00815CF4">
        <w:t>16</w:t>
      </w:r>
      <w:r w:rsidR="00713C61">
        <w:t xml:space="preserve">. </w:t>
      </w:r>
      <w:r w:rsidR="00815CF4">
        <w:t xml:space="preserve">února </w:t>
      </w:r>
      <w:r w:rsidR="00713C61">
        <w:t>202</w:t>
      </w:r>
      <w:r w:rsidR="00815CF4">
        <w:t>3</w:t>
      </w:r>
      <w:r w:rsidR="00713C61">
        <w:t xml:space="preserve">.  </w:t>
      </w:r>
    </w:p>
    <w:p w14:paraId="7B5CA1A4" w14:textId="0EC45D04" w:rsidR="00B5783D" w:rsidRDefault="00713C61" w:rsidP="005930D0">
      <w:pPr>
        <w:spacing w:after="0" w:line="259" w:lineRule="auto"/>
        <w:ind w:left="428" w:right="0" w:firstLine="0"/>
        <w:jc w:val="left"/>
      </w:pPr>
      <w:r>
        <w:t xml:space="preserve"> </w:t>
      </w:r>
    </w:p>
    <w:p w14:paraId="2BB20AA3" w14:textId="77777777" w:rsidR="00B5783D" w:rsidRDefault="00713C61">
      <w:pPr>
        <w:ind w:left="1554" w:right="1119"/>
        <w:jc w:val="center"/>
      </w:pPr>
      <w:r>
        <w:rPr>
          <w:b/>
        </w:rPr>
        <w:t xml:space="preserve">Čl. 12 </w:t>
      </w:r>
    </w:p>
    <w:p w14:paraId="684EE501" w14:textId="77777777" w:rsidR="00B5783D" w:rsidRDefault="00713C61">
      <w:pPr>
        <w:ind w:left="1554" w:right="1122"/>
        <w:jc w:val="center"/>
      </w:pPr>
      <w:r>
        <w:rPr>
          <w:b/>
        </w:rPr>
        <w:t xml:space="preserve">Účinnost </w:t>
      </w:r>
    </w:p>
    <w:p w14:paraId="35B456BE" w14:textId="77777777" w:rsidR="00B5783D" w:rsidRDefault="00713C61">
      <w:pPr>
        <w:spacing w:after="0" w:line="259" w:lineRule="auto"/>
        <w:ind w:left="428" w:right="0" w:firstLine="0"/>
        <w:jc w:val="left"/>
      </w:pPr>
      <w:r>
        <w:t xml:space="preserve"> </w:t>
      </w:r>
    </w:p>
    <w:p w14:paraId="1B57C734" w14:textId="124B4D68" w:rsidR="00B5783D" w:rsidRDefault="00713C61" w:rsidP="00815CF4">
      <w:pPr>
        <w:ind w:left="798" w:right="0"/>
      </w:pPr>
      <w:r>
        <w:t xml:space="preserve">Tato vyhláška nabývá účinnosti </w:t>
      </w:r>
      <w:r w:rsidR="00CD0942">
        <w:t>od 1. 1. 2024.</w:t>
      </w:r>
    </w:p>
    <w:p w14:paraId="7BBE25CF" w14:textId="24E0DF0B" w:rsidR="00734E56" w:rsidRDefault="00734E56">
      <w:pPr>
        <w:spacing w:after="0" w:line="259" w:lineRule="auto"/>
        <w:ind w:left="428" w:right="0" w:firstLine="0"/>
        <w:jc w:val="left"/>
      </w:pPr>
    </w:p>
    <w:p w14:paraId="61D97D24" w14:textId="6FA2A73D" w:rsidR="00D54432" w:rsidRDefault="00D54432">
      <w:pPr>
        <w:spacing w:after="0" w:line="259" w:lineRule="auto"/>
        <w:ind w:left="428" w:right="0" w:firstLine="0"/>
        <w:jc w:val="left"/>
      </w:pPr>
    </w:p>
    <w:p w14:paraId="4DF6D535" w14:textId="77777777" w:rsidR="00D54432" w:rsidRDefault="00D54432">
      <w:pPr>
        <w:spacing w:after="0" w:line="259" w:lineRule="auto"/>
        <w:ind w:left="428" w:right="0" w:firstLine="0"/>
        <w:jc w:val="left"/>
      </w:pPr>
    </w:p>
    <w:p w14:paraId="1181E205" w14:textId="77777777" w:rsidR="00B5783D" w:rsidRDefault="00713C61">
      <w:pPr>
        <w:spacing w:after="0" w:line="259" w:lineRule="auto"/>
        <w:ind w:left="968" w:right="0" w:firstLine="0"/>
        <w:jc w:val="left"/>
      </w:pPr>
      <w:r>
        <w:t xml:space="preserve">     </w:t>
      </w:r>
    </w:p>
    <w:p w14:paraId="18FAB2CC" w14:textId="77777777" w:rsidR="005930D0" w:rsidRDefault="00713C61" w:rsidP="005930D0">
      <w:pPr>
        <w:ind w:left="1416" w:right="354"/>
      </w:pPr>
      <w:r>
        <w:t xml:space="preserve">    Ing. Hana Jamborová v. r.                                              Lubomír Daníček v. r.   </w:t>
      </w:r>
    </w:p>
    <w:p w14:paraId="3EC8A246" w14:textId="47E8FC72" w:rsidR="00B5783D" w:rsidRDefault="005930D0" w:rsidP="005930D0">
      <w:pPr>
        <w:ind w:left="1416" w:right="354"/>
      </w:pPr>
      <w:r>
        <w:t xml:space="preserve">                   starostka                                                                místostarosta</w:t>
      </w:r>
    </w:p>
    <w:p w14:paraId="26B7F040" w14:textId="77777777" w:rsidR="00734E56" w:rsidRDefault="00734E56" w:rsidP="005930D0">
      <w:pPr>
        <w:ind w:left="1416" w:right="354"/>
      </w:pPr>
    </w:p>
    <w:p w14:paraId="320623B5" w14:textId="77777777" w:rsidR="00B5783D" w:rsidRDefault="00713C61">
      <w:pPr>
        <w:spacing w:after="0" w:line="259" w:lineRule="auto"/>
        <w:ind w:left="968" w:right="0" w:firstLine="0"/>
        <w:jc w:val="left"/>
      </w:pPr>
      <w:r>
        <w:t xml:space="preserve">                                                                                                                  </w:t>
      </w:r>
    </w:p>
    <w:p w14:paraId="19CDFCB8" w14:textId="2FC0EE76" w:rsidR="00734E56" w:rsidRDefault="00713C61" w:rsidP="00734E56">
      <w:pPr>
        <w:ind w:left="1416" w:right="354"/>
      </w:pPr>
      <w:r>
        <w:t xml:space="preserve">     </w:t>
      </w:r>
      <w:r>
        <w:tab/>
        <w:t xml:space="preserve"> </w:t>
      </w:r>
      <w:r>
        <w:tab/>
        <w:t xml:space="preserve"> </w:t>
      </w:r>
      <w:r>
        <w:tab/>
      </w:r>
      <w:r w:rsidR="00734E56">
        <w:tab/>
      </w:r>
      <w:r w:rsidR="00734E56">
        <w:tab/>
      </w:r>
      <w:r w:rsidR="00734E56">
        <w:tab/>
      </w:r>
      <w:r w:rsidR="00734E56">
        <w:tab/>
        <w:t xml:space="preserve">         Pavel Konvalinka v. r.   </w:t>
      </w:r>
    </w:p>
    <w:p w14:paraId="29B46540" w14:textId="33B7E8A4" w:rsidR="00B5783D" w:rsidRDefault="00734E56" w:rsidP="000D5519">
      <w:pPr>
        <w:ind w:left="1416" w:right="354"/>
      </w:pPr>
      <w:r>
        <w:t xml:space="preserve">                                                                                                 místostarosta</w:t>
      </w:r>
    </w:p>
    <w:sectPr w:rsidR="00B5783D">
      <w:footerReference w:type="even" r:id="rId7"/>
      <w:footerReference w:type="default" r:id="rId8"/>
      <w:footerReference w:type="first" r:id="rId9"/>
      <w:pgSz w:w="11906" w:h="16838"/>
      <w:pgMar w:top="1425" w:right="1412" w:bottom="1986" w:left="991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5EAD1" w14:textId="77777777" w:rsidR="0064467A" w:rsidRDefault="0064467A">
      <w:pPr>
        <w:spacing w:after="0" w:line="240" w:lineRule="auto"/>
      </w:pPr>
      <w:r>
        <w:separator/>
      </w:r>
    </w:p>
  </w:endnote>
  <w:endnote w:type="continuationSeparator" w:id="0">
    <w:p w14:paraId="717634FA" w14:textId="77777777" w:rsidR="0064467A" w:rsidRDefault="00644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BF086" w14:textId="77777777" w:rsidR="00B5783D" w:rsidRDefault="00713C61">
    <w:pPr>
      <w:spacing w:after="0" w:line="259" w:lineRule="auto"/>
      <w:ind w:left="423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6D727E2" w14:textId="77777777" w:rsidR="00B5783D" w:rsidRDefault="00713C61">
    <w:pPr>
      <w:spacing w:after="0" w:line="259" w:lineRule="auto"/>
      <w:ind w:left="428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068A3" w14:textId="77777777" w:rsidR="00B5783D" w:rsidRDefault="00713C61">
    <w:pPr>
      <w:spacing w:after="0" w:line="259" w:lineRule="auto"/>
      <w:ind w:left="423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81AE58B" w14:textId="77777777" w:rsidR="00B5783D" w:rsidRDefault="00713C61">
    <w:pPr>
      <w:spacing w:after="0" w:line="259" w:lineRule="auto"/>
      <w:ind w:left="428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18D70" w14:textId="77777777" w:rsidR="00B5783D" w:rsidRDefault="00713C61">
    <w:pPr>
      <w:spacing w:after="0" w:line="259" w:lineRule="auto"/>
      <w:ind w:left="423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FDBE69D" w14:textId="77777777" w:rsidR="00B5783D" w:rsidRDefault="00713C61">
    <w:pPr>
      <w:spacing w:after="0" w:line="259" w:lineRule="auto"/>
      <w:ind w:left="428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B38EF" w14:textId="77777777" w:rsidR="0064467A" w:rsidRDefault="0064467A">
      <w:pPr>
        <w:spacing w:after="0" w:line="259" w:lineRule="auto"/>
        <w:ind w:left="428" w:right="0" w:firstLine="0"/>
        <w:jc w:val="left"/>
      </w:pPr>
      <w:r>
        <w:separator/>
      </w:r>
    </w:p>
  </w:footnote>
  <w:footnote w:type="continuationSeparator" w:id="0">
    <w:p w14:paraId="169D3B67" w14:textId="77777777" w:rsidR="0064467A" w:rsidRDefault="0064467A">
      <w:pPr>
        <w:spacing w:after="0" w:line="259" w:lineRule="auto"/>
        <w:ind w:left="428" w:right="0" w:firstLine="0"/>
        <w:jc w:val="left"/>
      </w:pPr>
      <w:r>
        <w:continuationSeparator/>
      </w:r>
    </w:p>
  </w:footnote>
  <w:footnote w:id="1">
    <w:p w14:paraId="75631AFC" w14:textId="77777777" w:rsidR="00B5783D" w:rsidRDefault="00713C61">
      <w:pPr>
        <w:pStyle w:val="footnotedescription"/>
      </w:pPr>
      <w:r>
        <w:rPr>
          <w:rStyle w:val="footnotemark"/>
        </w:rPr>
        <w:footnoteRef/>
      </w:r>
      <w:r>
        <w:t xml:space="preserve"> § 61 zákona o odpadech </w:t>
      </w:r>
    </w:p>
  </w:footnote>
  <w:footnote w:id="2">
    <w:p w14:paraId="760F2F4D" w14:textId="77777777" w:rsidR="00B5783D" w:rsidRDefault="00713C61">
      <w:pPr>
        <w:pStyle w:val="footnotedescription"/>
      </w:pPr>
      <w:r>
        <w:rPr>
          <w:rStyle w:val="footnotemark"/>
        </w:rPr>
        <w:footnoteRef/>
      </w:r>
      <w:r>
        <w:t xml:space="preserve"> § 60 zákona o odpadech</w:t>
      </w:r>
      <w:r>
        <w:rPr>
          <w:rFonts w:ascii="Times New Roman" w:eastAsia="Times New Roman" w:hAnsi="Times New Roman" w:cs="Times New Roman"/>
        </w:rPr>
        <w:t xml:space="preserve"> </w:t>
      </w:r>
    </w:p>
  </w:footnote>
  <w:footnote w:id="3">
    <w:p w14:paraId="3F96A39F" w14:textId="77777777" w:rsidR="00B5783D" w:rsidRDefault="00713C61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sz w:val="22"/>
        </w:rPr>
        <w:t>§ 65 zákona o odpadech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172D3"/>
    <w:multiLevelType w:val="hybridMultilevel"/>
    <w:tmpl w:val="A6C45E72"/>
    <w:lvl w:ilvl="0" w:tplc="CF046BC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CC8F44">
      <w:start w:val="1"/>
      <w:numFmt w:val="bullet"/>
      <w:lvlText w:val="o"/>
      <w:lvlJc w:val="left"/>
      <w:pPr>
        <w:ind w:left="1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7014D8">
      <w:start w:val="1"/>
      <w:numFmt w:val="bullet"/>
      <w:lvlRestart w:val="0"/>
      <w:lvlText w:val="-"/>
      <w:lvlJc w:val="left"/>
      <w:pPr>
        <w:ind w:left="1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6AF8FE">
      <w:start w:val="1"/>
      <w:numFmt w:val="bullet"/>
      <w:lvlText w:val="•"/>
      <w:lvlJc w:val="left"/>
      <w:pPr>
        <w:ind w:left="2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52F3F8">
      <w:start w:val="1"/>
      <w:numFmt w:val="bullet"/>
      <w:lvlText w:val="o"/>
      <w:lvlJc w:val="left"/>
      <w:pPr>
        <w:ind w:left="3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A07646">
      <w:start w:val="1"/>
      <w:numFmt w:val="bullet"/>
      <w:lvlText w:val="▪"/>
      <w:lvlJc w:val="left"/>
      <w:pPr>
        <w:ind w:left="4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F03BF4">
      <w:start w:val="1"/>
      <w:numFmt w:val="bullet"/>
      <w:lvlText w:val="•"/>
      <w:lvlJc w:val="left"/>
      <w:pPr>
        <w:ind w:left="5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D68C8E">
      <w:start w:val="1"/>
      <w:numFmt w:val="bullet"/>
      <w:lvlText w:val="o"/>
      <w:lvlJc w:val="left"/>
      <w:pPr>
        <w:ind w:left="5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2A9706">
      <w:start w:val="1"/>
      <w:numFmt w:val="bullet"/>
      <w:lvlText w:val="▪"/>
      <w:lvlJc w:val="left"/>
      <w:pPr>
        <w:ind w:left="6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980200"/>
    <w:multiLevelType w:val="hybridMultilevel"/>
    <w:tmpl w:val="CABE7EC2"/>
    <w:lvl w:ilvl="0" w:tplc="7CE6292E">
      <w:start w:val="1"/>
      <w:numFmt w:val="decimal"/>
      <w:lvlText w:val="%1)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18767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102E2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322CC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349C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54300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30FA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CCE57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6472A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B30BC8"/>
    <w:multiLevelType w:val="hybridMultilevel"/>
    <w:tmpl w:val="3CACF4D8"/>
    <w:lvl w:ilvl="0" w:tplc="C4E4D3AA">
      <w:start w:val="1"/>
      <w:numFmt w:val="decimal"/>
      <w:lvlText w:val="%1)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102C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0E5D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300C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8A8E9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685B4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9C60D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52CB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1010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0170AD"/>
    <w:multiLevelType w:val="hybridMultilevel"/>
    <w:tmpl w:val="F70ABBD8"/>
    <w:lvl w:ilvl="0" w:tplc="EAA8DDF8">
      <w:start w:val="1"/>
      <w:numFmt w:val="decimal"/>
      <w:lvlText w:val="%1)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30DF9C">
      <w:start w:val="1"/>
      <w:numFmt w:val="lowerLetter"/>
      <w:lvlText w:val="%2)"/>
      <w:lvlJc w:val="left"/>
      <w:pPr>
        <w:ind w:left="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0283F4">
      <w:start w:val="1"/>
      <w:numFmt w:val="lowerRoman"/>
      <w:lvlText w:val="%3"/>
      <w:lvlJc w:val="left"/>
      <w:pPr>
        <w:ind w:left="1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F2741A">
      <w:start w:val="1"/>
      <w:numFmt w:val="decimal"/>
      <w:lvlText w:val="%4"/>
      <w:lvlJc w:val="left"/>
      <w:pPr>
        <w:ind w:left="2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68F7B2">
      <w:start w:val="1"/>
      <w:numFmt w:val="lowerLetter"/>
      <w:lvlText w:val="%5"/>
      <w:lvlJc w:val="left"/>
      <w:pPr>
        <w:ind w:left="2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C665CA">
      <w:start w:val="1"/>
      <w:numFmt w:val="lowerRoman"/>
      <w:lvlText w:val="%6"/>
      <w:lvlJc w:val="left"/>
      <w:pPr>
        <w:ind w:left="3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940384">
      <w:start w:val="1"/>
      <w:numFmt w:val="decimal"/>
      <w:lvlText w:val="%7"/>
      <w:lvlJc w:val="left"/>
      <w:pPr>
        <w:ind w:left="4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BAE794">
      <w:start w:val="1"/>
      <w:numFmt w:val="lowerLetter"/>
      <w:lvlText w:val="%8"/>
      <w:lvlJc w:val="left"/>
      <w:pPr>
        <w:ind w:left="5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52EB7E">
      <w:start w:val="1"/>
      <w:numFmt w:val="lowerRoman"/>
      <w:lvlText w:val="%9"/>
      <w:lvlJc w:val="left"/>
      <w:pPr>
        <w:ind w:left="5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C26B2D"/>
    <w:multiLevelType w:val="hybridMultilevel"/>
    <w:tmpl w:val="EA3231CC"/>
    <w:lvl w:ilvl="0" w:tplc="A5F41B5C">
      <w:start w:val="1"/>
      <w:numFmt w:val="decimal"/>
      <w:lvlText w:val="%1)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C8F8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B29B8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D605C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E6FFC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2E94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78363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9ABD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A0C59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D16DA2"/>
    <w:multiLevelType w:val="hybridMultilevel"/>
    <w:tmpl w:val="3A94D1AE"/>
    <w:lvl w:ilvl="0" w:tplc="95265BF2">
      <w:start w:val="1"/>
      <w:numFmt w:val="decimal"/>
      <w:lvlText w:val="%1)"/>
      <w:lvlJc w:val="left"/>
      <w:pPr>
        <w:ind w:left="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B214B2">
      <w:start w:val="1"/>
      <w:numFmt w:val="lowerLetter"/>
      <w:lvlText w:val="%2)"/>
      <w:lvlJc w:val="left"/>
      <w:pPr>
        <w:ind w:left="1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6E878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3E54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88FFA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46B00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F408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84953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C285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3C32BEE"/>
    <w:multiLevelType w:val="hybridMultilevel"/>
    <w:tmpl w:val="2E4C8498"/>
    <w:lvl w:ilvl="0" w:tplc="6228201E">
      <w:start w:val="1"/>
      <w:numFmt w:val="decimal"/>
      <w:lvlText w:val="%1)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B8A6D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24404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02DD9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C0F3A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36411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B86F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96F2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D2664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4005C9A"/>
    <w:multiLevelType w:val="hybridMultilevel"/>
    <w:tmpl w:val="AE26896E"/>
    <w:lvl w:ilvl="0" w:tplc="C49E9D56">
      <w:start w:val="1"/>
      <w:numFmt w:val="decimal"/>
      <w:lvlText w:val="%1)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B691CC">
      <w:start w:val="1"/>
      <w:numFmt w:val="lowerLetter"/>
      <w:lvlText w:val="%2)"/>
      <w:lvlJc w:val="left"/>
      <w:pPr>
        <w:ind w:left="1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72A292">
      <w:start w:val="1"/>
      <w:numFmt w:val="lowerRoman"/>
      <w:lvlText w:val="%3"/>
      <w:lvlJc w:val="left"/>
      <w:pPr>
        <w:ind w:left="1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AE9CE6">
      <w:start w:val="1"/>
      <w:numFmt w:val="decimal"/>
      <w:lvlText w:val="%4"/>
      <w:lvlJc w:val="left"/>
      <w:pPr>
        <w:ind w:left="2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4498D6">
      <w:start w:val="1"/>
      <w:numFmt w:val="lowerLetter"/>
      <w:lvlText w:val="%5"/>
      <w:lvlJc w:val="left"/>
      <w:pPr>
        <w:ind w:left="3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C492F8">
      <w:start w:val="1"/>
      <w:numFmt w:val="lowerRoman"/>
      <w:lvlText w:val="%6"/>
      <w:lvlJc w:val="left"/>
      <w:pPr>
        <w:ind w:left="3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9A8302">
      <w:start w:val="1"/>
      <w:numFmt w:val="decimal"/>
      <w:lvlText w:val="%7"/>
      <w:lvlJc w:val="left"/>
      <w:pPr>
        <w:ind w:left="4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D4167E">
      <w:start w:val="1"/>
      <w:numFmt w:val="lowerLetter"/>
      <w:lvlText w:val="%8"/>
      <w:lvlJc w:val="left"/>
      <w:pPr>
        <w:ind w:left="5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468FFA">
      <w:start w:val="1"/>
      <w:numFmt w:val="lowerRoman"/>
      <w:lvlText w:val="%9"/>
      <w:lvlJc w:val="left"/>
      <w:pPr>
        <w:ind w:left="6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127F16"/>
    <w:multiLevelType w:val="hybridMultilevel"/>
    <w:tmpl w:val="7536FEE2"/>
    <w:lvl w:ilvl="0" w:tplc="B6B4C228">
      <w:start w:val="2"/>
      <w:numFmt w:val="lowerLetter"/>
      <w:lvlText w:val="%1)"/>
      <w:lvlJc w:val="left"/>
      <w:pPr>
        <w:ind w:left="1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C07B4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A4ADB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E4B52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A0B6B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54227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002B5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5A4C0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40AF2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9B37F92"/>
    <w:multiLevelType w:val="hybridMultilevel"/>
    <w:tmpl w:val="C99E6BE2"/>
    <w:lvl w:ilvl="0" w:tplc="2A520002">
      <w:start w:val="3"/>
      <w:numFmt w:val="decimal"/>
      <w:lvlText w:val="%1)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DAABA8">
      <w:start w:val="1"/>
      <w:numFmt w:val="lowerLetter"/>
      <w:lvlText w:val="%2)"/>
      <w:lvlJc w:val="left"/>
      <w:pPr>
        <w:ind w:left="1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72342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92EF2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9C32D0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36E96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8E2D1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A02980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DAA812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BCE0D5C"/>
    <w:multiLevelType w:val="hybridMultilevel"/>
    <w:tmpl w:val="8C82C592"/>
    <w:lvl w:ilvl="0" w:tplc="2B0E1C6A">
      <w:start w:val="1"/>
      <w:numFmt w:val="decimal"/>
      <w:lvlText w:val="%1)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4A4CD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9CD92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188B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1ABB2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E821A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E8580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E6192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C6A7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7391DFF"/>
    <w:multiLevelType w:val="hybridMultilevel"/>
    <w:tmpl w:val="108C27F4"/>
    <w:lvl w:ilvl="0" w:tplc="3482D22E">
      <w:start w:val="1"/>
      <w:numFmt w:val="decimal"/>
      <w:lvlText w:val="%1)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1CED8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021BF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DEAF7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742C4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6A5D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ACBD2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C897E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F87DA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9"/>
  </w:num>
  <w:num w:numId="5">
    <w:abstractNumId w:val="6"/>
  </w:num>
  <w:num w:numId="6">
    <w:abstractNumId w:val="10"/>
  </w:num>
  <w:num w:numId="7">
    <w:abstractNumId w:val="3"/>
  </w:num>
  <w:num w:numId="8">
    <w:abstractNumId w:val="1"/>
  </w:num>
  <w:num w:numId="9">
    <w:abstractNumId w:val="5"/>
  </w:num>
  <w:num w:numId="10">
    <w:abstractNumId w:val="4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83D"/>
    <w:rsid w:val="000D5519"/>
    <w:rsid w:val="004453DF"/>
    <w:rsid w:val="005930D0"/>
    <w:rsid w:val="0064467A"/>
    <w:rsid w:val="006B644D"/>
    <w:rsid w:val="00713C61"/>
    <w:rsid w:val="00734E56"/>
    <w:rsid w:val="00815CF4"/>
    <w:rsid w:val="008A0996"/>
    <w:rsid w:val="00A32A31"/>
    <w:rsid w:val="00B5783D"/>
    <w:rsid w:val="00C10FE3"/>
    <w:rsid w:val="00C24672"/>
    <w:rsid w:val="00C75AD1"/>
    <w:rsid w:val="00CD0942"/>
    <w:rsid w:val="00D54432"/>
    <w:rsid w:val="00D85280"/>
    <w:rsid w:val="00DD5D54"/>
    <w:rsid w:val="00DE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9D0CE"/>
  <w15:docId w15:val="{2E372C3B-ACCE-4573-BC79-FDBF26F7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5" w:line="249" w:lineRule="auto"/>
      <w:ind w:left="438" w:right="1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414"/>
      <w:jc w:val="center"/>
      <w:outlineLvl w:val="0"/>
    </w:pPr>
    <w:rPr>
      <w:rFonts w:ascii="Arial" w:eastAsia="Arial" w:hAnsi="Arial" w:cs="Arial"/>
      <w:b/>
      <w:color w:val="000000"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44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/>
      <w:ind w:left="428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1515</Words>
  <Characters>8945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10440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>(unspecified)</dc:subject>
  <dc:creator>DA210036</dc:creator>
  <cp:keywords/>
  <cp:lastModifiedBy>Tajemnik</cp:lastModifiedBy>
  <cp:revision>3</cp:revision>
  <dcterms:created xsi:type="dcterms:W3CDTF">2023-12-12T09:50:00Z</dcterms:created>
  <dcterms:modified xsi:type="dcterms:W3CDTF">2023-12-12T11:09:00Z</dcterms:modified>
</cp:coreProperties>
</file>