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E4D27" w14:textId="77777777" w:rsidR="004C036C" w:rsidRDefault="004C036C" w:rsidP="004C036C">
      <w:pPr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52220D8E" wp14:editId="7F6ED840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28A6A" w14:textId="77777777" w:rsidR="004C036C" w:rsidRPr="005E38D9" w:rsidRDefault="004C036C" w:rsidP="004C036C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>O B E C   K R O M P A C H</w:t>
      </w:r>
    </w:p>
    <w:p w14:paraId="57A4D5A7" w14:textId="77777777" w:rsidR="004C036C" w:rsidRPr="00DA640F" w:rsidRDefault="004C036C" w:rsidP="004C036C">
      <w:pPr>
        <w:jc w:val="center"/>
        <w:rPr>
          <w:rFonts w:ascii="Helvetica" w:hAnsi="Helvetica" w:cs="Helvetica"/>
          <w:b/>
          <w:sz w:val="20"/>
        </w:rPr>
      </w:pPr>
    </w:p>
    <w:p w14:paraId="69A55D01" w14:textId="77777777" w:rsidR="004C036C" w:rsidRPr="005E38D9" w:rsidRDefault="004C036C" w:rsidP="004C036C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 KROMPACH</w:t>
      </w:r>
    </w:p>
    <w:p w14:paraId="07EDDA71" w14:textId="77777777" w:rsidR="004C036C" w:rsidRDefault="004C036C" w:rsidP="004C036C">
      <w:pPr>
        <w:autoSpaceDE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4AE1C3D1" w14:textId="77777777" w:rsidR="004C036C" w:rsidRDefault="004C036C" w:rsidP="004C036C">
      <w:pPr>
        <w:autoSpaceDE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  <w:r>
        <w:rPr>
          <w:rFonts w:ascii="Helvetica" w:hAnsi="Helvetica" w:cs="Helvetica"/>
          <w:b/>
          <w:bCs/>
          <w:sz w:val="28"/>
          <w:szCs w:val="28"/>
        </w:rPr>
        <w:t>obce Krompach</w:t>
      </w:r>
    </w:p>
    <w:p w14:paraId="0767F286" w14:textId="77777777" w:rsidR="004C036C" w:rsidRDefault="004C036C">
      <w:pPr>
        <w:pStyle w:val="Nadpis1"/>
        <w:rPr>
          <w:rFonts w:ascii="Helvetica" w:hAnsi="Helvetica"/>
        </w:rPr>
      </w:pPr>
    </w:p>
    <w:p w14:paraId="720F2D8A" w14:textId="3CE71045" w:rsidR="00533738" w:rsidRPr="004C036C" w:rsidRDefault="005C667B">
      <w:pPr>
        <w:pStyle w:val="Nadpis1"/>
        <w:rPr>
          <w:rFonts w:ascii="Helvetica" w:hAnsi="Helvetica"/>
        </w:rPr>
      </w:pPr>
      <w:r w:rsidRPr="004C036C">
        <w:rPr>
          <w:rFonts w:ascii="Helvetica" w:hAnsi="Helvetica"/>
        </w:rPr>
        <w:t>o místním poplatku z pobytu</w:t>
      </w:r>
    </w:p>
    <w:p w14:paraId="4B53089C" w14:textId="72380660" w:rsidR="00533738" w:rsidRPr="004C036C" w:rsidRDefault="005C667B">
      <w:pPr>
        <w:pStyle w:val="UvodniVeta"/>
        <w:rPr>
          <w:rFonts w:ascii="Helvetica" w:hAnsi="Helvetica"/>
          <w:i/>
          <w:iCs/>
        </w:rPr>
      </w:pPr>
      <w:r w:rsidRPr="004C036C">
        <w:rPr>
          <w:rFonts w:ascii="Helvetica" w:hAnsi="Helvetica"/>
          <w:i/>
          <w:iCs/>
        </w:rPr>
        <w:t xml:space="preserve">Zastupitelstvo obce Krompach se na svém zasedání </w:t>
      </w:r>
      <w:r w:rsidR="00121C1A" w:rsidRPr="007965EC">
        <w:rPr>
          <w:rFonts w:ascii="Helvetica" w:hAnsi="Helvetica" w:cs="Helvetica"/>
          <w:i/>
          <w:iCs/>
        </w:rPr>
        <w:t xml:space="preserve">dne </w:t>
      </w:r>
      <w:r w:rsidR="00EF3EEE">
        <w:rPr>
          <w:rFonts w:ascii="Helvetica" w:hAnsi="Helvetica" w:cs="Helvetica"/>
          <w:i/>
          <w:iCs/>
        </w:rPr>
        <w:t>13</w:t>
      </w:r>
      <w:r w:rsidR="00121C1A" w:rsidRPr="007965EC">
        <w:rPr>
          <w:rFonts w:ascii="Helvetica" w:hAnsi="Helvetica" w:cs="Helvetica"/>
          <w:i/>
          <w:iCs/>
        </w:rPr>
        <w:t xml:space="preserve">. </w:t>
      </w:r>
      <w:r w:rsidR="00121C1A">
        <w:rPr>
          <w:rFonts w:ascii="Helvetica" w:hAnsi="Helvetica" w:cs="Helvetica"/>
          <w:i/>
          <w:iCs/>
        </w:rPr>
        <w:t xml:space="preserve">listopadu </w:t>
      </w:r>
      <w:r w:rsidR="00121C1A" w:rsidRPr="007965EC">
        <w:rPr>
          <w:rFonts w:ascii="Helvetica" w:hAnsi="Helvetica" w:cs="Helvetica"/>
          <w:i/>
          <w:iCs/>
        </w:rPr>
        <w:t>202</w:t>
      </w:r>
      <w:r w:rsidR="00121C1A">
        <w:rPr>
          <w:rFonts w:ascii="Helvetica" w:hAnsi="Helvetica" w:cs="Helvetica"/>
          <w:i/>
          <w:iCs/>
        </w:rPr>
        <w:t xml:space="preserve">3 usnesením číslo </w:t>
      </w:r>
      <w:r w:rsidR="00EF3EEE">
        <w:rPr>
          <w:rFonts w:ascii="Helvetica" w:hAnsi="Helvetica" w:cs="Helvetica"/>
          <w:i/>
          <w:iCs/>
        </w:rPr>
        <w:t>10.5/2023</w:t>
      </w:r>
      <w:r w:rsidR="00121C1A" w:rsidRPr="007965EC">
        <w:rPr>
          <w:rFonts w:ascii="Helvetica" w:hAnsi="Helvetica" w:cs="Helvetica"/>
          <w:i/>
          <w:iCs/>
        </w:rPr>
        <w:t xml:space="preserve"> </w:t>
      </w:r>
      <w:r w:rsidRPr="004C036C">
        <w:rPr>
          <w:rFonts w:ascii="Helvetica" w:hAnsi="Helvetica"/>
          <w:i/>
          <w:iCs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B7E34CB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1</w:t>
      </w:r>
      <w:r w:rsidRPr="004C036C">
        <w:rPr>
          <w:rFonts w:ascii="Helvetica" w:hAnsi="Helvetica"/>
        </w:rPr>
        <w:br/>
        <w:t>Úvodní ustanovení</w:t>
      </w:r>
    </w:p>
    <w:p w14:paraId="43BC2DB5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Obec Krompach touto vyhláškou zavádí místní poplatek z pobytu (dále jen „poplatek“).</w:t>
      </w:r>
    </w:p>
    <w:p w14:paraId="25324A0E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Správcem poplatku je obecní úřad</w:t>
      </w:r>
      <w:r w:rsidRPr="004C036C">
        <w:rPr>
          <w:rStyle w:val="Znakapoznpodarou"/>
          <w:rFonts w:ascii="Helvetica" w:hAnsi="Helvetica"/>
        </w:rPr>
        <w:footnoteReference w:id="2"/>
      </w:r>
      <w:r w:rsidRPr="004C036C">
        <w:rPr>
          <w:rFonts w:ascii="Helvetica" w:hAnsi="Helvetica"/>
        </w:rPr>
        <w:t>.</w:t>
      </w:r>
    </w:p>
    <w:p w14:paraId="154FB1A3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2</w:t>
      </w:r>
      <w:r w:rsidRPr="004C036C">
        <w:rPr>
          <w:rFonts w:ascii="Helvetica" w:hAnsi="Helvetica"/>
        </w:rPr>
        <w:br/>
        <w:t>Předmět, poplatník a plátce poplatku</w:t>
      </w:r>
    </w:p>
    <w:p w14:paraId="2D5E76AF" w14:textId="77777777" w:rsidR="00533738" w:rsidRPr="004C036C" w:rsidRDefault="005C667B">
      <w:pPr>
        <w:pStyle w:val="Odstavec"/>
        <w:numPr>
          <w:ilvl w:val="0"/>
          <w:numId w:val="2"/>
        </w:numPr>
        <w:rPr>
          <w:rFonts w:ascii="Helvetica" w:hAnsi="Helvetica"/>
        </w:rPr>
      </w:pPr>
      <w:r w:rsidRPr="004C036C">
        <w:rPr>
          <w:rFonts w:ascii="Helvetica" w:hAnsi="Helvetica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4C036C">
        <w:rPr>
          <w:rStyle w:val="Znakapoznpodarou"/>
          <w:rFonts w:ascii="Helvetica" w:hAnsi="Helvetica"/>
        </w:rPr>
        <w:footnoteReference w:id="3"/>
      </w:r>
      <w:r w:rsidRPr="004C036C">
        <w:rPr>
          <w:rFonts w:ascii="Helvetica" w:hAnsi="Helvetica"/>
        </w:rPr>
        <w:t>.</w:t>
      </w:r>
    </w:p>
    <w:p w14:paraId="1BFBE175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Poplatníkem poplatku je osoba, která v obci není přihlášená (dále jen „poplatník“)</w:t>
      </w:r>
      <w:r w:rsidRPr="004C036C">
        <w:rPr>
          <w:rStyle w:val="Znakapoznpodarou"/>
          <w:rFonts w:ascii="Helvetica" w:hAnsi="Helvetica"/>
        </w:rPr>
        <w:footnoteReference w:id="4"/>
      </w:r>
      <w:r w:rsidRPr="004C036C">
        <w:rPr>
          <w:rFonts w:ascii="Helvetica" w:hAnsi="Helvetica"/>
        </w:rPr>
        <w:t>.</w:t>
      </w:r>
    </w:p>
    <w:p w14:paraId="2904FCBA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Plátcem poplatku je poskytovatel úplatného pobytu (dále jen „plátce“). Plátce je povinen vybrat poplatek od poplatníka</w:t>
      </w:r>
      <w:r w:rsidRPr="004C036C">
        <w:rPr>
          <w:rStyle w:val="Znakapoznpodarou"/>
          <w:rFonts w:ascii="Helvetica" w:hAnsi="Helvetica"/>
        </w:rPr>
        <w:footnoteReference w:id="5"/>
      </w:r>
      <w:r w:rsidRPr="004C036C">
        <w:rPr>
          <w:rFonts w:ascii="Helvetica" w:hAnsi="Helvetica"/>
        </w:rPr>
        <w:t>.</w:t>
      </w:r>
    </w:p>
    <w:p w14:paraId="3F604064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3</w:t>
      </w:r>
      <w:r w:rsidRPr="004C036C">
        <w:rPr>
          <w:rFonts w:ascii="Helvetica" w:hAnsi="Helvetica"/>
        </w:rPr>
        <w:br/>
        <w:t>Ohlašovací povinnost</w:t>
      </w:r>
    </w:p>
    <w:p w14:paraId="6A93077B" w14:textId="77777777" w:rsidR="00533738" w:rsidRPr="004C036C" w:rsidRDefault="005C667B">
      <w:pPr>
        <w:pStyle w:val="Odstavec"/>
        <w:numPr>
          <w:ilvl w:val="0"/>
          <w:numId w:val="3"/>
        </w:numPr>
        <w:rPr>
          <w:rFonts w:ascii="Helvetica" w:hAnsi="Helvetica"/>
        </w:rPr>
      </w:pPr>
      <w:r w:rsidRPr="004C036C">
        <w:rPr>
          <w:rFonts w:ascii="Helvetica" w:hAnsi="Helvetica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4C036C">
        <w:rPr>
          <w:rStyle w:val="Znakapoznpodarou"/>
          <w:rFonts w:ascii="Helvetica" w:hAnsi="Helvetica"/>
        </w:rPr>
        <w:footnoteReference w:id="6"/>
      </w:r>
      <w:r w:rsidRPr="004C036C">
        <w:rPr>
          <w:rFonts w:ascii="Helvetica" w:hAnsi="Helvetica"/>
        </w:rPr>
        <w:t>.</w:t>
      </w:r>
    </w:p>
    <w:p w14:paraId="2592DAA5" w14:textId="77777777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lastRenderedPageBreak/>
        <w:t>Dojde-li ke změně údajů uvedených v ohlášení, je plátce povinen tuto změnu oznámit do 15 dnů ode dne, kdy nastala</w:t>
      </w:r>
      <w:r w:rsidRPr="004C036C">
        <w:rPr>
          <w:rStyle w:val="Znakapoznpodarou"/>
          <w:rFonts w:ascii="Helvetica" w:hAnsi="Helvetica"/>
        </w:rPr>
        <w:footnoteReference w:id="7"/>
      </w:r>
      <w:r w:rsidRPr="004C036C">
        <w:rPr>
          <w:rFonts w:ascii="Helvetica" w:hAnsi="Helvetica"/>
        </w:rPr>
        <w:t>.</w:t>
      </w:r>
    </w:p>
    <w:p w14:paraId="0DDAA112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4</w:t>
      </w:r>
      <w:r w:rsidRPr="004C036C">
        <w:rPr>
          <w:rFonts w:ascii="Helvetica" w:hAnsi="Helvetica"/>
        </w:rPr>
        <w:br/>
        <w:t>Evidenční povinnost</w:t>
      </w:r>
    </w:p>
    <w:p w14:paraId="1761DAB3" w14:textId="7777777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Evidenční povinnost plátce, včetně povinnosti vést evidenční knihu, upravuje zákon</w:t>
      </w:r>
      <w:r w:rsidRPr="004C036C">
        <w:rPr>
          <w:rStyle w:val="Znakapoznpodarou"/>
          <w:rFonts w:ascii="Helvetica" w:hAnsi="Helvetica"/>
        </w:rPr>
        <w:footnoteReference w:id="8"/>
      </w:r>
      <w:r w:rsidRPr="004C036C">
        <w:rPr>
          <w:rFonts w:ascii="Helvetica" w:hAnsi="Helvetica"/>
        </w:rPr>
        <w:t>.</w:t>
      </w:r>
    </w:p>
    <w:p w14:paraId="200FD07B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5</w:t>
      </w:r>
      <w:r w:rsidRPr="004C036C">
        <w:rPr>
          <w:rFonts w:ascii="Helvetica" w:hAnsi="Helvetica"/>
        </w:rPr>
        <w:br/>
        <w:t>Sazba poplatku</w:t>
      </w:r>
    </w:p>
    <w:p w14:paraId="19BDD527" w14:textId="267DCD7C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Sazba poplatku činí 1</w:t>
      </w:r>
      <w:r w:rsidR="004C036C">
        <w:rPr>
          <w:rFonts w:ascii="Helvetica" w:hAnsi="Helvetica"/>
        </w:rPr>
        <w:t>5</w:t>
      </w:r>
      <w:r w:rsidRPr="004C036C">
        <w:rPr>
          <w:rFonts w:ascii="Helvetica" w:hAnsi="Helvetica"/>
        </w:rPr>
        <w:t xml:space="preserve"> Kč za každý započatý den pobytu, s výjimkou dne počátku pobytu.</w:t>
      </w:r>
    </w:p>
    <w:p w14:paraId="22A7042C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6</w:t>
      </w:r>
      <w:r w:rsidRPr="004C036C">
        <w:rPr>
          <w:rFonts w:ascii="Helvetica" w:hAnsi="Helvetica"/>
        </w:rPr>
        <w:br/>
        <w:t>Splatnost poplatku</w:t>
      </w:r>
    </w:p>
    <w:p w14:paraId="7C57DF00" w14:textId="0C901B2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 xml:space="preserve">Plátce odvede vybraný poplatek správci poplatku nejpozději do 15. dne </w:t>
      </w:r>
      <w:r w:rsidRPr="00064F5D">
        <w:rPr>
          <w:rFonts w:ascii="Helvetica" w:hAnsi="Helvetica"/>
        </w:rPr>
        <w:t xml:space="preserve">následujícího </w:t>
      </w:r>
      <w:r w:rsidR="00064F5D" w:rsidRPr="00064F5D">
        <w:rPr>
          <w:rFonts w:ascii="Helvetica" w:hAnsi="Helvetica"/>
        </w:rPr>
        <w:t>roku</w:t>
      </w:r>
      <w:r w:rsidRPr="00064F5D">
        <w:rPr>
          <w:rFonts w:ascii="Helvetica" w:hAnsi="Helvetica"/>
        </w:rPr>
        <w:t>.</w:t>
      </w:r>
    </w:p>
    <w:p w14:paraId="52130D18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7</w:t>
      </w:r>
      <w:r w:rsidRPr="004C036C">
        <w:rPr>
          <w:rFonts w:ascii="Helvetica" w:hAnsi="Helvetica"/>
        </w:rPr>
        <w:br/>
        <w:t xml:space="preserve"> Osvobození</w:t>
      </w:r>
    </w:p>
    <w:p w14:paraId="3FEA2291" w14:textId="7777777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Od poplatku z pobytu jsou osvobozeny osoby vymezené v zákoně o místních poplatcích</w:t>
      </w:r>
      <w:r w:rsidRPr="004C036C">
        <w:rPr>
          <w:rStyle w:val="Znakapoznpodarou"/>
          <w:rFonts w:ascii="Helvetica" w:hAnsi="Helvetica"/>
        </w:rPr>
        <w:footnoteReference w:id="9"/>
      </w:r>
      <w:r w:rsidRPr="004C036C">
        <w:rPr>
          <w:rFonts w:ascii="Helvetica" w:hAnsi="Helvetica"/>
        </w:rPr>
        <w:t>.</w:t>
      </w:r>
    </w:p>
    <w:p w14:paraId="143CEE25" w14:textId="5696F003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8</w:t>
      </w:r>
      <w:r w:rsidRPr="004C036C">
        <w:rPr>
          <w:rFonts w:ascii="Helvetica" w:hAnsi="Helvetica"/>
        </w:rPr>
        <w:br/>
        <w:t>Přechodné a zrušovací ustanovení</w:t>
      </w:r>
    </w:p>
    <w:p w14:paraId="0088B047" w14:textId="77777777" w:rsidR="00533738" w:rsidRPr="004C036C" w:rsidRDefault="005C667B">
      <w:pPr>
        <w:pStyle w:val="Odstavec"/>
        <w:numPr>
          <w:ilvl w:val="0"/>
          <w:numId w:val="4"/>
        </w:numPr>
        <w:rPr>
          <w:rFonts w:ascii="Helvetica" w:hAnsi="Helvetica"/>
        </w:rPr>
      </w:pPr>
      <w:r w:rsidRPr="004C036C">
        <w:rPr>
          <w:rFonts w:ascii="Helvetica" w:hAnsi="Helvetica"/>
        </w:rPr>
        <w:t>Poplatkové povinnosti vzniklé před nabytím účinnosti této vyhlášky se posuzují podle dosavadních právních předpisů.</w:t>
      </w:r>
    </w:p>
    <w:p w14:paraId="16DF3510" w14:textId="142DE2F3" w:rsidR="00533738" w:rsidRPr="004C036C" w:rsidRDefault="005C667B">
      <w:pPr>
        <w:pStyle w:val="Odstavec"/>
        <w:numPr>
          <w:ilvl w:val="0"/>
          <w:numId w:val="1"/>
        </w:numPr>
        <w:rPr>
          <w:rFonts w:ascii="Helvetica" w:hAnsi="Helvetica"/>
        </w:rPr>
      </w:pPr>
      <w:r w:rsidRPr="004C036C">
        <w:rPr>
          <w:rFonts w:ascii="Helvetica" w:hAnsi="Helvetica"/>
        </w:rPr>
        <w:t>Zrušuje se obecně závazná vyhláška č</w:t>
      </w:r>
      <w:r w:rsidR="00DB18D8" w:rsidRPr="004C036C">
        <w:rPr>
          <w:rFonts w:ascii="Helvetica" w:hAnsi="Helvetica"/>
        </w:rPr>
        <w:t>. 1/2021</w:t>
      </w:r>
      <w:r w:rsidRPr="004C036C">
        <w:rPr>
          <w:rFonts w:ascii="Helvetica" w:hAnsi="Helvetica"/>
        </w:rPr>
        <w:t xml:space="preserve">, o místním poplatku </w:t>
      </w:r>
      <w:r w:rsidR="00DB18D8" w:rsidRPr="004C036C">
        <w:rPr>
          <w:rFonts w:ascii="Helvetica" w:hAnsi="Helvetica"/>
        </w:rPr>
        <w:t>z pobytu</w:t>
      </w:r>
      <w:r w:rsidRPr="004C036C">
        <w:rPr>
          <w:rFonts w:ascii="Helvetica" w:hAnsi="Helvetica"/>
        </w:rPr>
        <w:t xml:space="preserve">, ze dne </w:t>
      </w:r>
      <w:r w:rsidR="00DB18D8" w:rsidRPr="004C036C">
        <w:rPr>
          <w:rFonts w:ascii="Helvetica" w:hAnsi="Helvetica"/>
        </w:rPr>
        <w:t>29. dubna 2021</w:t>
      </w:r>
      <w:r w:rsidRPr="004C036C">
        <w:rPr>
          <w:rFonts w:ascii="Helvetica" w:hAnsi="Helvetica"/>
        </w:rPr>
        <w:t>.</w:t>
      </w:r>
    </w:p>
    <w:p w14:paraId="0C03732B" w14:textId="77777777" w:rsidR="00533738" w:rsidRPr="004C036C" w:rsidRDefault="005C667B">
      <w:pPr>
        <w:pStyle w:val="Nadpis2"/>
        <w:rPr>
          <w:rFonts w:ascii="Helvetica" w:hAnsi="Helvetica"/>
        </w:rPr>
      </w:pPr>
      <w:r w:rsidRPr="004C036C">
        <w:rPr>
          <w:rFonts w:ascii="Helvetica" w:hAnsi="Helvetica"/>
        </w:rPr>
        <w:t>Čl. 9</w:t>
      </w:r>
      <w:r w:rsidRPr="004C036C">
        <w:rPr>
          <w:rFonts w:ascii="Helvetica" w:hAnsi="Helvetica"/>
        </w:rPr>
        <w:br/>
        <w:t>Účinnost</w:t>
      </w:r>
    </w:p>
    <w:p w14:paraId="7B65FB1E" w14:textId="77777777" w:rsidR="00533738" w:rsidRPr="004C036C" w:rsidRDefault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Tato vyhláška nabývá účinnosti dnem 1. ledna 2024.</w:t>
      </w:r>
    </w:p>
    <w:p w14:paraId="2641E3FB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7FD04DDD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19440D87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7008BFA2" w14:textId="77777777" w:rsidR="005C667B" w:rsidRPr="004C036C" w:rsidRDefault="005C667B">
      <w:pPr>
        <w:pStyle w:val="Odstavec"/>
        <w:rPr>
          <w:rFonts w:ascii="Helvetica" w:hAnsi="Helvetica"/>
        </w:rPr>
      </w:pPr>
    </w:p>
    <w:p w14:paraId="44566EB7" w14:textId="77777777" w:rsidR="005C667B" w:rsidRPr="004C036C" w:rsidRDefault="005C667B" w:rsidP="005C667B">
      <w:pPr>
        <w:pStyle w:val="Zkladntext"/>
        <w:spacing w:after="0" w:line="288" w:lineRule="auto"/>
        <w:rPr>
          <w:rFonts w:ascii="Helvetica" w:hAnsi="Helvetica" w:cs="Arial"/>
          <w:sz w:val="22"/>
          <w:szCs w:val="22"/>
        </w:rPr>
      </w:pPr>
      <w:r w:rsidRPr="004C036C">
        <w:rPr>
          <w:rFonts w:ascii="Helvetica" w:hAnsi="Helvetica" w:cs="Arial"/>
          <w:sz w:val="22"/>
          <w:szCs w:val="22"/>
        </w:rPr>
        <w:t>......................................................</w:t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  <w:t>..........................................</w:t>
      </w:r>
    </w:p>
    <w:p w14:paraId="42E23FEB" w14:textId="77777777" w:rsidR="005C667B" w:rsidRPr="004C036C" w:rsidRDefault="005C667B" w:rsidP="005C667B">
      <w:pPr>
        <w:pStyle w:val="Zkladntext"/>
        <w:spacing w:after="0" w:line="288" w:lineRule="auto"/>
        <w:rPr>
          <w:rFonts w:ascii="Helvetica" w:hAnsi="Helvetica" w:cs="Arial"/>
          <w:sz w:val="22"/>
          <w:szCs w:val="22"/>
        </w:rPr>
      </w:pPr>
      <w:r w:rsidRPr="004C036C">
        <w:rPr>
          <w:rFonts w:ascii="Helvetica" w:hAnsi="Helvetica" w:cs="Arial"/>
          <w:sz w:val="22"/>
          <w:szCs w:val="22"/>
        </w:rPr>
        <w:t>Mgr. Věra Polanecká, MBA, v.r.</w:t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</w:r>
      <w:r w:rsidRPr="004C036C">
        <w:rPr>
          <w:rFonts w:ascii="Helvetica" w:hAnsi="Helvetica" w:cs="Arial"/>
          <w:sz w:val="22"/>
          <w:szCs w:val="22"/>
        </w:rPr>
        <w:tab/>
        <w:t>Pavel Soukup, v.r.</w:t>
      </w:r>
    </w:p>
    <w:p w14:paraId="7CBAE140" w14:textId="77777777" w:rsidR="005C667B" w:rsidRPr="004C036C" w:rsidRDefault="005C667B" w:rsidP="005C667B">
      <w:pPr>
        <w:pStyle w:val="Odstavec"/>
        <w:rPr>
          <w:rFonts w:ascii="Helvetica" w:hAnsi="Helvetica"/>
        </w:rPr>
      </w:pPr>
      <w:r w:rsidRPr="004C036C">
        <w:rPr>
          <w:rFonts w:ascii="Helvetica" w:hAnsi="Helvetica"/>
        </w:rPr>
        <w:t>starostka</w:t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</w:r>
      <w:r w:rsidRPr="004C036C">
        <w:rPr>
          <w:rFonts w:ascii="Helvetica" w:hAnsi="Helvetica"/>
        </w:rPr>
        <w:tab/>
        <w:t>místostarosta</w:t>
      </w:r>
    </w:p>
    <w:p w14:paraId="65E7A031" w14:textId="77777777" w:rsidR="005C667B" w:rsidRPr="004C036C" w:rsidRDefault="005C667B">
      <w:pPr>
        <w:rPr>
          <w:rFonts w:ascii="Helvetica" w:hAnsi="Helvetica"/>
        </w:rPr>
      </w:pPr>
    </w:p>
    <w:sectPr w:rsidR="005C667B" w:rsidRPr="004C03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E149D" w14:textId="77777777" w:rsidR="003A1AFD" w:rsidRDefault="003A1AFD">
      <w:r>
        <w:separator/>
      </w:r>
    </w:p>
  </w:endnote>
  <w:endnote w:type="continuationSeparator" w:id="0">
    <w:p w14:paraId="5B4225A9" w14:textId="77777777" w:rsidR="003A1AFD" w:rsidRDefault="003A1AFD">
      <w:r>
        <w:continuationSeparator/>
      </w:r>
    </w:p>
  </w:endnote>
  <w:endnote w:type="continuationNotice" w:id="1">
    <w:p w14:paraId="3A9D0D10" w14:textId="77777777" w:rsidR="003A1AFD" w:rsidRDefault="003A1A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D238F" w14:textId="77777777" w:rsidR="003A1AFD" w:rsidRDefault="003A1AFD">
      <w:r>
        <w:rPr>
          <w:color w:val="000000"/>
        </w:rPr>
        <w:separator/>
      </w:r>
    </w:p>
  </w:footnote>
  <w:footnote w:type="continuationSeparator" w:id="0">
    <w:p w14:paraId="37A06335" w14:textId="77777777" w:rsidR="003A1AFD" w:rsidRDefault="003A1AFD">
      <w:r>
        <w:continuationSeparator/>
      </w:r>
    </w:p>
  </w:footnote>
  <w:footnote w:type="continuationNotice" w:id="1">
    <w:p w14:paraId="78EA99BA" w14:textId="77777777" w:rsidR="003A1AFD" w:rsidRDefault="003A1AFD"/>
  </w:footnote>
  <w:footnote w:id="2">
    <w:p w14:paraId="0DDF1304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15 odst. 1 zákona o místních poplatcích</w:t>
      </w:r>
    </w:p>
  </w:footnote>
  <w:footnote w:id="3">
    <w:p w14:paraId="41E94A68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3a zákona o místních poplatcích</w:t>
      </w:r>
    </w:p>
  </w:footnote>
  <w:footnote w:id="4">
    <w:p w14:paraId="2DD85C56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 zákona o místních poplatcích</w:t>
      </w:r>
    </w:p>
  </w:footnote>
  <w:footnote w:id="5">
    <w:p w14:paraId="605B1FF0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3f zákona o místních poplatcích</w:t>
      </w:r>
    </w:p>
  </w:footnote>
  <w:footnote w:id="6">
    <w:p w14:paraId="22E52C15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14a odst. 1 a 2 zákona o místních poplatcích; v ohlášení plátce uvede zejména své identifikační údaje a skutečnosti rozhodné pro stanovení poplatku</w:t>
      </w:r>
    </w:p>
  </w:footnote>
  <w:footnote w:id="7">
    <w:p w14:paraId="4CD8D8B3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 14a odst. 4 zákona o místních poplatcích</w:t>
      </w:r>
    </w:p>
  </w:footnote>
  <w:footnote w:id="8">
    <w:p w14:paraId="35FE3846" w14:textId="77777777" w:rsidR="00533738" w:rsidRPr="004C036C" w:rsidRDefault="005C667B">
      <w:pPr>
        <w:pStyle w:val="Footnote"/>
        <w:rPr>
          <w:rFonts w:ascii="Helvetica" w:hAnsi="Helvetica"/>
        </w:rPr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3g a § 3h zákona o místních poplatcích</w:t>
      </w:r>
    </w:p>
  </w:footnote>
  <w:footnote w:id="9">
    <w:p w14:paraId="74C1A8D2" w14:textId="77777777" w:rsidR="00533738" w:rsidRDefault="005C667B">
      <w:pPr>
        <w:pStyle w:val="Footnote"/>
      </w:pPr>
      <w:r w:rsidRPr="004C036C">
        <w:rPr>
          <w:rStyle w:val="Znakapoznpodarou"/>
          <w:rFonts w:ascii="Helvetica" w:hAnsi="Helvetica"/>
        </w:rPr>
        <w:footnoteRef/>
      </w:r>
      <w:r w:rsidRPr="004C036C">
        <w:rPr>
          <w:rFonts w:ascii="Helvetica" w:hAnsi="Helvetica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101A"/>
    <w:multiLevelType w:val="multilevel"/>
    <w:tmpl w:val="C136E8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908197">
    <w:abstractNumId w:val="0"/>
  </w:num>
  <w:num w:numId="2" w16cid:durableId="1338773213">
    <w:abstractNumId w:val="0"/>
    <w:lvlOverride w:ilvl="0">
      <w:startOverride w:val="1"/>
    </w:lvlOverride>
  </w:num>
  <w:num w:numId="3" w16cid:durableId="1457136060">
    <w:abstractNumId w:val="0"/>
    <w:lvlOverride w:ilvl="0">
      <w:startOverride w:val="1"/>
    </w:lvlOverride>
  </w:num>
  <w:num w:numId="4" w16cid:durableId="18609696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738"/>
    <w:rsid w:val="00064F5D"/>
    <w:rsid w:val="00121C1A"/>
    <w:rsid w:val="00225669"/>
    <w:rsid w:val="002B1C92"/>
    <w:rsid w:val="00307336"/>
    <w:rsid w:val="003A1AFD"/>
    <w:rsid w:val="004C036C"/>
    <w:rsid w:val="00533738"/>
    <w:rsid w:val="005C667B"/>
    <w:rsid w:val="005D759D"/>
    <w:rsid w:val="0074398C"/>
    <w:rsid w:val="00AF20B4"/>
    <w:rsid w:val="00DB18D8"/>
    <w:rsid w:val="00E32FEF"/>
    <w:rsid w:val="00E40D10"/>
    <w:rsid w:val="00EF3EEE"/>
    <w:rsid w:val="00EF794C"/>
    <w:rsid w:val="00F9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9E84"/>
  <w15:docId w15:val="{AB25F663-F6CA-4803-9987-E0BE69B7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5C667B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5C667B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073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0733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3073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30733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388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Cymbálová</dc:creator>
  <cp:lastModifiedBy>Starosta</cp:lastModifiedBy>
  <cp:revision>11</cp:revision>
  <dcterms:created xsi:type="dcterms:W3CDTF">2023-10-30T09:01:00Z</dcterms:created>
  <dcterms:modified xsi:type="dcterms:W3CDTF">2023-11-15T10:52:00Z</dcterms:modified>
</cp:coreProperties>
</file>