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08" w:rsidRDefault="007D7808" w:rsidP="007D7808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STATUTÁRNÍ MĚSTO ČESKÉ BUDĚJOVICE</w:t>
      </w:r>
    </w:p>
    <w:p w:rsidR="007D7808" w:rsidRDefault="007D7808" w:rsidP="007D7808"/>
    <w:p w:rsidR="007D7808" w:rsidRDefault="007D7808" w:rsidP="007D7808">
      <w:r>
        <w:t xml:space="preserve"> </w:t>
      </w:r>
    </w:p>
    <w:p w:rsidR="007D7808" w:rsidRDefault="007D7808" w:rsidP="007D7808"/>
    <w:p w:rsidR="007D7808" w:rsidRDefault="002B24C2" w:rsidP="007D7808">
      <w:pPr>
        <w:framePr w:hSpace="141" w:wrap="auto" w:vAnchor="text" w:hAnchor="page" w:x="4401" w:y="9"/>
        <w:rPr>
          <w:noProof/>
        </w:rPr>
      </w:pPr>
      <w:r>
        <w:rPr>
          <w:noProof/>
        </w:rPr>
        <w:drawing>
          <wp:inline distT="0" distB="0" distL="0" distR="0">
            <wp:extent cx="1888490" cy="2012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/>
    <w:p w:rsidR="007D7808" w:rsidRDefault="007D7808" w:rsidP="007D7808">
      <w:pPr>
        <w:pStyle w:val="Zkladntext2"/>
        <w:jc w:val="center"/>
        <w:rPr>
          <w:rFonts w:ascii="Bookman Old Style" w:hAnsi="Bookman Old Style"/>
          <w:b/>
          <w:sz w:val="84"/>
        </w:rPr>
      </w:pPr>
      <w:r>
        <w:rPr>
          <w:rFonts w:ascii="Bookman Old Style" w:hAnsi="Bookman Old Style"/>
          <w:b/>
          <w:sz w:val="84"/>
        </w:rPr>
        <w:t>OBECNĚ ZÁVAZNÁ       VYHLÁŠKA</w:t>
      </w:r>
    </w:p>
    <w:p w:rsidR="007D7808" w:rsidRPr="007D7808" w:rsidRDefault="007D7808" w:rsidP="007D7808">
      <w:pPr>
        <w:pStyle w:val="Zkladntext2"/>
        <w:jc w:val="center"/>
        <w:rPr>
          <w:rFonts w:ascii="Bookman Old Style" w:hAnsi="Bookman Old Style"/>
          <w:b/>
          <w:sz w:val="84"/>
        </w:rPr>
      </w:pPr>
      <w:r>
        <w:rPr>
          <w:b/>
          <w:sz w:val="36"/>
        </w:rPr>
        <w:t xml:space="preserve">č.  </w:t>
      </w:r>
      <w:r w:rsidR="00745C58">
        <w:rPr>
          <w:b/>
          <w:sz w:val="36"/>
        </w:rPr>
        <w:t>1</w:t>
      </w:r>
      <w:r>
        <w:rPr>
          <w:b/>
          <w:sz w:val="36"/>
        </w:rPr>
        <w:t>/2020</w:t>
      </w:r>
    </w:p>
    <w:p w:rsidR="007D7808" w:rsidRDefault="007D7808" w:rsidP="007D7808"/>
    <w:p w:rsidR="007D7808" w:rsidRPr="00775E67" w:rsidRDefault="007D7808" w:rsidP="007D7808">
      <w:pPr>
        <w:jc w:val="center"/>
        <w:rPr>
          <w:b/>
          <w:sz w:val="32"/>
          <w:szCs w:val="32"/>
        </w:rPr>
      </w:pPr>
      <w:r w:rsidRPr="00775E67">
        <w:rPr>
          <w:b/>
          <w:sz w:val="32"/>
          <w:szCs w:val="32"/>
        </w:rPr>
        <w:t xml:space="preserve">o provedení </w:t>
      </w:r>
      <w:r w:rsidR="00C44152">
        <w:rPr>
          <w:b/>
          <w:sz w:val="32"/>
          <w:szCs w:val="32"/>
        </w:rPr>
        <w:t xml:space="preserve">speciální </w:t>
      </w:r>
      <w:r>
        <w:rPr>
          <w:b/>
          <w:sz w:val="32"/>
          <w:szCs w:val="32"/>
        </w:rPr>
        <w:t xml:space="preserve">ochranné </w:t>
      </w:r>
      <w:r w:rsidRPr="00775E67">
        <w:rPr>
          <w:b/>
          <w:sz w:val="32"/>
          <w:szCs w:val="32"/>
        </w:rPr>
        <w:t>deratizace na území města</w:t>
      </w:r>
    </w:p>
    <w:p w:rsidR="007D7808" w:rsidRDefault="007D7808" w:rsidP="007D7808"/>
    <w:p w:rsidR="007D7808" w:rsidRDefault="007D7808" w:rsidP="007D7808">
      <w:pPr>
        <w:jc w:val="center"/>
      </w:pPr>
    </w:p>
    <w:p w:rsidR="007D7808" w:rsidRPr="00775E67" w:rsidRDefault="007D7808" w:rsidP="007D7808">
      <w:pPr>
        <w:jc w:val="center"/>
      </w:pPr>
      <w:r>
        <w:t>ze dne</w:t>
      </w:r>
      <w:r w:rsidRPr="00775E67">
        <w:t xml:space="preserve"> </w:t>
      </w:r>
      <w:r w:rsidR="00745C58">
        <w:t>17.</w:t>
      </w:r>
      <w:r w:rsidR="003A687E">
        <w:t xml:space="preserve"> </w:t>
      </w:r>
      <w:r w:rsidR="00745C58">
        <w:t>2</w:t>
      </w:r>
      <w:r w:rsidRPr="00775E67">
        <w:t>.</w:t>
      </w:r>
      <w:r w:rsidR="003A687E">
        <w:t xml:space="preserve"> </w:t>
      </w:r>
      <w:r w:rsidRPr="00775E67">
        <w:t>2020</w:t>
      </w:r>
    </w:p>
    <w:p w:rsidR="007D7808" w:rsidRDefault="007D7808" w:rsidP="007D7808">
      <w:pPr>
        <w:jc w:val="center"/>
      </w:pPr>
    </w:p>
    <w:p w:rsidR="007D7808" w:rsidRDefault="007D7808" w:rsidP="007D7808">
      <w:pPr>
        <w:jc w:val="center"/>
        <w:rPr>
          <w:b/>
        </w:rPr>
      </w:pPr>
    </w:p>
    <w:p w:rsidR="007D7808" w:rsidRDefault="007D7808" w:rsidP="007D7808">
      <w:pPr>
        <w:jc w:val="center"/>
        <w:rPr>
          <w:b/>
        </w:rPr>
      </w:pPr>
    </w:p>
    <w:p w:rsidR="007D7808" w:rsidRDefault="007D7808" w:rsidP="007D7808">
      <w:pPr>
        <w:jc w:val="center"/>
        <w:rPr>
          <w:b/>
        </w:rPr>
      </w:pPr>
    </w:p>
    <w:p w:rsidR="007D7808" w:rsidRDefault="007D7808" w:rsidP="007D7808">
      <w:pPr>
        <w:jc w:val="center"/>
        <w:rPr>
          <w:b/>
        </w:rPr>
      </w:pPr>
    </w:p>
    <w:p w:rsidR="007D7808" w:rsidRDefault="007D7808" w:rsidP="007D7808">
      <w:pPr>
        <w:jc w:val="center"/>
        <w:rPr>
          <w:b/>
        </w:rPr>
      </w:pPr>
      <w:r>
        <w:rPr>
          <w:b/>
        </w:rPr>
        <w:t xml:space="preserve">účinnost: od </w:t>
      </w:r>
      <w:r w:rsidR="001144AC">
        <w:rPr>
          <w:b/>
        </w:rPr>
        <w:t>10</w:t>
      </w:r>
      <w:r w:rsidRPr="00057508">
        <w:rPr>
          <w:b/>
        </w:rPr>
        <w:t>.</w:t>
      </w:r>
      <w:r w:rsidR="003A687E">
        <w:rPr>
          <w:b/>
        </w:rPr>
        <w:t xml:space="preserve"> 3</w:t>
      </w:r>
      <w:r w:rsidRPr="00057508">
        <w:rPr>
          <w:b/>
        </w:rPr>
        <w:t>.</w:t>
      </w:r>
      <w:r w:rsidR="003A687E">
        <w:rPr>
          <w:b/>
        </w:rPr>
        <w:t xml:space="preserve"> </w:t>
      </w:r>
      <w:r>
        <w:rPr>
          <w:b/>
        </w:rPr>
        <w:t>2020</w:t>
      </w:r>
    </w:p>
    <w:p w:rsidR="007D7808" w:rsidRDefault="007D7808" w:rsidP="007D7808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</w:rPr>
        <w:br w:type="page"/>
      </w:r>
    </w:p>
    <w:p w:rsidR="007D7808" w:rsidRDefault="00745C58" w:rsidP="0060435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7D7808" w:rsidRPr="00745C58">
        <w:rPr>
          <w:rFonts w:ascii="Arial" w:hAnsi="Arial" w:cs="Arial"/>
          <w:b/>
          <w:color w:val="000000"/>
          <w:sz w:val="22"/>
          <w:szCs w:val="22"/>
        </w:rPr>
        <w:t>/2020</w:t>
      </w:r>
    </w:p>
    <w:p w:rsidR="0060435C" w:rsidRPr="0060435C" w:rsidRDefault="0060435C" w:rsidP="0060435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0435C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60435C" w:rsidRPr="0060435C" w:rsidRDefault="0060435C" w:rsidP="0060435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0435C" w:rsidRPr="0060435C" w:rsidRDefault="0060435C" w:rsidP="0060435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0435C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Pr="0060435C">
        <w:rPr>
          <w:rFonts w:ascii="Arial" w:hAnsi="Arial" w:cs="Arial"/>
          <w:b/>
          <w:sz w:val="22"/>
          <w:szCs w:val="22"/>
        </w:rPr>
        <w:t xml:space="preserve">nařizuje provedení speciální </w:t>
      </w:r>
      <w:r w:rsidR="00C44152">
        <w:rPr>
          <w:rFonts w:ascii="Arial" w:hAnsi="Arial" w:cs="Arial"/>
          <w:b/>
          <w:sz w:val="22"/>
          <w:szCs w:val="22"/>
        </w:rPr>
        <w:t xml:space="preserve">ochranné </w:t>
      </w:r>
      <w:r w:rsidRPr="0060435C">
        <w:rPr>
          <w:rFonts w:ascii="Arial" w:hAnsi="Arial" w:cs="Arial"/>
          <w:b/>
          <w:sz w:val="22"/>
          <w:szCs w:val="22"/>
        </w:rPr>
        <w:t>deratizace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A803C5" w:rsidP="00A803C5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Zastupitelstvo města České Budějovice vydalo dne </w:t>
      </w:r>
      <w:r w:rsidR="00745C58">
        <w:rPr>
          <w:rFonts w:ascii="Arial" w:hAnsi="Arial" w:cs="Arial"/>
          <w:color w:val="000000"/>
          <w:sz w:val="23"/>
          <w:szCs w:val="23"/>
          <w:shd w:val="clear" w:color="auto" w:fill="FFFFFF"/>
        </w:rPr>
        <w:t>17.2.2020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usnesením č. </w:t>
      </w:r>
      <w:r w:rsidR="00745C58">
        <w:rPr>
          <w:rFonts w:ascii="Arial" w:hAnsi="Arial" w:cs="Arial"/>
          <w:color w:val="000000"/>
          <w:sz w:val="23"/>
          <w:szCs w:val="23"/>
          <w:shd w:val="clear" w:color="auto" w:fill="FFFFFF"/>
        </w:rPr>
        <w:t>19/2020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na základě ustanovení § 96 zákona č. 258/2000 Sb., o ochraně veřejného zdraví a o změně některých souvisejících zákonů, ve znění pozdějších předpisů, a v souladu s ust. § 10 písm. d), § 35 a § 84 odst. 2) písm. h) zákona č 128/2000 Sb., o obcích (obecní zřízení), ve znění pozdějších předpisů, tuto obecně závaznou vyhlášku:</w:t>
      </w:r>
    </w:p>
    <w:p w:rsidR="00A803C5" w:rsidRDefault="00A803C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803C5" w:rsidRDefault="00A803C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803C5" w:rsidRDefault="00A803C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A803C5" w:rsidRDefault="00A803C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A803C5" w:rsidRDefault="00A803C5" w:rsidP="00A803C5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Tato vyhláška ustanovuje termín provádění speciální ochranné deratizace</w:t>
      </w:r>
      <w:r>
        <w:rPr>
          <w:rStyle w:val="Znakapoznpodarou"/>
          <w:rFonts w:ascii="Arial" w:hAnsi="Arial" w:cs="Arial"/>
          <w:color w:val="000000"/>
          <w:sz w:val="23"/>
          <w:szCs w:val="23"/>
          <w:shd w:val="clear" w:color="auto" w:fill="FFFFFF"/>
        </w:rPr>
        <w:footnoteReference w:id="1"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na celém území statutárního města České Budějovice (dále jen území města).</w:t>
      </w:r>
    </w:p>
    <w:p w:rsidR="00A803C5" w:rsidRDefault="00A803C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362A22" w:rsidRDefault="00362A22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 xml:space="preserve">Článek </w:t>
      </w:r>
      <w:r w:rsidR="00A803C5">
        <w:rPr>
          <w:rFonts w:ascii="Arial" w:hAnsi="Arial" w:cs="Arial"/>
          <w:b/>
          <w:sz w:val="22"/>
          <w:szCs w:val="22"/>
        </w:rPr>
        <w:t>2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Rozsah a doba provedení speciální ochranné deratizace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60435C" w:rsidRPr="00A803C5" w:rsidRDefault="0060435C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803C5">
        <w:rPr>
          <w:rFonts w:ascii="Arial" w:hAnsi="Arial" w:cs="Arial"/>
          <w:sz w:val="22"/>
          <w:szCs w:val="22"/>
        </w:rPr>
        <w:t>Na základě zvýšeného</w:t>
      </w:r>
      <w:r w:rsidR="002F24E1">
        <w:rPr>
          <w:rFonts w:ascii="Arial" w:hAnsi="Arial" w:cs="Arial"/>
          <w:sz w:val="22"/>
          <w:szCs w:val="22"/>
        </w:rPr>
        <w:t xml:space="preserve"> výskytu</w:t>
      </w:r>
      <w:r w:rsidRPr="00A803C5">
        <w:rPr>
          <w:rFonts w:ascii="Arial" w:hAnsi="Arial" w:cs="Arial"/>
          <w:sz w:val="22"/>
          <w:szCs w:val="22"/>
        </w:rPr>
        <w:t xml:space="preserve"> </w:t>
      </w:r>
      <w:r w:rsidR="00A803C5" w:rsidRPr="00A803C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potkana obecného (Rattus norvegicus) </w:t>
      </w:r>
      <w:r w:rsidRPr="00A803C5">
        <w:rPr>
          <w:rFonts w:ascii="Arial" w:hAnsi="Arial" w:cs="Arial"/>
          <w:sz w:val="22"/>
          <w:szCs w:val="22"/>
        </w:rPr>
        <w:t xml:space="preserve">se k ochraně zdraví před vznikem a šířením infekčních onemocnění  nařizuje </w:t>
      </w:r>
      <w:r w:rsidR="00A803C5" w:rsidRPr="00A803C5">
        <w:rPr>
          <w:rFonts w:ascii="Arial" w:hAnsi="Arial" w:cs="Arial"/>
          <w:iCs/>
          <w:sz w:val="22"/>
          <w:szCs w:val="22"/>
        </w:rPr>
        <w:t>na území města</w:t>
      </w:r>
      <w:r w:rsidRPr="00A803C5">
        <w:rPr>
          <w:rFonts w:ascii="Arial" w:hAnsi="Arial" w:cs="Arial"/>
          <w:i/>
          <w:iCs/>
          <w:sz w:val="22"/>
          <w:szCs w:val="22"/>
        </w:rPr>
        <w:t xml:space="preserve"> </w:t>
      </w:r>
      <w:r w:rsidRPr="00A803C5">
        <w:rPr>
          <w:rFonts w:ascii="Arial" w:hAnsi="Arial" w:cs="Arial"/>
          <w:sz w:val="22"/>
          <w:szCs w:val="22"/>
        </w:rPr>
        <w:t>provedení speciální ochranné deratizace.</w:t>
      </w:r>
    </w:p>
    <w:p w:rsidR="00A803C5" w:rsidRPr="00A803C5" w:rsidRDefault="00A803C5" w:rsidP="00A803C5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803C5">
        <w:rPr>
          <w:rFonts w:ascii="Arial" w:hAnsi="Arial" w:cs="Arial"/>
          <w:sz w:val="22"/>
          <w:szCs w:val="22"/>
        </w:rPr>
        <w:t xml:space="preserve">Speciální ochranná </w:t>
      </w:r>
      <w:r w:rsidRPr="00A803C5">
        <w:rPr>
          <w:rFonts w:ascii="Arial" w:hAnsi="Arial" w:cs="Arial"/>
          <w:iCs/>
          <w:sz w:val="22"/>
          <w:szCs w:val="22"/>
        </w:rPr>
        <w:t>deratizace</w:t>
      </w:r>
      <w:r w:rsidRPr="00A803C5">
        <w:rPr>
          <w:rFonts w:ascii="Arial" w:hAnsi="Arial" w:cs="Arial"/>
          <w:sz w:val="22"/>
          <w:szCs w:val="22"/>
        </w:rPr>
        <w:t xml:space="preserve"> se provede </w:t>
      </w:r>
      <w:r w:rsidRPr="00A803C5">
        <w:rPr>
          <w:rFonts w:ascii="Arial" w:hAnsi="Arial" w:cs="Arial"/>
          <w:iCs/>
          <w:sz w:val="22"/>
          <w:szCs w:val="22"/>
        </w:rPr>
        <w:t xml:space="preserve">na území města v době od 1. 4. 2020 do </w:t>
      </w:r>
    </w:p>
    <w:p w:rsidR="00A803C5" w:rsidRPr="00A803C5" w:rsidRDefault="00A803C5" w:rsidP="00A803C5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iCs/>
          <w:sz w:val="22"/>
          <w:szCs w:val="22"/>
        </w:rPr>
      </w:pPr>
      <w:r w:rsidRPr="00A803C5">
        <w:rPr>
          <w:rFonts w:ascii="Arial" w:hAnsi="Arial" w:cs="Arial"/>
          <w:iCs/>
          <w:sz w:val="22"/>
          <w:szCs w:val="22"/>
        </w:rPr>
        <w:t>31. 5. 2020 včetně.</w:t>
      </w:r>
    </w:p>
    <w:p w:rsidR="00A803C5" w:rsidRPr="00A803C5" w:rsidRDefault="00A803C5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A803C5">
        <w:rPr>
          <w:rFonts w:ascii="Arial" w:hAnsi="Arial" w:cs="Arial"/>
          <w:sz w:val="22"/>
          <w:szCs w:val="22"/>
        </w:rPr>
        <w:t xml:space="preserve">Speciální </w:t>
      </w:r>
      <w:r w:rsidRPr="00A803C5">
        <w:rPr>
          <w:rFonts w:ascii="Arial" w:hAnsi="Arial" w:cs="Arial"/>
          <w:color w:val="000000"/>
          <w:sz w:val="22"/>
          <w:szCs w:val="22"/>
          <w:shd w:val="clear" w:color="auto" w:fill="FFFFFF"/>
        </w:rPr>
        <w:t>ochrannou deratizaci zajistí a provedou osoby stanovené zvláštním právnim předpisem.</w:t>
      </w:r>
      <w:r>
        <w:rPr>
          <w:rStyle w:val="Znakapoznpodarou"/>
          <w:rFonts w:ascii="Arial" w:hAnsi="Arial" w:cs="Arial"/>
          <w:color w:val="000000"/>
          <w:sz w:val="22"/>
          <w:szCs w:val="22"/>
          <w:shd w:val="clear" w:color="auto" w:fill="FFFFFF"/>
        </w:rPr>
        <w:footnoteReference w:id="2"/>
      </w:r>
    </w:p>
    <w:p w:rsidR="00A803C5" w:rsidRPr="00A803C5" w:rsidRDefault="00A803C5" w:rsidP="00A803C5">
      <w:pPr>
        <w:pStyle w:val="Seznamoslovan"/>
        <w:numPr>
          <w:ilvl w:val="0"/>
          <w:numId w:val="0"/>
        </w:numPr>
        <w:spacing w:after="0" w:line="312" w:lineRule="auto"/>
        <w:ind w:left="397"/>
        <w:rPr>
          <w:rFonts w:ascii="Arial" w:hAnsi="Arial" w:cs="Arial"/>
          <w:sz w:val="22"/>
          <w:szCs w:val="22"/>
        </w:rPr>
      </w:pPr>
    </w:p>
    <w:p w:rsidR="0060435C" w:rsidRDefault="0060435C" w:rsidP="00A803C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 xml:space="preserve">Článek </w:t>
      </w:r>
      <w:r w:rsidR="00A803C5">
        <w:rPr>
          <w:rFonts w:ascii="Arial" w:hAnsi="Arial" w:cs="Arial"/>
          <w:b/>
          <w:sz w:val="22"/>
          <w:szCs w:val="22"/>
        </w:rPr>
        <w:t>3</w:t>
      </w:r>
    </w:p>
    <w:p w:rsidR="00A803C5" w:rsidRDefault="00A803C5" w:rsidP="00A803C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:rsidR="00A803C5" w:rsidRDefault="00A803C5" w:rsidP="006B087C">
      <w:pPr>
        <w:pStyle w:val="Zkladntext"/>
        <w:spacing w:after="0" w:line="312" w:lineRule="auto"/>
        <w:ind w:left="35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803C5">
        <w:rPr>
          <w:rFonts w:ascii="Arial" w:hAnsi="Arial" w:cs="Arial"/>
          <w:color w:val="000000"/>
          <w:sz w:val="22"/>
          <w:szCs w:val="22"/>
          <w:shd w:val="clear" w:color="auto" w:fill="FFFFFF"/>
        </w:rPr>
        <w:t>Porušení povinností stanovených touto obecně závaznou vyhláškou lze postihnout podle platných právních předpisů.</w:t>
      </w:r>
      <w:r w:rsidR="007D7808">
        <w:rPr>
          <w:rStyle w:val="Znakapoznpodarou"/>
          <w:rFonts w:ascii="Arial" w:hAnsi="Arial" w:cs="Arial"/>
          <w:color w:val="000000"/>
          <w:sz w:val="22"/>
          <w:szCs w:val="22"/>
          <w:shd w:val="clear" w:color="auto" w:fill="FFFFFF"/>
        </w:rPr>
        <w:footnoteReference w:id="3"/>
      </w:r>
    </w:p>
    <w:p w:rsidR="00362A22" w:rsidRDefault="00362A22" w:rsidP="006B087C">
      <w:pPr>
        <w:pStyle w:val="Zkladntext"/>
        <w:spacing w:after="0" w:line="312" w:lineRule="auto"/>
        <w:ind w:left="35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362A22" w:rsidRPr="00A803C5" w:rsidRDefault="00362A22" w:rsidP="006B087C">
      <w:pPr>
        <w:pStyle w:val="Zkladntext"/>
        <w:spacing w:after="0" w:line="312" w:lineRule="auto"/>
        <w:ind w:left="357"/>
        <w:rPr>
          <w:rFonts w:ascii="Arial" w:hAnsi="Arial" w:cs="Arial"/>
          <w:b/>
          <w:sz w:val="22"/>
          <w:szCs w:val="22"/>
        </w:rPr>
      </w:pPr>
    </w:p>
    <w:p w:rsidR="007D7808" w:rsidRDefault="007D7808" w:rsidP="007D7808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 4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Účinnost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>Tato obecně závazná vyhláška nabývá účinnosti patnáctým dnem po dni jejího vyhlášení.</w:t>
      </w:r>
    </w:p>
    <w:p w:rsidR="0060435C" w:rsidRPr="0060435C" w:rsidRDefault="0060435C" w:rsidP="0060435C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:rsidR="007D7808" w:rsidRDefault="007D7808" w:rsidP="0060435C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2B24C2" w:rsidRDefault="002B24C2" w:rsidP="007D780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2B24C2" w:rsidRDefault="002B24C2" w:rsidP="007D780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2B24C2" w:rsidRDefault="002B24C2" w:rsidP="007D780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0435C" w:rsidRPr="0060435C" w:rsidRDefault="007D7808" w:rsidP="007D780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 Ing. Jiří Svoboda</w:t>
      </w:r>
      <w:r w:rsidR="008E03D7">
        <w:rPr>
          <w:rFonts w:ascii="Arial" w:hAnsi="Arial" w:cs="Arial"/>
          <w:color w:val="000000"/>
          <w:sz w:val="22"/>
          <w:szCs w:val="22"/>
        </w:rPr>
        <w:t xml:space="preserve"> v.</w:t>
      </w:r>
      <w:r w:rsidR="003A687E">
        <w:rPr>
          <w:rFonts w:ascii="Arial" w:hAnsi="Arial" w:cs="Arial"/>
          <w:color w:val="000000"/>
          <w:sz w:val="22"/>
          <w:szCs w:val="22"/>
        </w:rPr>
        <w:t xml:space="preserve"> </w:t>
      </w:r>
      <w:r w:rsidR="008E03D7">
        <w:rPr>
          <w:rFonts w:ascii="Arial" w:hAnsi="Arial" w:cs="Arial"/>
          <w:color w:val="000000"/>
          <w:sz w:val="22"/>
          <w:szCs w:val="22"/>
        </w:rPr>
        <w:t>r.</w:t>
      </w:r>
      <w:r w:rsidR="0060435C" w:rsidRPr="0060435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Ing. Ivo Moravec</w:t>
      </w:r>
      <w:r w:rsidR="008E03D7">
        <w:rPr>
          <w:rFonts w:ascii="Arial" w:hAnsi="Arial" w:cs="Arial"/>
          <w:color w:val="000000"/>
          <w:sz w:val="22"/>
          <w:szCs w:val="22"/>
        </w:rPr>
        <w:t xml:space="preserve"> v.</w:t>
      </w:r>
      <w:r w:rsidR="003A687E">
        <w:rPr>
          <w:rFonts w:ascii="Arial" w:hAnsi="Arial" w:cs="Arial"/>
          <w:color w:val="000000"/>
          <w:sz w:val="22"/>
          <w:szCs w:val="22"/>
        </w:rPr>
        <w:t xml:space="preserve"> </w:t>
      </w:r>
      <w:r w:rsidR="008E03D7">
        <w:rPr>
          <w:rFonts w:ascii="Arial" w:hAnsi="Arial" w:cs="Arial"/>
          <w:color w:val="000000"/>
          <w:sz w:val="22"/>
          <w:szCs w:val="22"/>
        </w:rPr>
        <w:t>r.</w:t>
      </w:r>
    </w:p>
    <w:p w:rsidR="0060435C" w:rsidRPr="0060435C" w:rsidRDefault="007D7808" w:rsidP="0060435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primátor města</w:t>
      </w:r>
      <w:r w:rsidR="0060435C" w:rsidRPr="0060435C">
        <w:rPr>
          <w:rFonts w:ascii="Arial" w:hAnsi="Arial" w:cs="Arial"/>
          <w:color w:val="000000"/>
          <w:sz w:val="22"/>
          <w:szCs w:val="22"/>
        </w:rPr>
        <w:tab/>
      </w:r>
      <w:r w:rsidR="003A687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náměstek primátora</w:t>
      </w:r>
    </w:p>
    <w:p w:rsidR="0060435C" w:rsidRPr="0060435C" w:rsidRDefault="0060435C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24722A" w:rsidRPr="0060435C" w:rsidRDefault="0024722A" w:rsidP="007D7808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24722A" w:rsidRPr="0060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9EC" w:rsidRDefault="00E909EC">
      <w:r>
        <w:separator/>
      </w:r>
    </w:p>
  </w:endnote>
  <w:endnote w:type="continuationSeparator" w:id="0">
    <w:p w:rsidR="00E909EC" w:rsidRDefault="00E9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9EC" w:rsidRDefault="00E909EC">
      <w:r>
        <w:separator/>
      </w:r>
    </w:p>
  </w:footnote>
  <w:footnote w:type="continuationSeparator" w:id="0">
    <w:p w:rsidR="00E909EC" w:rsidRDefault="00E909EC">
      <w:r>
        <w:continuationSeparator/>
      </w:r>
    </w:p>
  </w:footnote>
  <w:footnote w:id="1">
    <w:p w:rsidR="00A803C5" w:rsidRPr="00A803C5" w:rsidRDefault="00A803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E2724">
        <w:rPr>
          <w:rFonts w:ascii="Arial" w:hAnsi="Arial" w:cs="Arial"/>
          <w:sz w:val="18"/>
          <w:szCs w:val="18"/>
        </w:rPr>
        <w:t xml:space="preserve">§ 55 zákona č. 258/2000 Sb., o ochraně veřejného zdraví  a o změně některých souvisejících zákonů, ve </w:t>
      </w:r>
      <w:r>
        <w:rPr>
          <w:rFonts w:ascii="Arial" w:hAnsi="Arial" w:cs="Arial"/>
          <w:sz w:val="18"/>
          <w:szCs w:val="18"/>
        </w:rPr>
        <w:t>z</w:t>
      </w:r>
      <w:r w:rsidRPr="005E2724">
        <w:rPr>
          <w:rFonts w:ascii="Arial" w:hAnsi="Arial" w:cs="Arial"/>
          <w:sz w:val="18"/>
          <w:szCs w:val="18"/>
        </w:rPr>
        <w:t xml:space="preserve">nění </w:t>
      </w:r>
      <w:r w:rsidR="00FB15BA">
        <w:rPr>
          <w:rFonts w:ascii="Arial" w:hAnsi="Arial" w:cs="Arial"/>
          <w:sz w:val="18"/>
          <w:szCs w:val="18"/>
        </w:rPr>
        <w:t xml:space="preserve">pozdějších předpisů </w:t>
      </w:r>
    </w:p>
  </w:footnote>
  <w:footnote w:id="2">
    <w:p w:rsidR="007D7808" w:rsidRDefault="007D7808">
      <w:pPr>
        <w:pStyle w:val="Textpoznpodarou"/>
      </w:pPr>
    </w:p>
    <w:p w:rsidR="00A803C5" w:rsidRPr="00A803C5" w:rsidRDefault="00A803C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3C5">
        <w:rPr>
          <w:rFonts w:ascii="Arial" w:hAnsi="Arial" w:cs="Arial"/>
          <w:iCs/>
          <w:color w:val="000000"/>
          <w:sz w:val="18"/>
          <w:szCs w:val="18"/>
          <w:shd w:val="clear" w:color="auto" w:fill="FFFFFF"/>
        </w:rPr>
        <w:t>57 odst. 2</w:t>
      </w:r>
      <w:r w:rsidR="001B57A7">
        <w:rPr>
          <w:rFonts w:ascii="Arial" w:hAnsi="Arial" w:cs="Arial"/>
          <w:iCs/>
          <w:color w:val="000000"/>
          <w:sz w:val="18"/>
          <w:szCs w:val="18"/>
          <w:shd w:val="clear" w:color="auto" w:fill="FFFFFF"/>
        </w:rPr>
        <w:t xml:space="preserve">, </w:t>
      </w:r>
      <w:r w:rsidRPr="00A803C5">
        <w:rPr>
          <w:rFonts w:ascii="Arial" w:hAnsi="Arial" w:cs="Arial"/>
          <w:iCs/>
          <w:color w:val="000000"/>
          <w:sz w:val="18"/>
          <w:szCs w:val="18"/>
          <w:shd w:val="clear" w:color="auto" w:fill="FFFFFF"/>
        </w:rPr>
        <w:t xml:space="preserve"> § 58 zákona č. 258/2000 Sb., o ochraně veřejného zdraví a o změně některých souvisejících zákonů, ve znění pozdějších předpisů.</w:t>
      </w:r>
    </w:p>
  </w:footnote>
  <w:footnote w:id="3">
    <w:p w:rsidR="007D7808" w:rsidRDefault="007D7808">
      <w:pPr>
        <w:pStyle w:val="Textpoznpodarou"/>
        <w:rPr>
          <w:sz w:val="18"/>
          <w:szCs w:val="18"/>
        </w:rPr>
      </w:pPr>
    </w:p>
    <w:p w:rsidR="007D7808" w:rsidRPr="007D7808" w:rsidRDefault="007D780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 w:rsidRPr="007D7808">
        <w:rPr>
          <w:sz w:val="18"/>
          <w:szCs w:val="18"/>
        </w:rPr>
        <w:t xml:space="preserve"> </w:t>
      </w:r>
      <w:r w:rsidRPr="007D7808">
        <w:rPr>
          <w:rFonts w:ascii="Arial" w:hAnsi="Arial" w:cs="Arial"/>
          <w:sz w:val="18"/>
          <w:szCs w:val="18"/>
        </w:rPr>
        <w:t>§ 4 odst. 2, 3 a 4 zákona č. 251/2016 Sb., o některých přestupcích</w:t>
      </w:r>
      <w:r w:rsidR="00FB15BA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30C4A"/>
    <w:multiLevelType w:val="hybridMultilevel"/>
    <w:tmpl w:val="3B8E304E"/>
    <w:lvl w:ilvl="0" w:tplc="A2C61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7508"/>
    <w:rsid w:val="00095B30"/>
    <w:rsid w:val="001144AC"/>
    <w:rsid w:val="001B57A7"/>
    <w:rsid w:val="001F1967"/>
    <w:rsid w:val="001F7CA7"/>
    <w:rsid w:val="0024722A"/>
    <w:rsid w:val="002B24C2"/>
    <w:rsid w:val="002F24E1"/>
    <w:rsid w:val="00362A22"/>
    <w:rsid w:val="00396A3C"/>
    <w:rsid w:val="003A687E"/>
    <w:rsid w:val="003C69D5"/>
    <w:rsid w:val="00436BEC"/>
    <w:rsid w:val="00453E76"/>
    <w:rsid w:val="00467368"/>
    <w:rsid w:val="005122E5"/>
    <w:rsid w:val="005E2724"/>
    <w:rsid w:val="0060435C"/>
    <w:rsid w:val="00641107"/>
    <w:rsid w:val="006B087C"/>
    <w:rsid w:val="00714ABA"/>
    <w:rsid w:val="00745C58"/>
    <w:rsid w:val="00764B81"/>
    <w:rsid w:val="007B534C"/>
    <w:rsid w:val="007D7808"/>
    <w:rsid w:val="007E1DB2"/>
    <w:rsid w:val="007F140E"/>
    <w:rsid w:val="008A482E"/>
    <w:rsid w:val="008C1B36"/>
    <w:rsid w:val="008E03D7"/>
    <w:rsid w:val="00A312B1"/>
    <w:rsid w:val="00A803C5"/>
    <w:rsid w:val="00A83E49"/>
    <w:rsid w:val="00AA0F48"/>
    <w:rsid w:val="00AF096A"/>
    <w:rsid w:val="00B564C5"/>
    <w:rsid w:val="00BF7359"/>
    <w:rsid w:val="00C44152"/>
    <w:rsid w:val="00D477B9"/>
    <w:rsid w:val="00E2059E"/>
    <w:rsid w:val="00E8169A"/>
    <w:rsid w:val="00E83FDF"/>
    <w:rsid w:val="00E909EC"/>
    <w:rsid w:val="00EA50DF"/>
    <w:rsid w:val="00EA789D"/>
    <w:rsid w:val="00F01F74"/>
    <w:rsid w:val="00F07D62"/>
    <w:rsid w:val="00FB15BA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DA2949"/>
  <w15:chartTrackingRefBased/>
  <w15:docId w15:val="{E5FF7ED0-9B25-41E9-9D84-20D41520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7D78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6" ma:contentTypeDescription="Vytvoří nový dokument" ma:contentTypeScope="" ma:versionID="374fb39f17fa8971b1e76f7aaac42c88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b35fdac271e737aef19e18a47b394201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4A4B-C857-48C3-AEC3-4E6E21F97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2BDB3-0EC6-492D-9899-DD33BDBE84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5018B9-3049-48B0-A3C4-61A01F82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FAFBD-BA51-4164-87B5-49AF7146E3A1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fab9b5b-1cec-4685-99af-b1ea6285ae0d"/>
    <ds:schemaRef ds:uri="5ff0f3f3-3f85-423a-af1d-56f00e49437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9DA5DD-244C-496B-8947-5BBCDEF7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Ollé Terézia</cp:lastModifiedBy>
  <cp:revision>2</cp:revision>
  <cp:lastPrinted>2020-02-24T09:42:00Z</cp:lastPrinted>
  <dcterms:created xsi:type="dcterms:W3CDTF">2024-03-14T08:49:00Z</dcterms:created>
  <dcterms:modified xsi:type="dcterms:W3CDTF">2024-03-14T08:49:00Z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