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11078" w14:textId="45F032B3" w:rsidR="005133D7" w:rsidRDefault="000D1B3A" w:rsidP="00C9237F">
      <w:pPr>
        <w:jc w:val="center"/>
        <w:rPr>
          <w:b/>
          <w:sz w:val="40"/>
          <w:szCs w:val="40"/>
        </w:rPr>
      </w:pPr>
      <w:r w:rsidRPr="00F729A0">
        <w:rPr>
          <w:b/>
          <w:noProof/>
          <w:sz w:val="40"/>
          <w:szCs w:val="40"/>
        </w:rPr>
        <w:drawing>
          <wp:inline distT="0" distB="0" distL="0" distR="0" wp14:anchorId="2AD5DCCA" wp14:editId="6983EA1A">
            <wp:extent cx="695325" cy="615533"/>
            <wp:effectExtent l="0" t="0" r="0" b="0"/>
            <wp:docPr id="163454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56" cy="63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3F30" w14:textId="02758CA4" w:rsidR="00A04E95" w:rsidRPr="00C9237F" w:rsidRDefault="00724558" w:rsidP="00C9237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M Ě S T O   </w:t>
      </w:r>
      <w:r w:rsidR="006251F7">
        <w:rPr>
          <w:b/>
          <w:sz w:val="40"/>
          <w:szCs w:val="40"/>
        </w:rPr>
        <w:t>B U D Y N Ě   N A D   O H Ř Í</w:t>
      </w:r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0DA8B86D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724558">
        <w:rPr>
          <w:b/>
          <w:bCs/>
          <w:sz w:val="32"/>
        </w:rPr>
        <w:t xml:space="preserve">MĚSTA </w:t>
      </w:r>
      <w:r w:rsidR="006251F7">
        <w:rPr>
          <w:b/>
          <w:bCs/>
          <w:sz w:val="32"/>
        </w:rPr>
        <w:t>BUDYNĚ NAD OHŘÍ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33A34288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  <w:r w:rsidR="005133D7">
        <w:rPr>
          <w:b/>
          <w:bCs/>
          <w:sz w:val="32"/>
          <w:szCs w:val="32"/>
        </w:rPr>
        <w:t xml:space="preserve"> č. 3/2024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2F202017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597E9C95" w:rsidR="007A33DE" w:rsidRPr="00C9237F" w:rsidRDefault="007A33DE" w:rsidP="00C9237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</w:t>
      </w:r>
      <w:r w:rsidR="00724558">
        <w:rPr>
          <w:i/>
        </w:rPr>
        <w:t xml:space="preserve">města </w:t>
      </w:r>
      <w:r w:rsidR="00A30BE1">
        <w:rPr>
          <w:i/>
        </w:rPr>
        <w:t>‚Budyně nad Ohří</w:t>
      </w:r>
      <w:r w:rsidRPr="00C9237F">
        <w:rPr>
          <w:i/>
        </w:rPr>
        <w:t xml:space="preserve"> </w:t>
      </w:r>
      <w:r w:rsidRPr="00724558">
        <w:rPr>
          <w:i/>
        </w:rPr>
        <w:t xml:space="preserve">se na svém zasedání dne </w:t>
      </w:r>
      <w:r w:rsidR="00E4491B">
        <w:rPr>
          <w:i/>
        </w:rPr>
        <w:t xml:space="preserve">11. 9. </w:t>
      </w:r>
      <w:r w:rsidRPr="00724558">
        <w:rPr>
          <w:i/>
        </w:rPr>
        <w:t xml:space="preserve"> </w:t>
      </w:r>
      <w:r w:rsidR="00DF6CC6" w:rsidRPr="00724558">
        <w:rPr>
          <w:i/>
        </w:rPr>
        <w:t>2</w:t>
      </w:r>
      <w:r w:rsidR="00A04E95" w:rsidRPr="00724558">
        <w:rPr>
          <w:i/>
        </w:rPr>
        <w:t>024</w:t>
      </w:r>
      <w:r w:rsidRPr="00724558">
        <w:rPr>
          <w:i/>
        </w:rPr>
        <w:t xml:space="preserve"> usneslo vydat na základě </w:t>
      </w:r>
      <w:r w:rsidR="00657771" w:rsidRPr="00724558">
        <w:rPr>
          <w:i/>
        </w:rPr>
        <w:t xml:space="preserve">§ 12 odst. 1 písm. a) bodu </w:t>
      </w:r>
      <w:r w:rsidR="00C9237F" w:rsidRPr="00724558">
        <w:rPr>
          <w:i/>
        </w:rPr>
        <w:t>2 a 4</w:t>
      </w:r>
      <w:r w:rsidR="00657771" w:rsidRPr="00724558">
        <w:rPr>
          <w:i/>
        </w:rPr>
        <w:t xml:space="preserve"> </w:t>
      </w:r>
      <w:r w:rsidR="001054D4" w:rsidRPr="00724558">
        <w:rPr>
          <w:i/>
        </w:rPr>
        <w:t xml:space="preserve">zákona </w:t>
      </w:r>
      <w:r w:rsidR="00657771" w:rsidRPr="00724558">
        <w:rPr>
          <w:i/>
        </w:rPr>
        <w:t>č. 338/1992 Sb., o dani z nemovitých věcí, ve</w:t>
      </w:r>
      <w:r w:rsidR="006C4AEE" w:rsidRPr="00724558">
        <w:rPr>
          <w:i/>
        </w:rPr>
        <w:t> </w:t>
      </w:r>
      <w:r w:rsidR="00657771" w:rsidRPr="00724558">
        <w:rPr>
          <w:i/>
        </w:rPr>
        <w:t>znění pozdějších předpisů (dále jen „zákon o dani z nemovitých věcí“), a</w:t>
      </w:r>
      <w:r w:rsidR="00400CDB" w:rsidRPr="00724558">
        <w:rPr>
          <w:i/>
        </w:rPr>
        <w:t> </w:t>
      </w:r>
      <w:r w:rsidR="00657771" w:rsidRPr="00724558">
        <w:rPr>
          <w:i/>
        </w:rPr>
        <w:t>v souladu s § 10 písm. d) a § 84 odst. 2 písm. h) zákona č. 128/2000</w:t>
      </w:r>
      <w:r w:rsidR="00657771" w:rsidRPr="00C9237F">
        <w:rPr>
          <w:i/>
        </w:rPr>
        <w:t> Sb., o obcích (obecní zřízení), ve znění pozdějších předpisů, tuto obecně závaznou vyhlášku</w:t>
      </w:r>
      <w:r w:rsidRPr="00C9237F">
        <w:rPr>
          <w:i/>
        </w:rPr>
        <w:t>:</w:t>
      </w:r>
    </w:p>
    <w:p w14:paraId="63C07880" w14:textId="77777777" w:rsidR="009958F0" w:rsidRPr="00C9237F" w:rsidRDefault="009958F0" w:rsidP="00C9237F">
      <w:pPr>
        <w:jc w:val="center"/>
        <w:rPr>
          <w:b/>
        </w:rPr>
      </w:pPr>
    </w:p>
    <w:p w14:paraId="69DBAE33" w14:textId="77777777" w:rsidR="009958F0" w:rsidRPr="00C9237F" w:rsidRDefault="009958F0" w:rsidP="00C9237F">
      <w:pPr>
        <w:jc w:val="center"/>
        <w:rPr>
          <w:b/>
        </w:rPr>
      </w:pPr>
      <w:r w:rsidRPr="00C9237F">
        <w:rPr>
          <w:b/>
        </w:rPr>
        <w:t>Článek 1</w:t>
      </w:r>
    </w:p>
    <w:p w14:paraId="7A931BAB" w14:textId="08E0139B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katastrální území</w:t>
      </w:r>
    </w:p>
    <w:p w14:paraId="175CCA26" w14:textId="77777777" w:rsidR="00C9237F" w:rsidRPr="00C9237F" w:rsidRDefault="00C9237F" w:rsidP="00C9237F">
      <w:pPr>
        <w:keepNext/>
        <w:jc w:val="center"/>
        <w:rPr>
          <w:b/>
        </w:rPr>
      </w:pPr>
    </w:p>
    <w:p w14:paraId="5DEFA1EC" w14:textId="549BAFBD" w:rsidR="00C9237F" w:rsidRPr="00C9237F" w:rsidRDefault="00C9237F" w:rsidP="000360F8">
      <w:pPr>
        <w:tabs>
          <w:tab w:val="left" w:pos="1134"/>
        </w:tabs>
        <w:jc w:val="both"/>
      </w:pPr>
      <w:r w:rsidRPr="00C9237F">
        <w:t>Stanovuje se místní koeficient pro jednotlivé katastrální území</w:t>
      </w:r>
      <w:r w:rsidRPr="00C9237F">
        <w:rPr>
          <w:vertAlign w:val="superscript"/>
        </w:rPr>
        <w:footnoteReference w:id="1"/>
      </w:r>
      <w:r w:rsidRPr="00C9237F">
        <w:t>, a to v následující výši: katastrální území</w:t>
      </w:r>
      <w:r w:rsidRPr="000360F8">
        <w:rPr>
          <w:color w:val="00B0F0"/>
        </w:rPr>
        <w:t xml:space="preserve"> </w:t>
      </w:r>
      <w:r w:rsidR="004170C6">
        <w:t>Budyně nad Ohří</w:t>
      </w:r>
      <w:r w:rsidR="000360F8">
        <w:t xml:space="preserve"> </w:t>
      </w:r>
      <w:r w:rsidRPr="00C9237F">
        <w:t xml:space="preserve">koeficient </w:t>
      </w:r>
      <w:r w:rsidR="000360F8" w:rsidRPr="00724558">
        <w:rPr>
          <w:b/>
          <w:bCs/>
          <w:sz w:val="28"/>
          <w:szCs w:val="28"/>
        </w:rPr>
        <w:t>1</w:t>
      </w:r>
      <w:r w:rsidR="000360F8">
        <w:t>.</w:t>
      </w:r>
    </w:p>
    <w:p w14:paraId="23663AE9" w14:textId="77777777" w:rsidR="00C9237F" w:rsidRPr="00C9237F" w:rsidRDefault="00C9237F" w:rsidP="00C9237F">
      <w:pPr>
        <w:tabs>
          <w:tab w:val="left" w:pos="1134"/>
        </w:tabs>
      </w:pPr>
    </w:p>
    <w:p w14:paraId="529C3177" w14:textId="2B420F0D" w:rsidR="00C9237F" w:rsidRPr="00C9237F" w:rsidRDefault="00C9237F" w:rsidP="00C9237F">
      <w:pPr>
        <w:jc w:val="center"/>
        <w:rPr>
          <w:b/>
        </w:rPr>
      </w:pPr>
      <w:r w:rsidRPr="00C9237F">
        <w:rPr>
          <w:b/>
        </w:rPr>
        <w:t xml:space="preserve">Článek </w:t>
      </w:r>
      <w:r w:rsidR="00724558">
        <w:rPr>
          <w:b/>
        </w:rPr>
        <w:t>2</w:t>
      </w:r>
    </w:p>
    <w:p w14:paraId="1C6507B2" w14:textId="34AAB3A3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2"/>
      </w:r>
      <w:r w:rsidRPr="00C9237F">
        <w:rPr>
          <w:b/>
          <w:vertAlign w:val="superscript"/>
        </w:rPr>
        <w:t>,</w:t>
      </w:r>
      <w:r w:rsidRPr="00C9237F">
        <w:rPr>
          <w:vertAlign w:val="superscript"/>
        </w:rPr>
        <w:footnoteReference w:id="3"/>
      </w:r>
    </w:p>
    <w:p w14:paraId="71E42FEA" w14:textId="77777777" w:rsidR="00C9237F" w:rsidRPr="00C9237F" w:rsidRDefault="00C9237F" w:rsidP="00C9237F">
      <w:pPr>
        <w:keepNext/>
        <w:jc w:val="center"/>
        <w:rPr>
          <w:b/>
        </w:rPr>
      </w:pPr>
    </w:p>
    <w:p w14:paraId="047B2AB2" w14:textId="77777777" w:rsidR="00DB1F0D" w:rsidRDefault="00C9237F" w:rsidP="004170C6">
      <w:pPr>
        <w:tabs>
          <w:tab w:val="left" w:pos="1134"/>
        </w:tabs>
        <w:jc w:val="both"/>
      </w:pPr>
      <w:r w:rsidRPr="00724558">
        <w:t>Stanovuje se místní koeficient pro jednotlivé skupiny staveb a jednotek dle § 10a odst. 1 zákona o dani z nemovitých věcí, a to v následující výši:</w:t>
      </w:r>
      <w:r w:rsidR="004170C6">
        <w:t xml:space="preserve"> </w:t>
      </w:r>
    </w:p>
    <w:p w14:paraId="31BC6254" w14:textId="41D34F67" w:rsidR="00C9237F" w:rsidRDefault="00C9237F" w:rsidP="00DB1F0D">
      <w:pPr>
        <w:pStyle w:val="Odstavecseseznamem"/>
        <w:numPr>
          <w:ilvl w:val="0"/>
          <w:numId w:val="32"/>
        </w:numPr>
        <w:tabs>
          <w:tab w:val="left" w:pos="1134"/>
        </w:tabs>
        <w:jc w:val="both"/>
      </w:pPr>
      <w:r w:rsidRPr="00724558">
        <w:t>obytné budovy</w:t>
      </w:r>
      <w:r w:rsidR="004170C6">
        <w:t xml:space="preserve"> </w:t>
      </w:r>
      <w:r w:rsidR="00DB1F0D">
        <w:tab/>
      </w:r>
      <w:r w:rsidR="00DB1F0D">
        <w:tab/>
      </w:r>
      <w:r w:rsidR="00DB1F0D">
        <w:tab/>
      </w:r>
      <w:r w:rsidR="00DB1F0D">
        <w:tab/>
      </w:r>
      <w:r w:rsidR="00DB1F0D">
        <w:tab/>
      </w:r>
      <w:r w:rsidRPr="00724558">
        <w:t xml:space="preserve">koeficient </w:t>
      </w:r>
      <w:r w:rsidR="000360F8" w:rsidRPr="00DB1F0D">
        <w:rPr>
          <w:b/>
          <w:bCs/>
          <w:sz w:val="28"/>
          <w:szCs w:val="28"/>
        </w:rPr>
        <w:t>0,</w:t>
      </w:r>
      <w:r w:rsidR="004170C6" w:rsidRPr="00DB1F0D">
        <w:rPr>
          <w:b/>
          <w:bCs/>
          <w:sz w:val="28"/>
          <w:szCs w:val="28"/>
        </w:rPr>
        <w:t>7</w:t>
      </w:r>
      <w:r w:rsidR="00DB1F0D">
        <w:t>;</w:t>
      </w:r>
    </w:p>
    <w:p w14:paraId="079CC981" w14:textId="5C070698" w:rsidR="00DB1F0D" w:rsidRPr="00724558" w:rsidRDefault="003B3D77" w:rsidP="00DB1F0D">
      <w:pPr>
        <w:pStyle w:val="Odstavecseseznamem"/>
        <w:numPr>
          <w:ilvl w:val="0"/>
          <w:numId w:val="32"/>
        </w:numPr>
        <w:tabs>
          <w:tab w:val="left" w:pos="1134"/>
        </w:tabs>
        <w:jc w:val="both"/>
      </w:pPr>
      <w:r>
        <w:t xml:space="preserve">rekreační </w:t>
      </w:r>
      <w:r w:rsidR="008F426D">
        <w:t>budovy</w:t>
      </w:r>
      <w:r>
        <w:tab/>
      </w:r>
      <w:r>
        <w:tab/>
      </w:r>
      <w:r>
        <w:tab/>
      </w:r>
      <w:r>
        <w:tab/>
      </w:r>
      <w:r>
        <w:tab/>
        <w:t xml:space="preserve">koeficient </w:t>
      </w:r>
      <w:r w:rsidR="00A30BE1">
        <w:rPr>
          <w:b/>
          <w:bCs/>
          <w:sz w:val="28"/>
          <w:szCs w:val="28"/>
        </w:rPr>
        <w:t>1,5</w:t>
      </w:r>
      <w:r>
        <w:t>.</w:t>
      </w:r>
    </w:p>
    <w:p w14:paraId="7DD8501C" w14:textId="77777777" w:rsidR="00C9237F" w:rsidRPr="00C9237F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192A32FD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4170C6">
        <w:rPr>
          <w:b/>
        </w:rPr>
        <w:t>3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4109B72A" w14:textId="3FD88874" w:rsidR="00724558" w:rsidRPr="00C9237F" w:rsidRDefault="00C9237F" w:rsidP="006251F7">
      <w:pPr>
        <w:jc w:val="both"/>
      </w:pPr>
      <w:r w:rsidRPr="00C9237F">
        <w:t>Zrušuje se obecně závazná vyhláška</w:t>
      </w:r>
      <w:r w:rsidR="006251F7">
        <w:t xml:space="preserve"> </w:t>
      </w:r>
      <w:r w:rsidR="00724558">
        <w:t xml:space="preserve">č. </w:t>
      </w:r>
      <w:r w:rsidR="006251F7">
        <w:t>7/1992</w:t>
      </w:r>
      <w:r w:rsidR="00724558">
        <w:t xml:space="preserve">, </w:t>
      </w:r>
      <w:r w:rsidR="00724558" w:rsidRPr="00724558">
        <w:t xml:space="preserve">o </w:t>
      </w:r>
      <w:r w:rsidR="006251F7">
        <w:t>použití nižšího koeficientu pro výpočet daně z nemovitostí</w:t>
      </w:r>
      <w:r w:rsidR="00724558">
        <w:t>, ze dne 29. 6. 2006.</w:t>
      </w:r>
    </w:p>
    <w:p w14:paraId="6A991876" w14:textId="77777777" w:rsidR="00C9237F" w:rsidRPr="00C9237F" w:rsidRDefault="00C9237F" w:rsidP="00C9237F"/>
    <w:p w14:paraId="0E4C49DA" w14:textId="5F292B75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8F426D">
        <w:rPr>
          <w:b/>
        </w:rPr>
        <w:t>4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3BD83B24" w:rsidR="00C9237F" w:rsidRPr="00C9237F" w:rsidRDefault="00C9237F" w:rsidP="009A1A0B">
      <w:r w:rsidRPr="00C9237F">
        <w:t xml:space="preserve">Tato obecně závazná vyhláška nabývá účinnosti dnem 1. ledna </w:t>
      </w:r>
      <w:r w:rsidR="00724558">
        <w:t>2025.</w:t>
      </w:r>
    </w:p>
    <w:p w14:paraId="32C680B1" w14:textId="7BCA647B" w:rsidR="00563F82" w:rsidRPr="003B3D77" w:rsidRDefault="00563F82" w:rsidP="00C9237F">
      <w:pPr>
        <w:ind w:firstLine="708"/>
        <w:jc w:val="both"/>
        <w:rPr>
          <w:sz w:val="22"/>
          <w:szCs w:val="22"/>
        </w:rPr>
      </w:pPr>
    </w:p>
    <w:p w14:paraId="1E7DB853" w14:textId="77777777" w:rsidR="003B3D77" w:rsidRPr="003B3D77" w:rsidRDefault="003B3D77" w:rsidP="00C9237F">
      <w:pPr>
        <w:ind w:firstLine="708"/>
        <w:jc w:val="both"/>
        <w:rPr>
          <w:sz w:val="22"/>
          <w:szCs w:val="22"/>
        </w:rPr>
      </w:pPr>
    </w:p>
    <w:p w14:paraId="33EF7780" w14:textId="77777777" w:rsidR="009407EA" w:rsidRPr="003B3D77" w:rsidRDefault="009407EA" w:rsidP="00C9237F">
      <w:pPr>
        <w:autoSpaceDE w:val="0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3B3D77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3B3D77" w:rsidRDefault="009407EA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3B3D77">
              <w:rPr>
                <w:color w:val="auto"/>
                <w:sz w:val="22"/>
                <w:szCs w:val="22"/>
              </w:rPr>
              <w:lastRenderedPageBreak/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3B3D77" w:rsidRDefault="009407EA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3B3D77">
              <w:rPr>
                <w:color w:val="auto"/>
                <w:sz w:val="22"/>
                <w:szCs w:val="22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7096D469" w:rsidR="009407EA" w:rsidRPr="00C9237F" w:rsidRDefault="006251F7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Jaroslav Vanča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0FF5C7CE" w:rsidR="009407EA" w:rsidRPr="00C9237F" w:rsidRDefault="006251F7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16EB82DD" w14:textId="6A4EB043" w:rsidR="009407EA" w:rsidRPr="00C9237F" w:rsidRDefault="006251F7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Petr Kindl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7A997DC2" w:rsidR="009407EA" w:rsidRPr="00C9237F" w:rsidRDefault="006251F7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0FF5A341" w14:textId="3CEC069D" w:rsidR="00A04E95" w:rsidRDefault="00A04E95" w:rsidP="003B3D77">
      <w:pPr>
        <w:jc w:val="both"/>
        <w:rPr>
          <w:sz w:val="4"/>
          <w:szCs w:val="4"/>
        </w:rPr>
      </w:pPr>
    </w:p>
    <w:p w14:paraId="3F8E2739" w14:textId="77777777" w:rsidR="0082616E" w:rsidRDefault="0082616E" w:rsidP="003B3D77">
      <w:pPr>
        <w:jc w:val="both"/>
        <w:rPr>
          <w:sz w:val="4"/>
          <w:szCs w:val="4"/>
        </w:rPr>
      </w:pPr>
    </w:p>
    <w:p w14:paraId="10C7E3CD" w14:textId="77777777" w:rsidR="0082616E" w:rsidRDefault="0082616E" w:rsidP="003B3D77">
      <w:pPr>
        <w:jc w:val="both"/>
        <w:rPr>
          <w:sz w:val="4"/>
          <w:szCs w:val="4"/>
        </w:rPr>
      </w:pPr>
    </w:p>
    <w:p w14:paraId="0B7212A6" w14:textId="77777777" w:rsidR="0082616E" w:rsidRDefault="0082616E" w:rsidP="003B3D77">
      <w:pPr>
        <w:jc w:val="both"/>
        <w:rPr>
          <w:sz w:val="4"/>
          <w:szCs w:val="4"/>
        </w:rPr>
      </w:pPr>
    </w:p>
    <w:p w14:paraId="2B8C09B4" w14:textId="77777777" w:rsidR="0082616E" w:rsidRDefault="0082616E" w:rsidP="003B3D77">
      <w:pPr>
        <w:jc w:val="both"/>
        <w:rPr>
          <w:sz w:val="4"/>
          <w:szCs w:val="4"/>
        </w:rPr>
      </w:pPr>
    </w:p>
    <w:p w14:paraId="2A01DD6E" w14:textId="77777777" w:rsidR="0082616E" w:rsidRDefault="0082616E" w:rsidP="003B3D77">
      <w:pPr>
        <w:jc w:val="both"/>
        <w:rPr>
          <w:sz w:val="4"/>
          <w:szCs w:val="4"/>
        </w:rPr>
      </w:pPr>
    </w:p>
    <w:p w14:paraId="0B45305A" w14:textId="77777777" w:rsidR="0082616E" w:rsidRDefault="0082616E" w:rsidP="003B3D77">
      <w:pPr>
        <w:jc w:val="both"/>
        <w:rPr>
          <w:sz w:val="4"/>
          <w:szCs w:val="4"/>
        </w:rPr>
      </w:pPr>
    </w:p>
    <w:p w14:paraId="12F57B1E" w14:textId="77777777" w:rsidR="0082616E" w:rsidRDefault="0082616E" w:rsidP="003B3D77">
      <w:pPr>
        <w:jc w:val="both"/>
        <w:rPr>
          <w:sz w:val="4"/>
          <w:szCs w:val="4"/>
        </w:rPr>
      </w:pPr>
    </w:p>
    <w:p w14:paraId="642750F4" w14:textId="77777777" w:rsidR="0082616E" w:rsidRDefault="0082616E" w:rsidP="003B3D77">
      <w:pPr>
        <w:jc w:val="both"/>
        <w:rPr>
          <w:sz w:val="4"/>
          <w:szCs w:val="4"/>
        </w:rPr>
      </w:pPr>
    </w:p>
    <w:p w14:paraId="30095551" w14:textId="77777777" w:rsidR="0082616E" w:rsidRDefault="0082616E" w:rsidP="003B3D77">
      <w:pPr>
        <w:jc w:val="both"/>
        <w:rPr>
          <w:sz w:val="4"/>
          <w:szCs w:val="4"/>
        </w:rPr>
      </w:pPr>
    </w:p>
    <w:p w14:paraId="2AB197B6" w14:textId="77777777" w:rsidR="0082616E" w:rsidRDefault="0082616E" w:rsidP="003B3D77">
      <w:pPr>
        <w:jc w:val="both"/>
        <w:rPr>
          <w:sz w:val="4"/>
          <w:szCs w:val="4"/>
        </w:rPr>
      </w:pPr>
    </w:p>
    <w:p w14:paraId="344A08B8" w14:textId="77777777" w:rsidR="0082616E" w:rsidRDefault="0082616E" w:rsidP="003B3D77">
      <w:pPr>
        <w:jc w:val="both"/>
        <w:rPr>
          <w:sz w:val="4"/>
          <w:szCs w:val="4"/>
        </w:rPr>
      </w:pPr>
    </w:p>
    <w:p w14:paraId="227FC1F2" w14:textId="77777777" w:rsidR="0082616E" w:rsidRDefault="0082616E" w:rsidP="003B3D77">
      <w:pPr>
        <w:jc w:val="both"/>
        <w:rPr>
          <w:sz w:val="4"/>
          <w:szCs w:val="4"/>
        </w:rPr>
      </w:pPr>
    </w:p>
    <w:p w14:paraId="27EACB89" w14:textId="77777777" w:rsidR="0082616E" w:rsidRDefault="0082616E" w:rsidP="003B3D77">
      <w:pPr>
        <w:jc w:val="both"/>
        <w:rPr>
          <w:sz w:val="4"/>
          <w:szCs w:val="4"/>
        </w:rPr>
      </w:pPr>
    </w:p>
    <w:p w14:paraId="0CAF6BB2" w14:textId="77777777" w:rsidR="0082616E" w:rsidRDefault="0082616E" w:rsidP="003B3D77">
      <w:pPr>
        <w:jc w:val="both"/>
        <w:rPr>
          <w:sz w:val="4"/>
          <w:szCs w:val="4"/>
        </w:rPr>
      </w:pPr>
    </w:p>
    <w:p w14:paraId="1D9F16A6" w14:textId="77777777" w:rsidR="0082616E" w:rsidRDefault="0082616E" w:rsidP="003B3D77">
      <w:pPr>
        <w:jc w:val="both"/>
        <w:rPr>
          <w:sz w:val="4"/>
          <w:szCs w:val="4"/>
        </w:rPr>
      </w:pPr>
    </w:p>
    <w:p w14:paraId="2D251C2C" w14:textId="77777777" w:rsidR="0082616E" w:rsidRDefault="0082616E" w:rsidP="003B3D77">
      <w:pPr>
        <w:jc w:val="both"/>
        <w:rPr>
          <w:sz w:val="4"/>
          <w:szCs w:val="4"/>
        </w:rPr>
      </w:pPr>
    </w:p>
    <w:p w14:paraId="0C8A1F17" w14:textId="77777777" w:rsidR="0082616E" w:rsidRDefault="0082616E" w:rsidP="003B3D77">
      <w:pPr>
        <w:jc w:val="both"/>
      </w:pPr>
    </w:p>
    <w:p w14:paraId="4DC5ADE9" w14:textId="77777777" w:rsidR="0082616E" w:rsidRDefault="0082616E" w:rsidP="003B3D77">
      <w:pPr>
        <w:jc w:val="both"/>
      </w:pPr>
    </w:p>
    <w:p w14:paraId="2967EE3A" w14:textId="77777777" w:rsidR="0082616E" w:rsidRDefault="0082616E" w:rsidP="003B3D77">
      <w:pPr>
        <w:jc w:val="both"/>
      </w:pPr>
    </w:p>
    <w:p w14:paraId="6F035389" w14:textId="77777777" w:rsidR="0082616E" w:rsidRDefault="0082616E" w:rsidP="003B3D77">
      <w:pPr>
        <w:jc w:val="both"/>
      </w:pPr>
    </w:p>
    <w:p w14:paraId="7A7B81B7" w14:textId="77777777" w:rsidR="0082616E" w:rsidRDefault="0082616E" w:rsidP="003B3D77">
      <w:pPr>
        <w:jc w:val="both"/>
      </w:pPr>
    </w:p>
    <w:p w14:paraId="12330364" w14:textId="77777777" w:rsidR="0082616E" w:rsidRDefault="0082616E" w:rsidP="003B3D77">
      <w:pPr>
        <w:jc w:val="both"/>
      </w:pPr>
    </w:p>
    <w:p w14:paraId="1399DAED" w14:textId="77777777" w:rsidR="0082616E" w:rsidRDefault="0082616E" w:rsidP="003B3D77">
      <w:pPr>
        <w:jc w:val="both"/>
      </w:pPr>
    </w:p>
    <w:p w14:paraId="4571E859" w14:textId="77777777" w:rsidR="0082616E" w:rsidRDefault="0082616E" w:rsidP="003B3D77">
      <w:pPr>
        <w:jc w:val="both"/>
      </w:pPr>
    </w:p>
    <w:p w14:paraId="0D17C58A" w14:textId="77777777" w:rsidR="0082616E" w:rsidRDefault="0082616E" w:rsidP="003B3D77">
      <w:pPr>
        <w:jc w:val="both"/>
      </w:pPr>
    </w:p>
    <w:p w14:paraId="3AFB8E61" w14:textId="77777777" w:rsidR="0082616E" w:rsidRDefault="0082616E" w:rsidP="003B3D77">
      <w:pPr>
        <w:jc w:val="both"/>
      </w:pPr>
    </w:p>
    <w:p w14:paraId="7A86AE8B" w14:textId="77777777" w:rsidR="0082616E" w:rsidRDefault="0082616E" w:rsidP="003B3D77">
      <w:pPr>
        <w:jc w:val="both"/>
      </w:pPr>
    </w:p>
    <w:p w14:paraId="6E805965" w14:textId="77777777" w:rsidR="0082616E" w:rsidRDefault="0082616E" w:rsidP="003B3D77">
      <w:pPr>
        <w:jc w:val="both"/>
      </w:pPr>
    </w:p>
    <w:p w14:paraId="0ADA95F1" w14:textId="77777777" w:rsidR="0082616E" w:rsidRDefault="0082616E" w:rsidP="003B3D77">
      <w:pPr>
        <w:jc w:val="both"/>
      </w:pPr>
    </w:p>
    <w:p w14:paraId="4CBA5958" w14:textId="77777777" w:rsidR="0082616E" w:rsidRDefault="0082616E" w:rsidP="003B3D77">
      <w:pPr>
        <w:jc w:val="both"/>
      </w:pPr>
    </w:p>
    <w:p w14:paraId="07E554EE" w14:textId="77777777" w:rsidR="0082616E" w:rsidRDefault="0082616E" w:rsidP="003B3D77">
      <w:pPr>
        <w:jc w:val="both"/>
      </w:pPr>
    </w:p>
    <w:p w14:paraId="577587ED" w14:textId="77777777" w:rsidR="0082616E" w:rsidRDefault="0082616E" w:rsidP="003B3D77">
      <w:pPr>
        <w:jc w:val="both"/>
      </w:pPr>
    </w:p>
    <w:p w14:paraId="5693220B" w14:textId="77777777" w:rsidR="0082616E" w:rsidRDefault="0082616E" w:rsidP="003B3D77">
      <w:pPr>
        <w:jc w:val="both"/>
      </w:pPr>
    </w:p>
    <w:p w14:paraId="0E8031B1" w14:textId="77777777" w:rsidR="0082616E" w:rsidRDefault="0082616E" w:rsidP="003B3D77">
      <w:pPr>
        <w:jc w:val="both"/>
      </w:pPr>
    </w:p>
    <w:p w14:paraId="6303F752" w14:textId="77777777" w:rsidR="0082616E" w:rsidRDefault="0082616E" w:rsidP="003B3D77">
      <w:pPr>
        <w:jc w:val="both"/>
      </w:pPr>
    </w:p>
    <w:p w14:paraId="27E15F42" w14:textId="77777777" w:rsidR="0082616E" w:rsidRDefault="0082616E" w:rsidP="003B3D77">
      <w:pPr>
        <w:jc w:val="both"/>
      </w:pPr>
    </w:p>
    <w:p w14:paraId="64FB35F6" w14:textId="77777777" w:rsidR="0082616E" w:rsidRDefault="0082616E" w:rsidP="003B3D77">
      <w:pPr>
        <w:jc w:val="both"/>
      </w:pPr>
    </w:p>
    <w:p w14:paraId="29104AE4" w14:textId="77777777" w:rsidR="0082616E" w:rsidRDefault="0082616E" w:rsidP="003B3D77">
      <w:pPr>
        <w:jc w:val="both"/>
      </w:pPr>
    </w:p>
    <w:p w14:paraId="6E5655C7" w14:textId="77777777" w:rsidR="0082616E" w:rsidRDefault="0082616E" w:rsidP="003B3D77">
      <w:pPr>
        <w:jc w:val="both"/>
      </w:pPr>
    </w:p>
    <w:p w14:paraId="1A14128C" w14:textId="77777777" w:rsidR="0082616E" w:rsidRDefault="0082616E" w:rsidP="003B3D77">
      <w:pPr>
        <w:jc w:val="both"/>
      </w:pPr>
    </w:p>
    <w:p w14:paraId="31A01C9D" w14:textId="77777777" w:rsidR="0082616E" w:rsidRDefault="0082616E" w:rsidP="003B3D77">
      <w:pPr>
        <w:jc w:val="both"/>
      </w:pPr>
    </w:p>
    <w:p w14:paraId="68DB5F17" w14:textId="77777777" w:rsidR="0082616E" w:rsidRDefault="0082616E" w:rsidP="003B3D77">
      <w:pPr>
        <w:jc w:val="both"/>
      </w:pPr>
    </w:p>
    <w:p w14:paraId="07F00896" w14:textId="77777777" w:rsidR="0082616E" w:rsidRDefault="0082616E" w:rsidP="003B3D77">
      <w:pPr>
        <w:jc w:val="both"/>
      </w:pPr>
    </w:p>
    <w:p w14:paraId="1A10F0BE" w14:textId="77777777" w:rsidR="0082616E" w:rsidRDefault="0082616E" w:rsidP="003B3D77">
      <w:pPr>
        <w:jc w:val="both"/>
      </w:pPr>
    </w:p>
    <w:p w14:paraId="1E168C4E" w14:textId="77777777" w:rsidR="0082616E" w:rsidRDefault="0082616E" w:rsidP="003B3D77">
      <w:pPr>
        <w:jc w:val="both"/>
      </w:pPr>
    </w:p>
    <w:p w14:paraId="4B56B9E6" w14:textId="77777777" w:rsidR="0082616E" w:rsidRDefault="0082616E" w:rsidP="003B3D77">
      <w:pPr>
        <w:jc w:val="both"/>
      </w:pPr>
    </w:p>
    <w:p w14:paraId="78BB912E" w14:textId="77777777" w:rsidR="009217C8" w:rsidRDefault="009217C8" w:rsidP="003B3D77">
      <w:pPr>
        <w:jc w:val="both"/>
      </w:pPr>
    </w:p>
    <w:p w14:paraId="5AC721FE" w14:textId="77777777" w:rsidR="009217C8" w:rsidRDefault="009217C8" w:rsidP="003B3D77">
      <w:pPr>
        <w:jc w:val="both"/>
      </w:pPr>
    </w:p>
    <w:p w14:paraId="73303EA5" w14:textId="77777777" w:rsidR="009217C8" w:rsidRDefault="009217C8" w:rsidP="003B3D77">
      <w:pPr>
        <w:jc w:val="both"/>
      </w:pPr>
    </w:p>
    <w:p w14:paraId="610F885D" w14:textId="77777777" w:rsidR="009217C8" w:rsidRDefault="009217C8" w:rsidP="003B3D77">
      <w:pPr>
        <w:jc w:val="both"/>
      </w:pPr>
    </w:p>
    <w:p w14:paraId="143B22AF" w14:textId="77777777" w:rsidR="009217C8" w:rsidRDefault="009217C8" w:rsidP="003B3D77">
      <w:pPr>
        <w:jc w:val="both"/>
      </w:pPr>
    </w:p>
    <w:p w14:paraId="2B77C666" w14:textId="77777777" w:rsidR="009217C8" w:rsidRDefault="009217C8" w:rsidP="003B3D77">
      <w:pPr>
        <w:jc w:val="both"/>
      </w:pPr>
    </w:p>
    <w:p w14:paraId="694D1721" w14:textId="77777777" w:rsidR="009217C8" w:rsidRDefault="009217C8" w:rsidP="003B3D77">
      <w:pPr>
        <w:jc w:val="both"/>
      </w:pPr>
    </w:p>
    <w:p w14:paraId="58582161" w14:textId="77777777" w:rsidR="009217C8" w:rsidRDefault="009217C8" w:rsidP="003B3D77">
      <w:pPr>
        <w:jc w:val="both"/>
      </w:pPr>
    </w:p>
    <w:p w14:paraId="15122519" w14:textId="77777777" w:rsidR="009217C8" w:rsidRDefault="009217C8" w:rsidP="003B3D77">
      <w:pPr>
        <w:jc w:val="both"/>
      </w:pPr>
    </w:p>
    <w:p w14:paraId="34695499" w14:textId="77777777" w:rsidR="0082616E" w:rsidRDefault="0082616E" w:rsidP="003B3D77">
      <w:pPr>
        <w:jc w:val="both"/>
      </w:pPr>
    </w:p>
    <w:p w14:paraId="5D2396FB" w14:textId="77777777" w:rsidR="0082616E" w:rsidRDefault="0082616E" w:rsidP="003B3D77">
      <w:pPr>
        <w:jc w:val="both"/>
      </w:pPr>
    </w:p>
    <w:p w14:paraId="4E0BB2B3" w14:textId="5208E179" w:rsidR="0082616E" w:rsidRDefault="0082616E" w:rsidP="003B3D77">
      <w:pPr>
        <w:jc w:val="both"/>
      </w:pPr>
      <w:r>
        <w:t>Vyvěšeno na úřední desce dne: 12.9.2024</w:t>
      </w:r>
    </w:p>
    <w:p w14:paraId="68B4AB0F" w14:textId="39BEB4D3" w:rsidR="0082616E" w:rsidRPr="0082616E" w:rsidRDefault="0082616E" w:rsidP="003B3D77">
      <w:pPr>
        <w:jc w:val="both"/>
      </w:pPr>
      <w:r>
        <w:t>Sejmuto z úřední desky dne: 28.9.2024</w:t>
      </w:r>
    </w:p>
    <w:sectPr w:rsidR="0082616E" w:rsidRPr="0082616E" w:rsidSect="003B3D77">
      <w:type w:val="continuous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EE84B" w14:textId="77777777" w:rsidR="00042B46" w:rsidRDefault="00042B46">
      <w:r>
        <w:separator/>
      </w:r>
    </w:p>
  </w:endnote>
  <w:endnote w:type="continuationSeparator" w:id="0">
    <w:p w14:paraId="163AAF35" w14:textId="77777777" w:rsidR="00042B46" w:rsidRDefault="0004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A90D6" w14:textId="77777777" w:rsidR="00042B46" w:rsidRDefault="00042B46">
      <w:r>
        <w:separator/>
      </w:r>
    </w:p>
  </w:footnote>
  <w:footnote w:type="continuationSeparator" w:id="0">
    <w:p w14:paraId="0A001984" w14:textId="77777777" w:rsidR="00042B46" w:rsidRDefault="00042B46">
      <w:r>
        <w:continuationSeparator/>
      </w:r>
    </w:p>
  </w:footnote>
  <w:footnote w:id="1">
    <w:p w14:paraId="516DDB73" w14:textId="59AA553B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</w:p>
  </w:footnote>
  <w:footnote w:id="2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3">
    <w:p w14:paraId="30ECF54D" w14:textId="12441381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6573EF"/>
    <w:multiLevelType w:val="hybridMultilevel"/>
    <w:tmpl w:val="DC320CA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54863"/>
    <w:multiLevelType w:val="hybridMultilevel"/>
    <w:tmpl w:val="BF966A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94F0292"/>
    <w:multiLevelType w:val="hybridMultilevel"/>
    <w:tmpl w:val="01B6F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E81CD0"/>
    <w:multiLevelType w:val="hybridMultilevel"/>
    <w:tmpl w:val="43824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93252">
    <w:abstractNumId w:val="30"/>
  </w:num>
  <w:num w:numId="2" w16cid:durableId="1011487130">
    <w:abstractNumId w:val="4"/>
  </w:num>
  <w:num w:numId="3" w16cid:durableId="932974514">
    <w:abstractNumId w:val="12"/>
  </w:num>
  <w:num w:numId="4" w16cid:durableId="1395196713">
    <w:abstractNumId w:val="23"/>
  </w:num>
  <w:num w:numId="5" w16cid:durableId="1091004629">
    <w:abstractNumId w:val="26"/>
  </w:num>
  <w:num w:numId="6" w16cid:durableId="1186405867">
    <w:abstractNumId w:val="27"/>
  </w:num>
  <w:num w:numId="7" w16cid:durableId="256141152">
    <w:abstractNumId w:val="0"/>
  </w:num>
  <w:num w:numId="8" w16cid:durableId="1774394804">
    <w:abstractNumId w:val="9"/>
  </w:num>
  <w:num w:numId="9" w16cid:durableId="76683155">
    <w:abstractNumId w:val="20"/>
  </w:num>
  <w:num w:numId="10" w16cid:durableId="120655408">
    <w:abstractNumId w:val="14"/>
  </w:num>
  <w:num w:numId="11" w16cid:durableId="200365563">
    <w:abstractNumId w:val="10"/>
  </w:num>
  <w:num w:numId="12" w16cid:durableId="381640217">
    <w:abstractNumId w:val="22"/>
  </w:num>
  <w:num w:numId="13" w16cid:durableId="1516455429">
    <w:abstractNumId w:val="21"/>
  </w:num>
  <w:num w:numId="14" w16cid:durableId="1774862475">
    <w:abstractNumId w:val="28"/>
  </w:num>
  <w:num w:numId="15" w16cid:durableId="2030400734">
    <w:abstractNumId w:val="3"/>
  </w:num>
  <w:num w:numId="16" w16cid:durableId="239677192">
    <w:abstractNumId w:val="2"/>
  </w:num>
  <w:num w:numId="17" w16cid:durableId="932124874">
    <w:abstractNumId w:val="15"/>
  </w:num>
  <w:num w:numId="18" w16cid:durableId="1794130794">
    <w:abstractNumId w:val="8"/>
  </w:num>
  <w:num w:numId="19" w16cid:durableId="735931710">
    <w:abstractNumId w:val="29"/>
  </w:num>
  <w:num w:numId="20" w16cid:durableId="871071623">
    <w:abstractNumId w:val="6"/>
  </w:num>
  <w:num w:numId="21" w16cid:durableId="2146043029">
    <w:abstractNumId w:val="13"/>
  </w:num>
  <w:num w:numId="22" w16cid:durableId="2147231739">
    <w:abstractNumId w:val="25"/>
  </w:num>
  <w:num w:numId="23" w16cid:durableId="1743021282">
    <w:abstractNumId w:val="31"/>
  </w:num>
  <w:num w:numId="24" w16cid:durableId="1469012831">
    <w:abstractNumId w:val="11"/>
  </w:num>
  <w:num w:numId="25" w16cid:durableId="381906114">
    <w:abstractNumId w:val="18"/>
  </w:num>
  <w:num w:numId="26" w16cid:durableId="1346979078">
    <w:abstractNumId w:val="7"/>
  </w:num>
  <w:num w:numId="27" w16cid:durableId="1480733400">
    <w:abstractNumId w:val="17"/>
  </w:num>
  <w:num w:numId="28" w16cid:durableId="906917740">
    <w:abstractNumId w:val="1"/>
  </w:num>
  <w:num w:numId="29" w16cid:durableId="373122722">
    <w:abstractNumId w:val="5"/>
  </w:num>
  <w:num w:numId="30" w16cid:durableId="1482037528">
    <w:abstractNumId w:val="16"/>
  </w:num>
  <w:num w:numId="31" w16cid:durableId="2007131096">
    <w:abstractNumId w:val="19"/>
  </w:num>
  <w:num w:numId="32" w16cid:durableId="76873969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60F8"/>
    <w:rsid w:val="00042A7E"/>
    <w:rsid w:val="00042B46"/>
    <w:rsid w:val="00043DE4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5DBF"/>
    <w:rsid w:val="000A7589"/>
    <w:rsid w:val="000B589E"/>
    <w:rsid w:val="000B68CB"/>
    <w:rsid w:val="000C45D1"/>
    <w:rsid w:val="000C50BC"/>
    <w:rsid w:val="000C59B3"/>
    <w:rsid w:val="000D1B3A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1B26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12569"/>
    <w:rsid w:val="00222085"/>
    <w:rsid w:val="00240E68"/>
    <w:rsid w:val="00242D1F"/>
    <w:rsid w:val="00251974"/>
    <w:rsid w:val="00266882"/>
    <w:rsid w:val="00281E4B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B3D77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170C6"/>
    <w:rsid w:val="00430549"/>
    <w:rsid w:val="0043674F"/>
    <w:rsid w:val="00450DF1"/>
    <w:rsid w:val="0045134D"/>
    <w:rsid w:val="00453987"/>
    <w:rsid w:val="00454780"/>
    <w:rsid w:val="00457C82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0FE7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33D7"/>
    <w:rsid w:val="00514BF3"/>
    <w:rsid w:val="005241FA"/>
    <w:rsid w:val="00552454"/>
    <w:rsid w:val="00556D88"/>
    <w:rsid w:val="00560096"/>
    <w:rsid w:val="005601B8"/>
    <w:rsid w:val="005617EB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1EAA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16718"/>
    <w:rsid w:val="00624A8C"/>
    <w:rsid w:val="006251F7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2455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1778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2616E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26D"/>
    <w:rsid w:val="008F4416"/>
    <w:rsid w:val="008F7098"/>
    <w:rsid w:val="00904D08"/>
    <w:rsid w:val="00906B1B"/>
    <w:rsid w:val="00913720"/>
    <w:rsid w:val="00916220"/>
    <w:rsid w:val="009217C8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97431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0BE1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1F0D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491B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2BF5"/>
    <w:rsid w:val="00EC5C4D"/>
    <w:rsid w:val="00EC5F10"/>
    <w:rsid w:val="00EC6E98"/>
    <w:rsid w:val="00ED4053"/>
    <w:rsid w:val="00EE3BBF"/>
    <w:rsid w:val="00EF1694"/>
    <w:rsid w:val="00F07056"/>
    <w:rsid w:val="00F15E55"/>
    <w:rsid w:val="00F16461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Marie Tučková</cp:lastModifiedBy>
  <cp:revision>13</cp:revision>
  <cp:lastPrinted>2024-09-12T07:50:00Z</cp:lastPrinted>
  <dcterms:created xsi:type="dcterms:W3CDTF">2024-09-09T12:15:00Z</dcterms:created>
  <dcterms:modified xsi:type="dcterms:W3CDTF">2024-09-12T07:50:00Z</dcterms:modified>
</cp:coreProperties>
</file>