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1"/>
        <w:spacing w:after="0" w:line="276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Obec Hluboké Mašůvky</w:t>
      </w:r>
    </w:p>
    <w:p w:rsidR="00000000" w:rsidDel="00000000" w:rsidP="00000000" w:rsidRDefault="00000000" w:rsidRPr="00000000" w14:paraId="00000002">
      <w:pPr>
        <w:keepNext w:val="1"/>
        <w:spacing w:after="0" w:line="276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Zastupitelstvo obce Hluboké Mašůvky</w:t>
      </w:r>
    </w:p>
    <w:p w:rsidR="00000000" w:rsidDel="00000000" w:rsidP="00000000" w:rsidRDefault="00000000" w:rsidRPr="00000000" w14:paraId="00000003">
      <w:pPr>
        <w:keepNext w:val="1"/>
        <w:spacing w:after="0" w:line="276" w:lineRule="auto"/>
        <w:jc w:val="center"/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Obecně závazná vyhláška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obce Hluboké Mašůvky,</w:t>
      </w:r>
    </w:p>
    <w:p w:rsidR="00000000" w:rsidDel="00000000" w:rsidP="00000000" w:rsidRDefault="00000000" w:rsidRPr="00000000" w14:paraId="00000004">
      <w:pPr>
        <w:spacing w:after="0" w:line="276" w:lineRule="auto"/>
        <w:jc w:val="center"/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kterou se stanovují pravidla pro pohyb psů na veřejném prostranství v obci Hluboké Mašůvky</w:t>
      </w:r>
    </w:p>
    <w:p w:rsidR="00000000" w:rsidDel="00000000" w:rsidP="00000000" w:rsidRDefault="00000000" w:rsidRPr="00000000" w14:paraId="00000005">
      <w:pPr>
        <w:spacing w:after="0" w:line="276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76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Zastupitelstvo obce Hluboké Mašůvky se na svém zasedání dne 16.12. 2024 usnesením č. 18 usneslo vydat na základě § 24 odst. 2 zákona č. 246/1992 Sb., na ochranu zvířat proti týrání, ve znění pozdějších předpisů, a v souladu s § 10 písm. a), c), d) a § 84 odst. 2 písm. h) zákona č. 128/2000 Sb., o obcích (obecní zřízení), ve znění pozdějších předpisů, tuto obecně závaznou vyhlášku:</w:t>
      </w:r>
    </w:p>
    <w:p w:rsidR="00000000" w:rsidDel="00000000" w:rsidP="00000000" w:rsidRDefault="00000000" w:rsidRPr="00000000" w14:paraId="00000007">
      <w:pPr>
        <w:keepNext w:val="1"/>
        <w:spacing w:after="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1"/>
        <w:spacing w:after="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Čl. 1 </w:t>
      </w:r>
    </w:p>
    <w:p w:rsidR="00000000" w:rsidDel="00000000" w:rsidP="00000000" w:rsidRDefault="00000000" w:rsidRPr="00000000" w14:paraId="00000009">
      <w:pPr>
        <w:keepNext w:val="1"/>
        <w:spacing w:after="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Pravidla pro pohyb psů na veřejném prostranství</w:t>
      </w:r>
    </w:p>
    <w:p w:rsidR="00000000" w:rsidDel="00000000" w:rsidP="00000000" w:rsidRDefault="00000000" w:rsidRPr="00000000" w14:paraId="0000000A">
      <w:pPr>
        <w:keepNext w:val="1"/>
        <w:spacing w:after="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4"/>
        </w:tabs>
        <w:spacing w:after="0" w:before="0" w:line="276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Stanovují se následující pravidla pro pohyb psů na všech veřejných prostranstvích</w:t>
        <w:br w:type="textWrapping"/>
        <w:t xml:space="preserve">v obci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perscript"/>
        </w:rPr>
        <w:footnoteReference w:customMarkFollows="0" w:id="0"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která se nachází v zastavěném území: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4"/>
        </w:tabs>
        <w:spacing w:after="0" w:before="0" w:line="276" w:lineRule="auto"/>
        <w:ind w:left="108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pohyb psů je možný pouze na vodítku,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4"/>
        </w:tabs>
        <w:spacing w:after="0" w:before="0" w:line="276" w:lineRule="auto"/>
        <w:ind w:left="108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je zakázáno vstupovat se psem na veřejná dětská hřiště, pískoviště a sportoviště,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4"/>
        </w:tabs>
        <w:spacing w:after="0" w:before="0" w:line="276" w:lineRule="auto"/>
        <w:ind w:left="108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zajistit, aby pes neznečisťoval veřejná prostranství, veřejnou zeleň nebo zařízení sloužící k potřebám veřejnosti,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4"/>
        </w:tabs>
        <w:spacing w:after="0" w:before="0" w:line="276" w:lineRule="auto"/>
        <w:ind w:left="108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povinnost zajistit neprodleně odstranění znečištění veřejného prostranství psími exkrementy.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4"/>
        </w:tabs>
        <w:spacing w:after="0" w:before="0" w:line="276" w:lineRule="auto"/>
        <w:ind w:left="108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4"/>
        </w:tabs>
        <w:spacing w:after="0" w:before="0" w:line="276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Splnění povinností stanovených v odst. 1 zajišťuje fyzická osoba, která má psa na veřejném prostranství pod kontrolou či dohledem.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perscript"/>
        </w:rPr>
        <w:footnoteReference w:customMarkFollows="0" w:id="1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Čl. 2</w:t>
      </w:r>
    </w:p>
    <w:p w:rsidR="00000000" w:rsidDel="00000000" w:rsidP="00000000" w:rsidRDefault="00000000" w:rsidRPr="00000000" w14:paraId="00000014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Zrušovací ustanovení</w:t>
      </w:r>
    </w:p>
    <w:p w:rsidR="00000000" w:rsidDel="00000000" w:rsidP="00000000" w:rsidRDefault="00000000" w:rsidRPr="00000000" w14:paraId="00000015">
      <w:pPr>
        <w:spacing w:line="276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Zrušuje se obecně závazná vyhláška obce č. 1/2001, o zákazu volného pohybu drobného hospodářského zvířectva a psů.</w:t>
      </w:r>
    </w:p>
    <w:p w:rsidR="00000000" w:rsidDel="00000000" w:rsidP="00000000" w:rsidRDefault="00000000" w:rsidRPr="00000000" w14:paraId="00000016">
      <w:pPr>
        <w:keepNext w:val="1"/>
        <w:spacing w:after="0" w:line="276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Čl. 3 </w:t>
      </w:r>
    </w:p>
    <w:p w:rsidR="00000000" w:rsidDel="00000000" w:rsidP="00000000" w:rsidRDefault="00000000" w:rsidRPr="00000000" w14:paraId="00000017">
      <w:pPr>
        <w:keepNext w:val="1"/>
        <w:spacing w:after="0" w:line="276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Účinnost</w:t>
      </w:r>
    </w:p>
    <w:p w:rsidR="00000000" w:rsidDel="00000000" w:rsidP="00000000" w:rsidRDefault="00000000" w:rsidRPr="00000000" w14:paraId="00000018">
      <w:pPr>
        <w:spacing w:after="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Tato obecně závazná vyhláška nabývá účinnosti počátkem patnáctého dne následujícího po dni jejího vyhlášení.</w:t>
      </w:r>
    </w:p>
    <w:p w:rsidR="00000000" w:rsidDel="00000000" w:rsidP="00000000" w:rsidRDefault="00000000" w:rsidRPr="00000000" w14:paraId="00000019">
      <w:pPr>
        <w:spacing w:after="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i w:val="1"/>
          <w:rtl w:val="0"/>
        </w:rPr>
        <w:tab/>
        <w:tab/>
        <w:tab/>
        <w:tab/>
        <w:tab/>
      </w:r>
      <w:r w:rsidDel="00000000" w:rsidR="00000000" w:rsidRPr="00000000">
        <w:rPr>
          <w:rtl w:val="0"/>
        </w:rPr>
      </w:r>
    </w:p>
    <w:tbl>
      <w:tblPr>
        <w:tblStyle w:val="Table1"/>
        <w:tblW w:w="9641.0" w:type="dxa"/>
        <w:jc w:val="left"/>
        <w:tblInd w:w="-55.0" w:type="dxa"/>
        <w:tblLayout w:type="fixed"/>
        <w:tblLook w:val="0000"/>
      </w:tblPr>
      <w:tblGrid>
        <w:gridCol w:w="4820"/>
        <w:gridCol w:w="4821"/>
        <w:tblGridChange w:id="0">
          <w:tblGrid>
            <w:gridCol w:w="4820"/>
            <w:gridCol w:w="4821"/>
          </w:tblGrid>
        </w:tblGridChange>
      </w:tblGrid>
      <w:tr>
        <w:trPr>
          <w:cantSplit w:val="0"/>
          <w:trHeight w:val="1134" w:hRule="atLeast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1A">
            <w:pPr>
              <w:keepNext w:val="1"/>
              <w:widowControl w:val="0"/>
              <w:spacing w:after="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Leona Kučerová v. r.</w:t>
              <w:br w:type="textWrapping"/>
              <w:t xml:space="preserve"> starostka 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1B">
            <w:pPr>
              <w:widowControl w:val="0"/>
              <w:spacing w:after="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Ing. Jiří Malec v. r.</w:t>
              <w:br w:type="textWrapping"/>
              <w:t xml:space="preserve"> místostarosta </w:t>
            </w:r>
          </w:p>
        </w:tc>
      </w:tr>
    </w:tbl>
    <w:p w:rsidR="00000000" w:rsidDel="00000000" w:rsidP="00000000" w:rsidRDefault="00000000" w:rsidRPr="00000000" w14:paraId="0000001C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footerReference r:id="rId8" w:type="default"/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0">
    <w:pPr>
      <w:spacing w:after="0" w:lineRule="auto"/>
      <w:jc w:val="left"/>
      <w:rPr>
        <w:rFonts w:ascii="Arial" w:cs="Arial" w:eastAsia="Arial" w:hAnsi="Arial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1">
    <w:pPr>
      <w:tabs>
        <w:tab w:val="center" w:leader="none" w:pos="4536"/>
        <w:tab w:val="right" w:leader="none" w:pos="9072"/>
      </w:tabs>
      <w:rPr>
        <w:rFonts w:ascii="Arial" w:cs="Arial" w:eastAsia="Arial" w:hAnsi="Arial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both"/>
      <w:rPr/>
    </w:pP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01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Ustanovení § 34 zákona č. 128/2000 Sb., o obcích (obecní zřízení), ve znění pozdějších předpisů.</w:t>
      </w:r>
    </w:p>
  </w:footnote>
  <w:footnote w:id="1">
    <w:p w:rsidR="00000000" w:rsidDel="00000000" w:rsidP="00000000" w:rsidRDefault="00000000" w:rsidRPr="00000000" w14:paraId="0000001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Fyzickou osobou se rozumí např. chovatel psa, vlastník psa či jiná doprovázející osoba. Odchyt toulavých a opuštěných zvířat řeší např. § 42 zákona č. 166/1999 Sb., o veterinární péči a o změně některých souvisejících zákonů (veterinární zákon), ve znění pozdějších předpisů. Problematiku upravují rovněž další zvláštní právní předpisy, např. zákon č. 89/2012 Sb., občanský zákoník, ve znění pozdějších předpisů.</w:t>
      </w:r>
    </w:p>
  </w:footnote>
</w:footnote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(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lowerLetter"/>
      <w:lvlText w:val="%1)"/>
      <w:lvlJc w:val="left"/>
      <w:pPr>
        <w:ind w:left="1080" w:hanging="360"/>
      </w:pPr>
      <w:rPr/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cs-CZ"/>
      </w:rPr>
    </w:rPrDefault>
    <w:pPrDefault>
      <w:pPr>
        <w:spacing w:after="120" w:lineRule="auto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e75b5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both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both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both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both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both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both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e75b5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ln" w:default="1">
    <w:name w:val="Normal"/>
    <w:qFormat w:val="1"/>
    <w:rsid w:val="006A579C"/>
  </w:style>
  <w:style w:type="paragraph" w:styleId="Nadpis1">
    <w:name w:val="heading 1"/>
    <w:basedOn w:val="Normln"/>
    <w:next w:val="Normln"/>
    <w:link w:val="Nadpis1Char"/>
    <w:uiPriority w:val="9"/>
    <w:qFormat w:val="1"/>
    <w:rsid w:val="00E9482D"/>
    <w:pPr>
      <w:keepNext w:val="1"/>
      <w:keepLines w:val="1"/>
      <w:spacing w:after="0" w:before="240"/>
      <w:outlineLvl w:val="0"/>
    </w:pPr>
    <w:rPr>
      <w:rFonts w:asciiTheme="majorHAnsi" w:cstheme="majorBidi" w:eastAsiaTheme="majorEastAsia" w:hAnsiTheme="majorHAnsi"/>
      <w:color w:val="2e74b5" w:themeColor="accent1" w:themeShade="0000BF"/>
      <w:sz w:val="32"/>
      <w:szCs w:val="32"/>
    </w:rPr>
  </w:style>
  <w:style w:type="character" w:styleId="Standardnpsmoodstavce" w:default="1">
    <w:name w:val="Default Paragraph Font"/>
    <w:uiPriority w:val="1"/>
    <w:semiHidden w:val="1"/>
    <w:unhideWhenUsed w:val="1"/>
  </w:style>
  <w:style w:type="table" w:styleId="Normlntabulk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eznamu" w:default="1">
    <w:name w:val="No List"/>
    <w:uiPriority w:val="99"/>
    <w:semiHidden w:val="1"/>
    <w:unhideWhenUsed w:val="1"/>
  </w:style>
  <w:style w:type="paragraph" w:styleId="Textbubliny">
    <w:name w:val="Balloon Text"/>
    <w:basedOn w:val="Normln"/>
    <w:link w:val="TextbublinyChar"/>
    <w:uiPriority w:val="99"/>
    <w:semiHidden w:val="1"/>
    <w:unhideWhenUsed w:val="1"/>
    <w:rsid w:val="006A579C"/>
    <w:pPr>
      <w:spacing w:after="0"/>
    </w:pPr>
    <w:rPr>
      <w:rFonts w:ascii="Segoe UI" w:cs="Segoe UI" w:hAnsi="Segoe UI"/>
      <w:sz w:val="18"/>
      <w:szCs w:val="18"/>
    </w:rPr>
  </w:style>
  <w:style w:type="character" w:styleId="TextbublinyChar" w:customStyle="1">
    <w:name w:val="Text bubliny Char"/>
    <w:basedOn w:val="Standardnpsmoodstavce"/>
    <w:link w:val="Textbubliny"/>
    <w:uiPriority w:val="99"/>
    <w:semiHidden w:val="1"/>
    <w:rsid w:val="006A579C"/>
    <w:rPr>
      <w:rFonts w:ascii="Segoe UI" w:cs="Segoe UI" w:hAnsi="Segoe UI"/>
      <w:sz w:val="18"/>
      <w:szCs w:val="18"/>
    </w:rPr>
  </w:style>
  <w:style w:type="paragraph" w:styleId="Odstavecseseznamem">
    <w:name w:val="List Paragraph"/>
    <w:basedOn w:val="Normln"/>
    <w:link w:val="OdstavecseseznamemChar"/>
    <w:uiPriority w:val="34"/>
    <w:qFormat w:val="1"/>
    <w:rsid w:val="006A579C"/>
    <w:pPr>
      <w:ind w:left="720"/>
      <w:contextualSpacing w:val="1"/>
    </w:pPr>
  </w:style>
  <w:style w:type="paragraph" w:styleId="Textpoznpodarou">
    <w:name w:val="footnote text"/>
    <w:basedOn w:val="Normln"/>
    <w:link w:val="TextpoznpodarouChar"/>
    <w:uiPriority w:val="99"/>
    <w:semiHidden w:val="1"/>
    <w:unhideWhenUsed w:val="1"/>
    <w:rsid w:val="006A579C"/>
    <w:pPr>
      <w:spacing w:after="0"/>
    </w:pPr>
    <w:rPr>
      <w:sz w:val="20"/>
      <w:szCs w:val="20"/>
    </w:rPr>
  </w:style>
  <w:style w:type="character" w:styleId="TextpoznpodarouChar" w:customStyle="1">
    <w:name w:val="Text pozn. pod čarou Char"/>
    <w:basedOn w:val="Standardnpsmoodstavce"/>
    <w:link w:val="Textpoznpodarou"/>
    <w:uiPriority w:val="99"/>
    <w:semiHidden w:val="1"/>
    <w:rsid w:val="006A579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 w:val="1"/>
    <w:unhideWhenUsed w:val="1"/>
    <w:rsid w:val="006A579C"/>
    <w:rPr>
      <w:vertAlign w:val="superscript"/>
    </w:rPr>
  </w:style>
  <w:style w:type="paragraph" w:styleId="Zhlav">
    <w:name w:val="header"/>
    <w:basedOn w:val="Normln"/>
    <w:link w:val="ZhlavChar"/>
    <w:uiPriority w:val="99"/>
    <w:unhideWhenUsed w:val="1"/>
    <w:rsid w:val="00456B24"/>
    <w:pPr>
      <w:tabs>
        <w:tab w:val="center" w:pos="4536"/>
        <w:tab w:val="right" w:pos="9072"/>
      </w:tabs>
      <w:spacing w:after="0"/>
    </w:pPr>
  </w:style>
  <w:style w:type="character" w:styleId="ZhlavChar" w:customStyle="1">
    <w:name w:val="Záhlaví Char"/>
    <w:basedOn w:val="Standardnpsmoodstavce"/>
    <w:link w:val="Zhlav"/>
    <w:uiPriority w:val="99"/>
    <w:rsid w:val="00456B24"/>
  </w:style>
  <w:style w:type="paragraph" w:styleId="Zpat">
    <w:name w:val="footer"/>
    <w:basedOn w:val="Normln"/>
    <w:link w:val="ZpatChar"/>
    <w:uiPriority w:val="99"/>
    <w:unhideWhenUsed w:val="1"/>
    <w:rsid w:val="00456B24"/>
    <w:pPr>
      <w:tabs>
        <w:tab w:val="center" w:pos="4536"/>
        <w:tab w:val="right" w:pos="9072"/>
      </w:tabs>
      <w:spacing w:after="0"/>
    </w:pPr>
  </w:style>
  <w:style w:type="character" w:styleId="ZpatChar" w:customStyle="1">
    <w:name w:val="Zápatí Char"/>
    <w:basedOn w:val="Standardnpsmoodstavce"/>
    <w:link w:val="Zpat"/>
    <w:uiPriority w:val="99"/>
    <w:rsid w:val="00456B24"/>
  </w:style>
  <w:style w:type="character" w:styleId="Odkaznakoment">
    <w:name w:val="annotation reference"/>
    <w:basedOn w:val="Standardnpsmoodstavce"/>
    <w:uiPriority w:val="99"/>
    <w:semiHidden w:val="1"/>
    <w:unhideWhenUsed w:val="1"/>
    <w:rsid w:val="00044F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 w:val="1"/>
    <w:unhideWhenUsed w:val="1"/>
    <w:rsid w:val="00044F97"/>
    <w:rPr>
      <w:sz w:val="20"/>
      <w:szCs w:val="20"/>
    </w:rPr>
  </w:style>
  <w:style w:type="character" w:styleId="TextkomenteChar" w:customStyle="1">
    <w:name w:val="Text komentáře Char"/>
    <w:basedOn w:val="Standardnpsmoodstavce"/>
    <w:link w:val="Textkomente"/>
    <w:uiPriority w:val="99"/>
    <w:semiHidden w:val="1"/>
    <w:rsid w:val="00044F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 w:val="1"/>
    <w:unhideWhenUsed w:val="1"/>
    <w:rsid w:val="00044F97"/>
    <w:rPr>
      <w:b w:val="1"/>
      <w:bCs w:val="1"/>
    </w:rPr>
  </w:style>
  <w:style w:type="character" w:styleId="PedmtkomenteChar" w:customStyle="1">
    <w:name w:val="Předmět komentáře Char"/>
    <w:basedOn w:val="TextkomenteChar"/>
    <w:link w:val="Pedmtkomente"/>
    <w:uiPriority w:val="99"/>
    <w:semiHidden w:val="1"/>
    <w:rsid w:val="00044F97"/>
    <w:rPr>
      <w:b w:val="1"/>
      <w:bCs w:val="1"/>
      <w:sz w:val="20"/>
      <w:szCs w:val="20"/>
    </w:rPr>
  </w:style>
  <w:style w:type="paragraph" w:styleId="Revize">
    <w:name w:val="Revision"/>
    <w:hidden w:val="1"/>
    <w:uiPriority w:val="99"/>
    <w:semiHidden w:val="1"/>
    <w:rsid w:val="00C24386"/>
    <w:pPr>
      <w:spacing w:after="0"/>
      <w:jc w:val="left"/>
    </w:pPr>
  </w:style>
  <w:style w:type="character" w:styleId="Hypertextovodkaz">
    <w:name w:val="Hyperlink"/>
    <w:basedOn w:val="Standardnpsmoodstavce"/>
    <w:rsid w:val="00D53C74"/>
    <w:rPr>
      <w:color w:val="0563c1" w:themeColor="hyperlink"/>
      <w:u w:val="single"/>
    </w:rPr>
  </w:style>
  <w:style w:type="character" w:styleId="OdstavecseseznamemChar" w:customStyle="1">
    <w:name w:val="Odstavec se seznamem Char"/>
    <w:link w:val="Odstavecseseznamem"/>
    <w:uiPriority w:val="34"/>
    <w:locked w:val="1"/>
    <w:rsid w:val="00430D44"/>
  </w:style>
  <w:style w:type="paragraph" w:styleId="Zkladntext">
    <w:name w:val="Body Text"/>
    <w:basedOn w:val="Normln"/>
    <w:link w:val="ZkladntextChar"/>
    <w:semiHidden w:val="1"/>
    <w:unhideWhenUsed w:val="1"/>
    <w:rsid w:val="00726761"/>
    <w:pPr>
      <w:autoSpaceDE w:val="0"/>
      <w:autoSpaceDN w:val="0"/>
      <w:spacing w:after="0"/>
    </w:pPr>
    <w:rPr>
      <w:rFonts w:ascii="Times New Roman" w:cs="Times New Roman" w:eastAsia="Times New Roman" w:hAnsi="Times New Roman"/>
      <w:sz w:val="24"/>
      <w:szCs w:val="24"/>
      <w:lang w:eastAsia="cs-CZ"/>
    </w:rPr>
  </w:style>
  <w:style w:type="character" w:styleId="ZkladntextChar" w:customStyle="1">
    <w:name w:val="Základní text Char"/>
    <w:basedOn w:val="Standardnpsmoodstavce"/>
    <w:link w:val="Zkladntext"/>
    <w:semiHidden w:val="1"/>
    <w:rsid w:val="00726761"/>
    <w:rPr>
      <w:rFonts w:ascii="Times New Roman" w:cs="Times New Roman" w:eastAsia="Times New Roman" w:hAnsi="Times New Roman"/>
      <w:sz w:val="24"/>
      <w:szCs w:val="24"/>
      <w:lang w:eastAsia="cs-CZ"/>
    </w:rPr>
  </w:style>
  <w:style w:type="character" w:styleId="Nadpis1Char" w:customStyle="1">
    <w:name w:val="Nadpis 1 Char"/>
    <w:basedOn w:val="Standardnpsmoodstavce"/>
    <w:link w:val="Nadpis1"/>
    <w:uiPriority w:val="9"/>
    <w:rsid w:val="00E9482D"/>
    <w:rPr>
      <w:rFonts w:asciiTheme="majorHAnsi" w:cstheme="majorBidi" w:eastAsiaTheme="majorEastAsia" w:hAnsiTheme="majorHAnsi"/>
      <w:color w:val="2e74b5" w:themeColor="accent1" w:themeShade="0000BF"/>
      <w:sz w:val="32"/>
      <w:szCs w:val="3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both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YugIzJd8MbNu1eZDMrdxt63TR3Q==">CgMxLjAyCGguZ2pkZ3hzOAByITEtNUJjajdPY3BfRURVNGdlODdHM2N2VmxlRnk1X1R5cg==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2024-11-04T11:48:00Z</dcterms:created>
  <dc:creator>DUŠKOVÁ Barbora, Mgr.et Mgr.</dc:creator>
</cp:coreProperties>
</file>