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A1ECA12" w:rsidR="00455210" w:rsidRPr="00FD7DB7" w:rsidRDefault="00F2673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26734">
              <w:rPr>
                <w:rFonts w:ascii="Times New Roman" w:hAnsi="Times New Roman"/>
              </w:rPr>
              <w:t>SZ UKZUZ 194511/2024/54413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73DA1A92" w:rsidR="00455210" w:rsidRPr="00FD7DB7" w:rsidRDefault="00F970F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70F2">
              <w:rPr>
                <w:rFonts w:ascii="Times New Roman" w:hAnsi="Times New Roman"/>
              </w:rPr>
              <w:t>UKZUZ 051235/2025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52F227AD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F2673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BFFC99A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F26734">
              <w:rPr>
                <w:rFonts w:ascii="Times New Roman" w:hAnsi="Times New Roman"/>
              </w:rPr>
              <w:t>granulax proti slimákům garden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9C1A19B" w:rsidR="00455210" w:rsidRPr="00F26734" w:rsidRDefault="00396145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396145">
              <w:rPr>
                <w:rFonts w:ascii="Times New Roman" w:hAnsi="Times New Roman"/>
              </w:rPr>
              <w:t>31</w:t>
            </w:r>
            <w:r w:rsidR="0038392F" w:rsidRPr="00396145">
              <w:rPr>
                <w:rFonts w:ascii="Times New Roman" w:hAnsi="Times New Roman"/>
              </w:rPr>
              <w:t xml:space="preserve">. </w:t>
            </w:r>
            <w:r w:rsidR="00F26734" w:rsidRPr="00396145">
              <w:rPr>
                <w:rFonts w:ascii="Times New Roman" w:hAnsi="Times New Roman"/>
              </w:rPr>
              <w:t>března</w:t>
            </w:r>
            <w:r w:rsidR="0038392F" w:rsidRPr="00396145">
              <w:rPr>
                <w:rFonts w:ascii="Times New Roman" w:hAnsi="Times New Roman"/>
              </w:rPr>
              <w:t xml:space="preserve"> 202</w:t>
            </w:r>
            <w:r w:rsidR="00F26734" w:rsidRPr="00396145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5A8E87C8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F26734">
        <w:rPr>
          <w:rFonts w:ascii="Times New Roman" w:hAnsi="Times New Roman"/>
          <w:b/>
          <w:sz w:val="24"/>
          <w:szCs w:val="24"/>
        </w:rPr>
        <w:t>Granulax proti slimákům Garden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129D3">
        <w:rPr>
          <w:rFonts w:ascii="Times New Roman" w:hAnsi="Times New Roman"/>
          <w:b/>
          <w:sz w:val="24"/>
          <w:szCs w:val="24"/>
        </w:rPr>
        <w:t>6130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B8645B">
        <w:rPr>
          <w:rFonts w:ascii="Times New Roman" w:hAnsi="Times New Roman"/>
          <w:b/>
          <w:iCs/>
          <w:sz w:val="24"/>
          <w:szCs w:val="24"/>
        </w:rPr>
        <w:t>1</w:t>
      </w:r>
    </w:p>
    <w:p w14:paraId="76BFE47D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554D957A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7BEED1" w14:textId="7B3FAFF0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2B949DD2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97718C" w14:textId="77777777" w:rsidR="003144B6" w:rsidRDefault="003144B6" w:rsidP="004137C4">
      <w:pPr>
        <w:widowControl w:val="0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1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9"/>
        <w:gridCol w:w="1267"/>
        <w:gridCol w:w="567"/>
        <w:gridCol w:w="2109"/>
        <w:gridCol w:w="1843"/>
      </w:tblGrid>
      <w:tr w:rsidR="003144B6" w:rsidRPr="005E5975" w14:paraId="0A2D946A" w14:textId="77777777" w:rsidTr="00F1237E">
        <w:tc>
          <w:tcPr>
            <w:tcW w:w="1702" w:type="dxa"/>
          </w:tcPr>
          <w:p w14:paraId="6E7C9FB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Plodina, </w:t>
            </w:r>
          </w:p>
          <w:p w14:paraId="3E07F23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oblast použití</w:t>
            </w:r>
          </w:p>
        </w:tc>
        <w:tc>
          <w:tcPr>
            <w:tcW w:w="1709" w:type="dxa"/>
          </w:tcPr>
          <w:p w14:paraId="51E5085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2) Škodlivý organismus, </w:t>
            </w:r>
          </w:p>
          <w:p w14:paraId="5A7EE1CD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jiný účel použití</w:t>
            </w:r>
          </w:p>
        </w:tc>
        <w:tc>
          <w:tcPr>
            <w:tcW w:w="1267" w:type="dxa"/>
          </w:tcPr>
          <w:p w14:paraId="50A965A4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DAD1B33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09" w:type="dxa"/>
          </w:tcPr>
          <w:p w14:paraId="44F9261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537A49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2B1F2F8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C3042F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5784751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8CAA0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264A57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3144B6" w:rsidRPr="005E5975" w14:paraId="06AC9B20" w14:textId="77777777" w:rsidTr="00F1237E">
        <w:tc>
          <w:tcPr>
            <w:tcW w:w="1702" w:type="dxa"/>
          </w:tcPr>
          <w:p w14:paraId="11A35E7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709" w:type="dxa"/>
          </w:tcPr>
          <w:p w14:paraId="436C6276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slimáci, plzáci, hlemýžďovití</w:t>
            </w:r>
          </w:p>
        </w:tc>
        <w:tc>
          <w:tcPr>
            <w:tcW w:w="1267" w:type="dxa"/>
          </w:tcPr>
          <w:p w14:paraId="300A112D" w14:textId="465F4654" w:rsidR="003144B6" w:rsidRPr="005E5975" w:rsidRDefault="00F26734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144B6" w:rsidRPr="005E5975">
              <w:rPr>
                <w:rFonts w:ascii="Times New Roman" w:hAnsi="Times New Roman"/>
                <w:sz w:val="24"/>
                <w:szCs w:val="24"/>
              </w:rPr>
              <w:t>7 g/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267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D41A9B1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2BFA539C" w14:textId="10E76CED" w:rsidR="005E5975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výsevu, </w:t>
            </w:r>
          </w:p>
          <w:p w14:paraId="2B17A393" w14:textId="4F9AAC45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F26734">
              <w:rPr>
                <w:rFonts w:ascii="Times New Roman" w:hAnsi="Times New Roman"/>
                <w:sz w:val="24"/>
                <w:szCs w:val="24"/>
              </w:rPr>
              <w:t>plné zralosti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4EB01B0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F26734" w:rsidRPr="005E5975" w14:paraId="6CAD2245" w14:textId="77777777" w:rsidTr="00F1237E">
        <w:tc>
          <w:tcPr>
            <w:tcW w:w="1702" w:type="dxa"/>
          </w:tcPr>
          <w:p w14:paraId="26C7DA77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09" w:type="dxa"/>
          </w:tcPr>
          <w:p w14:paraId="5C14D7C7" w14:textId="77777777" w:rsidR="00F26734" w:rsidRPr="005E5975" w:rsidRDefault="00F26734" w:rsidP="00F267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slimáci, plzáci, hlemýžďovití</w:t>
            </w:r>
          </w:p>
        </w:tc>
        <w:tc>
          <w:tcPr>
            <w:tcW w:w="1267" w:type="dxa"/>
          </w:tcPr>
          <w:p w14:paraId="26A6D140" w14:textId="1BA39845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>7 g/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267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8B64390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365476AB" w14:textId="77777777" w:rsidR="00F26734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 /výsadbě nebo od začátku vegetace, </w:t>
            </w:r>
          </w:p>
          <w:p w14:paraId="334AD7CF" w14:textId="0B552BA6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</w:t>
            </w:r>
            <w:r>
              <w:rPr>
                <w:rFonts w:ascii="Times New Roman" w:hAnsi="Times New Roman"/>
                <w:sz w:val="24"/>
                <w:szCs w:val="24"/>
              </w:rPr>
              <w:t>konce kvetení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945FAA3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venkovní prostory</w:t>
            </w:r>
          </w:p>
        </w:tc>
      </w:tr>
      <w:tr w:rsidR="00F26734" w:rsidRPr="005E5975" w14:paraId="4CCCE614" w14:textId="77777777" w:rsidTr="00F1237E">
        <w:tc>
          <w:tcPr>
            <w:tcW w:w="1702" w:type="dxa"/>
          </w:tcPr>
          <w:p w14:paraId="49088FDA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709" w:type="dxa"/>
          </w:tcPr>
          <w:p w14:paraId="68836F7E" w14:textId="77777777" w:rsidR="00F26734" w:rsidRPr="005E5975" w:rsidRDefault="00F26734" w:rsidP="00F267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slimáci, plzáci, hlemýžďovití</w:t>
            </w:r>
          </w:p>
        </w:tc>
        <w:tc>
          <w:tcPr>
            <w:tcW w:w="1267" w:type="dxa"/>
          </w:tcPr>
          <w:p w14:paraId="155911B0" w14:textId="4D01A340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>7 g/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267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5084968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79F4E4A8" w14:textId="2329E466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-49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po výsadbě nebo od začátku vegetace, do:</w:t>
            </w:r>
            <w:r w:rsidRPr="00F26734">
              <w:rPr>
                <w:rFonts w:ascii="Times New Roman" w:hAnsi="Times New Roman"/>
                <w:sz w:val="24"/>
                <w:szCs w:val="24"/>
              </w:rPr>
              <w:t xml:space="preserve"> fáze 20 % kompaktních hlávek</w:t>
            </w:r>
          </w:p>
        </w:tc>
        <w:tc>
          <w:tcPr>
            <w:tcW w:w="1843" w:type="dxa"/>
          </w:tcPr>
          <w:p w14:paraId="42F504FB" w14:textId="225BA7BC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 5) venkovní prostory</w:t>
            </w:r>
          </w:p>
        </w:tc>
      </w:tr>
    </w:tbl>
    <w:p w14:paraId="026D34EB" w14:textId="77777777" w:rsidR="00774EE0" w:rsidRDefault="00774EE0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171C3" w14:textId="37DF091B" w:rsidR="00E129D3" w:rsidRDefault="00E129D3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29D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12CAE760" w14:textId="77777777" w:rsidR="00F26734" w:rsidRPr="00E129D3" w:rsidRDefault="00F26734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985"/>
        <w:gridCol w:w="2126"/>
      </w:tblGrid>
      <w:tr w:rsidR="00E129D3" w:rsidRPr="00E129D3" w14:paraId="2014F705" w14:textId="77777777" w:rsidTr="003144B6">
        <w:tc>
          <w:tcPr>
            <w:tcW w:w="3261" w:type="dxa"/>
            <w:shd w:val="clear" w:color="auto" w:fill="auto"/>
          </w:tcPr>
          <w:p w14:paraId="72D172F3" w14:textId="6ECF618F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6833BA5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238011A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2126" w:type="dxa"/>
            <w:shd w:val="clear" w:color="auto" w:fill="auto"/>
          </w:tcPr>
          <w:p w14:paraId="0331945A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F6134" w:rsidRPr="00DF6134" w14:paraId="49AC6E6F" w14:textId="77777777" w:rsidTr="00087D2F">
        <w:tc>
          <w:tcPr>
            <w:tcW w:w="3261" w:type="dxa"/>
          </w:tcPr>
          <w:p w14:paraId="5F5548BE" w14:textId="14833566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843" w:type="dxa"/>
          </w:tcPr>
          <w:p w14:paraId="65D48E44" w14:textId="22FB5800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2662C077" w14:textId="00B817D5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 4x</w:t>
            </w:r>
          </w:p>
        </w:tc>
        <w:tc>
          <w:tcPr>
            <w:tcW w:w="2126" w:type="dxa"/>
          </w:tcPr>
          <w:p w14:paraId="357E4F13" w14:textId="3C7BB6CF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DF6134" w:rsidRPr="00DF6134" w14:paraId="4E6E68F1" w14:textId="77777777" w:rsidTr="00087D2F">
        <w:tc>
          <w:tcPr>
            <w:tcW w:w="3261" w:type="dxa"/>
          </w:tcPr>
          <w:p w14:paraId="77156CB1" w14:textId="1A34E339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okrasné rostliny, chmel</w:t>
            </w:r>
          </w:p>
        </w:tc>
        <w:tc>
          <w:tcPr>
            <w:tcW w:w="1843" w:type="dxa"/>
          </w:tcPr>
          <w:p w14:paraId="0BF7B060" w14:textId="15619AA5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3835FFE8" w14:textId="4698C220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2126" w:type="dxa"/>
          </w:tcPr>
          <w:p w14:paraId="0AA7477E" w14:textId="036C1BAE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1CFA1015" w14:textId="77777777" w:rsidR="00F1237E" w:rsidRDefault="00F1237E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EF47D2E" w14:textId="77777777" w:rsidR="00886573" w:rsidRPr="00FF7C70" w:rsidRDefault="00886573" w:rsidP="00886573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679B9D7" w14:textId="411D6304" w:rsidR="00F26734" w:rsidRDefault="00886573" w:rsidP="004137C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6573">
        <w:rPr>
          <w:rFonts w:ascii="Times New Roman" w:hAnsi="Times New Roman"/>
          <w:sz w:val="24"/>
          <w:szCs w:val="24"/>
        </w:rPr>
        <w:t>Přípravek se aplikuje rozhozem nebo pomocí mechanického aplikátoru na granuláty.</w:t>
      </w:r>
    </w:p>
    <w:p w14:paraId="2AB77224" w14:textId="5749644E" w:rsidR="00934986" w:rsidRDefault="00934986" w:rsidP="004137C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6145">
        <w:rPr>
          <w:rFonts w:ascii="Times New Roman" w:hAnsi="Times New Roman"/>
          <w:sz w:val="24"/>
          <w:szCs w:val="24"/>
        </w:rPr>
        <w:t>Vstup kojenců a batolat na ošetřený pozemek se doporučuje nejdříve druhý den po aplikaci, kdy většina přípravku je již spotřebována.</w:t>
      </w:r>
    </w:p>
    <w:p w14:paraId="303A2154" w14:textId="77777777" w:rsidR="00886573" w:rsidRDefault="00886573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BBC288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EE2A412" w14:textId="77777777" w:rsidR="00774EE0" w:rsidRPr="00AD0D1A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1FCA54BB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3055071" w:rsidR="00861476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F26734">
        <w:rPr>
          <w:rFonts w:ascii="Times New Roman" w:hAnsi="Times New Roman"/>
          <w:sz w:val="24"/>
          <w:szCs w:val="24"/>
        </w:rPr>
        <w:t>Granulax proti slimákům Garden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129D3">
        <w:rPr>
          <w:rFonts w:ascii="Times New Roman" w:hAnsi="Times New Roman"/>
          <w:sz w:val="24"/>
          <w:szCs w:val="24"/>
        </w:rPr>
        <w:t>6130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B8645B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6990423B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140BB652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F26734">
        <w:rPr>
          <w:rFonts w:ascii="Times New Roman" w:hAnsi="Times New Roman"/>
          <w:sz w:val="24"/>
          <w:szCs w:val="24"/>
        </w:rPr>
        <w:t>Granulax proti slimákům Garden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77C40EC3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0015DD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BDDD67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C5C27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9B977" w14:textId="44EDF45B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4</w:t>
      </w:r>
    </w:p>
    <w:p w14:paraId="4FFCB6D0" w14:textId="77777777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7095E47" w14:textId="77777777" w:rsidR="00C603BD" w:rsidRDefault="00C603BD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848C4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551C5D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7E294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7A79E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E3C2A2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6A03B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C8D3" w14:textId="77777777" w:rsidR="00B243B0" w:rsidRDefault="00B243B0" w:rsidP="00CE12AE">
      <w:pPr>
        <w:spacing w:after="0" w:line="240" w:lineRule="auto"/>
      </w:pPr>
      <w:r>
        <w:separator/>
      </w:r>
    </w:p>
  </w:endnote>
  <w:endnote w:type="continuationSeparator" w:id="0">
    <w:p w14:paraId="2F8C387E" w14:textId="77777777" w:rsidR="00B243B0" w:rsidRDefault="00B243B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C5BB" w14:textId="77777777" w:rsidR="00B243B0" w:rsidRDefault="00B243B0" w:rsidP="00CE12AE">
      <w:pPr>
        <w:spacing w:after="0" w:line="240" w:lineRule="auto"/>
      </w:pPr>
      <w:r>
        <w:separator/>
      </w:r>
    </w:p>
  </w:footnote>
  <w:footnote w:type="continuationSeparator" w:id="0">
    <w:p w14:paraId="796C827E" w14:textId="77777777" w:rsidR="00B243B0" w:rsidRDefault="00B243B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286983B5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F2673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A52"/>
    <w:multiLevelType w:val="hybridMultilevel"/>
    <w:tmpl w:val="751C0EC4"/>
    <w:lvl w:ilvl="0" w:tplc="4F34CD0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8D1DD3"/>
    <w:multiLevelType w:val="hybridMultilevel"/>
    <w:tmpl w:val="2FB2411E"/>
    <w:lvl w:ilvl="0" w:tplc="4474A68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4"/>
  </w:num>
  <w:num w:numId="3" w16cid:durableId="1777359810">
    <w:abstractNumId w:val="1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2"/>
  </w:num>
  <w:num w:numId="7" w16cid:durableId="1779055999">
    <w:abstractNumId w:val="8"/>
  </w:num>
  <w:num w:numId="8" w16cid:durableId="1621767868">
    <w:abstractNumId w:val="0"/>
  </w:num>
  <w:num w:numId="9" w16cid:durableId="206583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3798A"/>
    <w:rsid w:val="0005200E"/>
    <w:rsid w:val="00053AA8"/>
    <w:rsid w:val="0005550A"/>
    <w:rsid w:val="00057B0E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3EC0"/>
    <w:rsid w:val="001651D2"/>
    <w:rsid w:val="00170053"/>
    <w:rsid w:val="001757EB"/>
    <w:rsid w:val="001766DF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577DC"/>
    <w:rsid w:val="00260FFC"/>
    <w:rsid w:val="0026683C"/>
    <w:rsid w:val="00271024"/>
    <w:rsid w:val="00277DA7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44B6"/>
    <w:rsid w:val="00315C79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145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45D7"/>
    <w:rsid w:val="003C736E"/>
    <w:rsid w:val="003D13F8"/>
    <w:rsid w:val="003D674D"/>
    <w:rsid w:val="003E40C2"/>
    <w:rsid w:val="003E50E3"/>
    <w:rsid w:val="003F581F"/>
    <w:rsid w:val="004045F6"/>
    <w:rsid w:val="00407E73"/>
    <w:rsid w:val="004137C4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5EFE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75CAC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35DFB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75CA4"/>
    <w:rsid w:val="005808E8"/>
    <w:rsid w:val="0058282D"/>
    <w:rsid w:val="0058391A"/>
    <w:rsid w:val="005856D3"/>
    <w:rsid w:val="00591795"/>
    <w:rsid w:val="005931DA"/>
    <w:rsid w:val="005A28CE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E5975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4EC6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5F3A"/>
    <w:rsid w:val="00745F9F"/>
    <w:rsid w:val="007464DE"/>
    <w:rsid w:val="00751EB0"/>
    <w:rsid w:val="00757065"/>
    <w:rsid w:val="00761A63"/>
    <w:rsid w:val="00767D6D"/>
    <w:rsid w:val="0077011C"/>
    <w:rsid w:val="00771C8B"/>
    <w:rsid w:val="00774EE0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5E58"/>
    <w:rsid w:val="00876961"/>
    <w:rsid w:val="00877D5E"/>
    <w:rsid w:val="00880582"/>
    <w:rsid w:val="0088274F"/>
    <w:rsid w:val="00883BF2"/>
    <w:rsid w:val="00884F9F"/>
    <w:rsid w:val="00886514"/>
    <w:rsid w:val="00886573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05DD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4986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057F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403B"/>
    <w:rsid w:val="009C0947"/>
    <w:rsid w:val="009C0F91"/>
    <w:rsid w:val="009C106C"/>
    <w:rsid w:val="009C76D1"/>
    <w:rsid w:val="009D10FF"/>
    <w:rsid w:val="009D6F6B"/>
    <w:rsid w:val="009E151D"/>
    <w:rsid w:val="009F1DD6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24594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BCC"/>
    <w:rsid w:val="00AD0D1A"/>
    <w:rsid w:val="00AD121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243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645"/>
    <w:rsid w:val="00B71739"/>
    <w:rsid w:val="00B7238C"/>
    <w:rsid w:val="00B724D1"/>
    <w:rsid w:val="00B728AA"/>
    <w:rsid w:val="00B82B5D"/>
    <w:rsid w:val="00B8528B"/>
    <w:rsid w:val="00B8645B"/>
    <w:rsid w:val="00B94175"/>
    <w:rsid w:val="00B95349"/>
    <w:rsid w:val="00BA03D4"/>
    <w:rsid w:val="00BA1AA8"/>
    <w:rsid w:val="00BB2ED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686"/>
    <w:rsid w:val="00CB6D3D"/>
    <w:rsid w:val="00CC258C"/>
    <w:rsid w:val="00CC2F22"/>
    <w:rsid w:val="00CC7B65"/>
    <w:rsid w:val="00CD316E"/>
    <w:rsid w:val="00CE0A71"/>
    <w:rsid w:val="00CE12AE"/>
    <w:rsid w:val="00CE25DC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134"/>
    <w:rsid w:val="00DF66F7"/>
    <w:rsid w:val="00DF6B43"/>
    <w:rsid w:val="00E03B6C"/>
    <w:rsid w:val="00E03DD4"/>
    <w:rsid w:val="00E11087"/>
    <w:rsid w:val="00E129D3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54F3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237E"/>
    <w:rsid w:val="00F15872"/>
    <w:rsid w:val="00F20565"/>
    <w:rsid w:val="00F2146A"/>
    <w:rsid w:val="00F21CAC"/>
    <w:rsid w:val="00F22431"/>
    <w:rsid w:val="00F26734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0F2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3386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2022-06-23T06:30:00Z</cp:lastPrinted>
  <dcterms:created xsi:type="dcterms:W3CDTF">2025-04-23T12:30:00Z</dcterms:created>
  <dcterms:modified xsi:type="dcterms:W3CDTF">2025-04-23T12:30:00Z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