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DCD" w:rsidRDefault="00B61DCD"/>
    <w:p w:rsidR="000A36D0" w:rsidRDefault="00B61DCD" w:rsidP="000A36D0">
      <w:pPr>
        <w:jc w:val="center"/>
        <w:rPr>
          <w:b/>
          <w:spacing w:val="20"/>
          <w:sz w:val="32"/>
        </w:rPr>
      </w:pPr>
      <w:r>
        <w:t xml:space="preserve"> </w:t>
      </w:r>
      <w:r w:rsidR="000A36D0">
        <w:rPr>
          <w:b/>
          <w:spacing w:val="20"/>
          <w:sz w:val="32"/>
        </w:rPr>
        <w:t xml:space="preserve">Vyhláška statutárního města Plzně </w:t>
      </w:r>
    </w:p>
    <w:p w:rsidR="000A36D0" w:rsidRDefault="000A36D0" w:rsidP="000A36D0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 xml:space="preserve">č. </w:t>
      </w:r>
      <w:r w:rsidR="00FB7CE0">
        <w:rPr>
          <w:b/>
          <w:spacing w:val="20"/>
          <w:sz w:val="32"/>
        </w:rPr>
        <w:t>4</w:t>
      </w:r>
      <w:r>
        <w:rPr>
          <w:b/>
          <w:spacing w:val="20"/>
          <w:sz w:val="32"/>
        </w:rPr>
        <w:t>/20</w:t>
      </w:r>
      <w:r w:rsidR="001C432D">
        <w:rPr>
          <w:b/>
          <w:spacing w:val="20"/>
          <w:sz w:val="32"/>
        </w:rPr>
        <w:t>18</w:t>
      </w:r>
      <w:r>
        <w:rPr>
          <w:b/>
          <w:spacing w:val="20"/>
          <w:sz w:val="32"/>
        </w:rPr>
        <w:t>,</w:t>
      </w:r>
    </w:p>
    <w:p w:rsidR="000A36D0" w:rsidRDefault="000A36D0" w:rsidP="000A36D0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kterou se mění vyhláška statutárního města Plzně            č. 33/199</w:t>
      </w:r>
      <w:r w:rsidRPr="000A36D0">
        <w:rPr>
          <w:spacing w:val="20"/>
          <w:sz w:val="32"/>
        </w:rPr>
        <w:t>7</w:t>
      </w:r>
      <w:r>
        <w:rPr>
          <w:b/>
          <w:spacing w:val="20"/>
          <w:sz w:val="32"/>
        </w:rPr>
        <w:t>, o rekreačních oblastech města</w:t>
      </w:r>
      <w:r w:rsidR="001C432D">
        <w:rPr>
          <w:b/>
          <w:spacing w:val="20"/>
          <w:sz w:val="32"/>
        </w:rPr>
        <w:t>, ve znění</w:t>
      </w:r>
      <w:r w:rsidR="00491165">
        <w:rPr>
          <w:b/>
          <w:spacing w:val="20"/>
          <w:sz w:val="32"/>
        </w:rPr>
        <w:t xml:space="preserve"> vyhlášky č. 12/2000 a vyhlášky č. 7/2009</w:t>
      </w:r>
    </w:p>
    <w:p w:rsidR="000A36D0" w:rsidRDefault="000A36D0" w:rsidP="000A36D0">
      <w:pPr>
        <w:jc w:val="center"/>
        <w:rPr>
          <w:b/>
          <w:spacing w:val="20"/>
        </w:rPr>
      </w:pPr>
      <w:r>
        <w:rPr>
          <w:b/>
          <w:spacing w:val="20"/>
        </w:rPr>
        <w:t> </w:t>
      </w:r>
    </w:p>
    <w:p w:rsidR="000A36D0" w:rsidRDefault="000A36D0" w:rsidP="000A36D0">
      <w:r>
        <w:t>  </w:t>
      </w:r>
    </w:p>
    <w:p w:rsidR="000A36D0" w:rsidRDefault="000A36D0" w:rsidP="000A36D0">
      <w:pPr>
        <w:spacing w:after="120"/>
        <w:ind w:firstLine="708"/>
        <w:jc w:val="both"/>
      </w:pPr>
      <w:r>
        <w:t xml:space="preserve">Zastupitelstvo města Plzně </w:t>
      </w:r>
      <w:r w:rsidR="00491165">
        <w:t xml:space="preserve">schválilo svým </w:t>
      </w:r>
      <w:r>
        <w:t>usnesením č</w:t>
      </w:r>
      <w:r w:rsidR="00EE087A">
        <w:t xml:space="preserve">. </w:t>
      </w:r>
      <w:r w:rsidR="00FB7CE0">
        <w:t>219</w:t>
      </w:r>
      <w:r w:rsidR="00491165">
        <w:t xml:space="preserve"> </w:t>
      </w:r>
      <w:r>
        <w:t xml:space="preserve">ze dne </w:t>
      </w:r>
      <w:r w:rsidR="00FB7CE0">
        <w:t xml:space="preserve">24. 5. </w:t>
      </w:r>
      <w:r>
        <w:t>20</w:t>
      </w:r>
      <w:r w:rsidR="001C432D">
        <w:t>18</w:t>
      </w:r>
      <w:r w:rsidR="00491165">
        <w:t>, dle</w:t>
      </w:r>
      <w:r w:rsidR="00FB7CE0">
        <w:t xml:space="preserve">   </w:t>
      </w:r>
      <w:r w:rsidR="00491165">
        <w:t xml:space="preserve"> </w:t>
      </w:r>
      <w:r>
        <w:t xml:space="preserve">§ 84 odst. 2 písm. h) zákona č. 128/2000 Sb., o obcích, ve znění pozdějších předpisů, </w:t>
      </w:r>
      <w:r w:rsidR="00491165">
        <w:t>vydání této</w:t>
      </w:r>
    </w:p>
    <w:p w:rsidR="000A36D0" w:rsidRDefault="000A36D0" w:rsidP="000A36D0">
      <w:pPr>
        <w:spacing w:after="120"/>
        <w:ind w:firstLine="708"/>
        <w:jc w:val="center"/>
        <w:rPr>
          <w:rStyle w:val="Siln"/>
          <w:spacing w:val="20"/>
          <w:sz w:val="32"/>
        </w:rPr>
      </w:pPr>
      <w:r>
        <w:rPr>
          <w:rStyle w:val="Siln"/>
          <w:spacing w:val="20"/>
          <w:sz w:val="32"/>
        </w:rPr>
        <w:t>obecně závazn</w:t>
      </w:r>
      <w:r w:rsidR="00491165">
        <w:rPr>
          <w:rStyle w:val="Siln"/>
          <w:spacing w:val="20"/>
          <w:sz w:val="32"/>
        </w:rPr>
        <w:t>é</w:t>
      </w:r>
      <w:r>
        <w:rPr>
          <w:rStyle w:val="Siln"/>
          <w:spacing w:val="20"/>
          <w:sz w:val="32"/>
        </w:rPr>
        <w:t xml:space="preserve"> vyhlášk</w:t>
      </w:r>
      <w:r w:rsidR="00491165">
        <w:rPr>
          <w:rStyle w:val="Siln"/>
          <w:spacing w:val="20"/>
          <w:sz w:val="32"/>
        </w:rPr>
        <w:t>y</w:t>
      </w:r>
      <w:r>
        <w:rPr>
          <w:rStyle w:val="Siln"/>
          <w:spacing w:val="20"/>
          <w:sz w:val="32"/>
        </w:rPr>
        <w:t>:</w:t>
      </w:r>
    </w:p>
    <w:p w:rsidR="000A36D0" w:rsidRDefault="000A36D0" w:rsidP="000A36D0">
      <w:pPr>
        <w:jc w:val="center"/>
      </w:pPr>
      <w:r>
        <w:t>   </w:t>
      </w:r>
    </w:p>
    <w:p w:rsidR="00B61DCD" w:rsidRDefault="00B61DCD">
      <w:pPr>
        <w:pStyle w:val="Nadpis1"/>
      </w:pPr>
      <w:r>
        <w:t>Článek 1</w:t>
      </w:r>
    </w:p>
    <w:p w:rsidR="00B61DCD" w:rsidRDefault="00B61DCD">
      <w:r>
        <w:t xml:space="preserve"> </w:t>
      </w:r>
    </w:p>
    <w:p w:rsidR="00B61DCD" w:rsidRDefault="00B61DCD" w:rsidP="00684F0C">
      <w:pPr>
        <w:ind w:firstLine="708"/>
        <w:jc w:val="both"/>
      </w:pPr>
      <w:r>
        <w:t>Vyhláška města Plzně č. 33/1997 o rekreačních oblastech města</w:t>
      </w:r>
      <w:r w:rsidR="005E07DE">
        <w:t>,</w:t>
      </w:r>
      <w:r>
        <w:t xml:space="preserve"> </w:t>
      </w:r>
      <w:r w:rsidR="005E07DE">
        <w:t xml:space="preserve">ve znění vyhlášky    č. 12/2000, </w:t>
      </w:r>
      <w:r w:rsidR="001C432D">
        <w:t xml:space="preserve">a vyhlášky č. </w:t>
      </w:r>
      <w:r w:rsidR="00491165">
        <w:t xml:space="preserve">7/2009, </w:t>
      </w:r>
      <w:r>
        <w:t>se mění takto:</w:t>
      </w:r>
    </w:p>
    <w:p w:rsidR="0063426C" w:rsidRDefault="0063426C"/>
    <w:p w:rsidR="00B61DCD" w:rsidRPr="0063426C" w:rsidRDefault="0063426C" w:rsidP="00684F0C">
      <w:pPr>
        <w:ind w:left="360" w:hanging="360"/>
        <w:jc w:val="both"/>
        <w:rPr>
          <w:bCs/>
        </w:rPr>
      </w:pPr>
      <w:r>
        <w:rPr>
          <w:bCs/>
        </w:rPr>
        <w:t xml:space="preserve">1. </w:t>
      </w:r>
      <w:r>
        <w:rPr>
          <w:bCs/>
        </w:rPr>
        <w:tab/>
        <w:t>V Člán</w:t>
      </w:r>
      <w:r w:rsidR="00B61DCD" w:rsidRPr="0063426C">
        <w:rPr>
          <w:bCs/>
        </w:rPr>
        <w:t>k</w:t>
      </w:r>
      <w:r>
        <w:rPr>
          <w:bCs/>
        </w:rPr>
        <w:t>u</w:t>
      </w:r>
      <w:r w:rsidR="00B61DCD" w:rsidRPr="0063426C">
        <w:rPr>
          <w:bCs/>
        </w:rPr>
        <w:t xml:space="preserve"> 1 odst. 2 se </w:t>
      </w:r>
      <w:r>
        <w:rPr>
          <w:bCs/>
        </w:rPr>
        <w:t xml:space="preserve">za dosavadní písmeno </w:t>
      </w:r>
      <w:r w:rsidR="001C432D">
        <w:rPr>
          <w:bCs/>
        </w:rPr>
        <w:t>j</w:t>
      </w:r>
      <w:r>
        <w:rPr>
          <w:bCs/>
        </w:rPr>
        <w:t xml:space="preserve">) vkládají nová písmena </w:t>
      </w:r>
      <w:r w:rsidR="001C432D">
        <w:rPr>
          <w:bCs/>
        </w:rPr>
        <w:t>k</w:t>
      </w:r>
      <w:r w:rsidR="00B61DCD" w:rsidRPr="0063426C">
        <w:rPr>
          <w:bCs/>
        </w:rPr>
        <w:t>)</w:t>
      </w:r>
      <w:r w:rsidR="00486C1D">
        <w:rPr>
          <w:bCs/>
        </w:rPr>
        <w:t xml:space="preserve"> a</w:t>
      </w:r>
      <w:r w:rsidR="00B61DCD" w:rsidRPr="0063426C">
        <w:rPr>
          <w:bCs/>
        </w:rPr>
        <w:t xml:space="preserve"> </w:t>
      </w:r>
      <w:r w:rsidR="001C432D">
        <w:rPr>
          <w:bCs/>
        </w:rPr>
        <w:t>l</w:t>
      </w:r>
      <w:r w:rsidR="00B61DCD" w:rsidRPr="0063426C">
        <w:rPr>
          <w:bCs/>
        </w:rPr>
        <w:t xml:space="preserve">), která zní: </w:t>
      </w:r>
    </w:p>
    <w:p w:rsidR="00B61DCD" w:rsidRPr="0063426C" w:rsidRDefault="00B61DCD" w:rsidP="00684F0C">
      <w:pPr>
        <w:jc w:val="both"/>
      </w:pPr>
    </w:p>
    <w:p w:rsidR="00B61DCD" w:rsidRPr="0063426C" w:rsidRDefault="0063426C" w:rsidP="00684F0C">
      <w:pPr>
        <w:ind w:left="360"/>
        <w:jc w:val="both"/>
      </w:pPr>
      <w:r>
        <w:rPr>
          <w:bCs/>
        </w:rPr>
        <w:t>„</w:t>
      </w:r>
      <w:r w:rsidR="001C432D">
        <w:rPr>
          <w:bCs/>
        </w:rPr>
        <w:t>k</w:t>
      </w:r>
      <w:r w:rsidR="00B61DCD" w:rsidRPr="0063426C">
        <w:rPr>
          <w:bCs/>
        </w:rPr>
        <w:t>)</w:t>
      </w:r>
      <w:r w:rsidR="00B61DCD" w:rsidRPr="0063426C">
        <w:t xml:space="preserve"> </w:t>
      </w:r>
      <w:r w:rsidR="00486C1D">
        <w:t>Zábělá</w:t>
      </w:r>
      <w:r w:rsidR="00FC13EC">
        <w:t xml:space="preserve"> </w:t>
      </w:r>
      <w:r w:rsidR="00956490">
        <w:t>–</w:t>
      </w:r>
      <w:r w:rsidR="00491165">
        <w:t xml:space="preserve"> </w:t>
      </w:r>
      <w:r w:rsidR="00956490">
        <w:t xml:space="preserve">Černá </w:t>
      </w:r>
      <w:proofErr w:type="spellStart"/>
      <w:r w:rsidR="00684F0C">
        <w:t>m</w:t>
      </w:r>
      <w:r w:rsidR="00956490">
        <w:t>ýť</w:t>
      </w:r>
      <w:proofErr w:type="spellEnd"/>
    </w:p>
    <w:p w:rsidR="00B61DCD" w:rsidRPr="0063426C" w:rsidRDefault="001C432D" w:rsidP="00684F0C">
      <w:pPr>
        <w:ind w:left="360"/>
        <w:jc w:val="both"/>
      </w:pPr>
      <w:r>
        <w:rPr>
          <w:bCs/>
        </w:rPr>
        <w:t xml:space="preserve">  </w:t>
      </w:r>
      <w:r w:rsidR="00CF709B">
        <w:rPr>
          <w:bCs/>
        </w:rPr>
        <w:t>l</w:t>
      </w:r>
      <w:r w:rsidR="00B61DCD" w:rsidRPr="0063426C">
        <w:rPr>
          <w:bCs/>
        </w:rPr>
        <w:t>)</w:t>
      </w:r>
      <w:r w:rsidR="00B61DCD" w:rsidRPr="0063426C">
        <w:t xml:space="preserve"> </w:t>
      </w:r>
      <w:r w:rsidR="00486C1D">
        <w:t>Kyjovský a Radčický les“</w:t>
      </w:r>
    </w:p>
    <w:p w:rsidR="00B61DCD" w:rsidRPr="0063426C" w:rsidRDefault="00B61DCD" w:rsidP="00684F0C">
      <w:pPr>
        <w:jc w:val="both"/>
      </w:pPr>
    </w:p>
    <w:p w:rsidR="00B61DCD" w:rsidRPr="0063426C" w:rsidRDefault="00B61DCD" w:rsidP="00684F0C">
      <w:pPr>
        <w:jc w:val="both"/>
        <w:rPr>
          <w:bCs/>
        </w:rPr>
      </w:pPr>
      <w:r w:rsidRPr="0063426C">
        <w:rPr>
          <w:bCs/>
        </w:rPr>
        <w:t xml:space="preserve">2.   </w:t>
      </w:r>
      <w:r w:rsidR="0063426C">
        <w:rPr>
          <w:bCs/>
        </w:rPr>
        <w:t>V Člán</w:t>
      </w:r>
      <w:r w:rsidRPr="0063426C">
        <w:rPr>
          <w:bCs/>
        </w:rPr>
        <w:t>k</w:t>
      </w:r>
      <w:r w:rsidR="0063426C">
        <w:rPr>
          <w:bCs/>
        </w:rPr>
        <w:t>u</w:t>
      </w:r>
      <w:r w:rsidRPr="0063426C">
        <w:rPr>
          <w:bCs/>
        </w:rPr>
        <w:t xml:space="preserve"> 2 se </w:t>
      </w:r>
      <w:r w:rsidR="0063426C">
        <w:rPr>
          <w:bCs/>
        </w:rPr>
        <w:t xml:space="preserve">za dosavadní odstavec </w:t>
      </w:r>
      <w:r w:rsidR="001C432D">
        <w:rPr>
          <w:bCs/>
        </w:rPr>
        <w:t>11</w:t>
      </w:r>
      <w:r w:rsidR="0063426C">
        <w:rPr>
          <w:bCs/>
        </w:rPr>
        <w:t xml:space="preserve"> vkládají nové odstavce </w:t>
      </w:r>
      <w:r w:rsidR="001C432D">
        <w:rPr>
          <w:bCs/>
        </w:rPr>
        <w:t>12</w:t>
      </w:r>
      <w:r w:rsidR="00486C1D">
        <w:rPr>
          <w:bCs/>
        </w:rPr>
        <w:t xml:space="preserve"> a </w:t>
      </w:r>
      <w:r w:rsidR="001C432D">
        <w:rPr>
          <w:bCs/>
        </w:rPr>
        <w:t>13</w:t>
      </w:r>
      <w:r w:rsidRPr="0063426C">
        <w:rPr>
          <w:bCs/>
        </w:rPr>
        <w:t xml:space="preserve">, které zní: </w:t>
      </w:r>
    </w:p>
    <w:p w:rsidR="00B61DCD" w:rsidRDefault="00B61DCD"/>
    <w:p w:rsidR="00B61DCD" w:rsidRDefault="006851A8" w:rsidP="0063426C">
      <w:pPr>
        <w:ind w:left="360"/>
      </w:pPr>
      <w:r w:rsidRPr="0063426C">
        <w:rPr>
          <w:bCs/>
        </w:rPr>
        <w:t>„</w:t>
      </w:r>
      <w:r w:rsidR="00B61DCD" w:rsidRPr="0063426C">
        <w:rPr>
          <w:bCs/>
        </w:rPr>
        <w:t>(</w:t>
      </w:r>
      <w:r w:rsidR="001C432D">
        <w:rPr>
          <w:bCs/>
        </w:rPr>
        <w:t>12</w:t>
      </w:r>
      <w:r w:rsidR="00B61DCD" w:rsidRPr="0063426C">
        <w:rPr>
          <w:bCs/>
        </w:rPr>
        <w:t>)</w:t>
      </w:r>
      <w:r w:rsidR="00B61DCD">
        <w:t xml:space="preserve"> Rekreační oblast </w:t>
      </w:r>
      <w:r w:rsidR="00956490">
        <w:t xml:space="preserve">Zábělá – Černá </w:t>
      </w:r>
      <w:proofErr w:type="spellStart"/>
      <w:r w:rsidR="00684F0C">
        <w:t>m</w:t>
      </w:r>
      <w:r w:rsidR="00956490">
        <w:t>ýť</w:t>
      </w:r>
      <w:proofErr w:type="spellEnd"/>
      <w:r w:rsidR="00B61DCD">
        <w:t xml:space="preserve"> je vymezena: </w:t>
      </w:r>
    </w:p>
    <w:p w:rsidR="00B61DCD" w:rsidRDefault="00B61DCD" w:rsidP="0063426C">
      <w:pPr>
        <w:pStyle w:val="Zkladntext3"/>
        <w:ind w:left="360"/>
      </w:pPr>
      <w:r>
        <w:t xml:space="preserve">na západní straně </w:t>
      </w:r>
      <w:r w:rsidR="00E422AA">
        <w:t>hranicí stávající rekreační oblasti Zábělá, na jižní straně chatovou zástavbou a okrajem lesa</w:t>
      </w:r>
      <w:r w:rsidR="00684F0C">
        <w:t xml:space="preserve"> Na Černé mýti</w:t>
      </w:r>
      <w:r w:rsidR="00E422AA">
        <w:t>.</w:t>
      </w:r>
      <w:r>
        <w:t xml:space="preserve"> </w:t>
      </w:r>
      <w:r w:rsidR="001C432D">
        <w:t>V</w:t>
      </w:r>
      <w:r>
        <w:t xml:space="preserve">ýchodní hranice je vymezena okrajem lesa, </w:t>
      </w:r>
      <w:r w:rsidR="00E422AA">
        <w:t>severní hranice pak komunikací č. 233 ze Zábělé do Chrástu a její odbočkou do Dýšiny.</w:t>
      </w:r>
    </w:p>
    <w:p w:rsidR="00B61DCD" w:rsidRDefault="00B61DCD" w:rsidP="0063426C">
      <w:pPr>
        <w:ind w:left="360"/>
      </w:pPr>
    </w:p>
    <w:p w:rsidR="00B61DCD" w:rsidRPr="00491165" w:rsidRDefault="00B61DCD" w:rsidP="0063426C">
      <w:pPr>
        <w:ind w:left="360"/>
        <w:rPr>
          <w:color w:val="FF0000"/>
        </w:rPr>
      </w:pPr>
      <w:r w:rsidRPr="0063426C">
        <w:rPr>
          <w:bCs/>
        </w:rPr>
        <w:t>(1</w:t>
      </w:r>
      <w:r w:rsidR="001C432D">
        <w:rPr>
          <w:bCs/>
        </w:rPr>
        <w:t>3</w:t>
      </w:r>
      <w:r w:rsidRPr="0063426C">
        <w:rPr>
          <w:bCs/>
        </w:rPr>
        <w:t>)</w:t>
      </w:r>
      <w:r>
        <w:t xml:space="preserve"> </w:t>
      </w:r>
      <w:r w:rsidRPr="00956490">
        <w:t xml:space="preserve">Rekreační oblast </w:t>
      </w:r>
      <w:r w:rsidR="00956490" w:rsidRPr="00956490">
        <w:t>Kyjovský a Radčický les</w:t>
      </w:r>
      <w:r w:rsidRPr="00956490">
        <w:t xml:space="preserve"> je vymezena:</w:t>
      </w:r>
    </w:p>
    <w:p w:rsidR="00B61DCD" w:rsidRPr="00684F0C" w:rsidRDefault="00B61DCD" w:rsidP="0063426C">
      <w:pPr>
        <w:pStyle w:val="Zkladntext3"/>
        <w:ind w:left="360"/>
      </w:pPr>
      <w:r w:rsidRPr="00684F0C">
        <w:t xml:space="preserve">na západní straně hranicí </w:t>
      </w:r>
      <w:r w:rsidR="00E422AA" w:rsidRPr="00684F0C">
        <w:t>lesa.</w:t>
      </w:r>
      <w:r w:rsidRPr="00684F0C">
        <w:t xml:space="preserve"> Na jižní straně </w:t>
      </w:r>
      <w:r w:rsidR="00E422AA" w:rsidRPr="00684F0C">
        <w:t xml:space="preserve">turistickou cestou vedoucí </w:t>
      </w:r>
      <w:r w:rsidR="0030427E" w:rsidRPr="00684F0C">
        <w:t xml:space="preserve">od </w:t>
      </w:r>
      <w:proofErr w:type="spellStart"/>
      <w:r w:rsidR="00E422AA" w:rsidRPr="00684F0C">
        <w:t>Malesic</w:t>
      </w:r>
      <w:proofErr w:type="spellEnd"/>
      <w:r w:rsidR="00E422AA" w:rsidRPr="00684F0C">
        <w:t xml:space="preserve"> do Radčic při jižním okraji </w:t>
      </w:r>
      <w:r w:rsidR="0030427E" w:rsidRPr="00684F0C">
        <w:t xml:space="preserve">Kyjovského </w:t>
      </w:r>
      <w:r w:rsidR="00E422AA" w:rsidRPr="00684F0C">
        <w:t>lesa</w:t>
      </w:r>
      <w:r w:rsidR="0030427E" w:rsidRPr="00684F0C">
        <w:t xml:space="preserve"> a míjející kapli Panny Marie Pomocné</w:t>
      </w:r>
      <w:r w:rsidR="00E422AA" w:rsidRPr="00684F0C">
        <w:t>. N</w:t>
      </w:r>
      <w:r w:rsidRPr="00684F0C">
        <w:t xml:space="preserve">a  </w:t>
      </w:r>
      <w:r w:rsidR="0030427E" w:rsidRPr="00684F0C">
        <w:t>jiho</w:t>
      </w:r>
      <w:r w:rsidRPr="00684F0C">
        <w:t xml:space="preserve">východní straně </w:t>
      </w:r>
      <w:r w:rsidR="00E422AA" w:rsidRPr="00684F0C">
        <w:t xml:space="preserve">je vymezena </w:t>
      </w:r>
      <w:r w:rsidR="0030427E" w:rsidRPr="00684F0C">
        <w:t>komunikací vedoucí z Radčic na vrch Sylván až po její křížení s turistickou cestou vedoucí od Čertovy kazatelny k OC Globus. Východní hranici tvoří okraj Radčického lesa. Na severu tvoří hranici rekreační oblasti spojnice mezí severním okrajem Kyjovského a Radčického lesa</w:t>
      </w:r>
      <w:r w:rsidR="00684F0C" w:rsidRPr="00684F0C">
        <w:t xml:space="preserve">. </w:t>
      </w:r>
    </w:p>
    <w:p w:rsidR="00B61DCD" w:rsidRPr="00684F0C" w:rsidRDefault="00B61DCD" w:rsidP="0063426C">
      <w:pPr>
        <w:ind w:left="360"/>
      </w:pPr>
      <w:r w:rsidRPr="00684F0C">
        <w:t xml:space="preserve"> </w:t>
      </w:r>
    </w:p>
    <w:p w:rsidR="00B61DCD" w:rsidRPr="0063426C" w:rsidRDefault="00B61DCD" w:rsidP="0063426C">
      <w:pPr>
        <w:ind w:left="360" w:hanging="360"/>
        <w:rPr>
          <w:bCs/>
        </w:rPr>
      </w:pPr>
      <w:r w:rsidRPr="0063426C">
        <w:rPr>
          <w:bCs/>
        </w:rPr>
        <w:t xml:space="preserve">3. </w:t>
      </w:r>
      <w:r w:rsidR="0063426C">
        <w:rPr>
          <w:bCs/>
        </w:rPr>
        <w:tab/>
      </w:r>
      <w:r w:rsidR="006851A8" w:rsidRPr="0063426C">
        <w:rPr>
          <w:bCs/>
        </w:rPr>
        <w:t xml:space="preserve">V článku 4 odstavec </w:t>
      </w:r>
      <w:r w:rsidR="001C432D">
        <w:rPr>
          <w:bCs/>
        </w:rPr>
        <w:t>2</w:t>
      </w:r>
      <w:r w:rsidR="006851A8" w:rsidRPr="0063426C">
        <w:rPr>
          <w:bCs/>
        </w:rPr>
        <w:t xml:space="preserve"> </w:t>
      </w:r>
      <w:r w:rsidR="00FC13EC">
        <w:rPr>
          <w:bCs/>
        </w:rPr>
        <w:t>zní</w:t>
      </w:r>
      <w:r w:rsidR="006851A8" w:rsidRPr="0063426C">
        <w:rPr>
          <w:bCs/>
        </w:rPr>
        <w:t>:</w:t>
      </w:r>
    </w:p>
    <w:p w:rsidR="00B61DCD" w:rsidRDefault="00B61DCD"/>
    <w:p w:rsidR="006851A8" w:rsidRDefault="006851A8" w:rsidP="0063426C">
      <w:pPr>
        <w:ind w:left="360"/>
      </w:pPr>
      <w:r>
        <w:t>„</w:t>
      </w:r>
      <w:r w:rsidR="00B61DCD">
        <w:t>(</w:t>
      </w:r>
      <w:r w:rsidR="00491165">
        <w:t>2</w:t>
      </w:r>
      <w:r w:rsidR="00B61DCD">
        <w:t>) Hranice rekreačních oblastí</w:t>
      </w:r>
      <w:r w:rsidR="000A36D0">
        <w:t xml:space="preserve"> města Plzně</w:t>
      </w:r>
      <w:r w:rsidR="00B61DCD">
        <w:t xml:space="preserve"> jsou vyznačeny v mapov</w:t>
      </w:r>
      <w:r>
        <w:t>ých</w:t>
      </w:r>
      <w:r w:rsidR="00B61DCD">
        <w:t xml:space="preserve"> přílo</w:t>
      </w:r>
      <w:r>
        <w:t>hách</w:t>
      </w:r>
      <w:r w:rsidR="00B61DCD">
        <w:t xml:space="preserve"> č. </w:t>
      </w:r>
      <w:r w:rsidR="00FC13EC">
        <w:t>1</w:t>
      </w:r>
      <w:r w:rsidR="00B61DCD">
        <w:t xml:space="preserve"> až </w:t>
      </w:r>
      <w:r w:rsidR="00665814">
        <w:t xml:space="preserve">č. </w:t>
      </w:r>
      <w:r w:rsidR="00FC13EC">
        <w:t>5</w:t>
      </w:r>
      <w:r w:rsidR="00B61DCD">
        <w:t xml:space="preserve"> </w:t>
      </w:r>
      <w:r>
        <w:t>této vyhlášky</w:t>
      </w:r>
      <w:r w:rsidR="00B61DCD">
        <w:t>.</w:t>
      </w:r>
      <w:r>
        <w:t>“</w:t>
      </w:r>
      <w:r w:rsidR="0063426C">
        <w:t>.</w:t>
      </w:r>
    </w:p>
    <w:p w:rsidR="001E07CE" w:rsidRDefault="001E07CE" w:rsidP="0063426C">
      <w:pPr>
        <w:ind w:left="360"/>
      </w:pPr>
    </w:p>
    <w:p w:rsidR="001E07CE" w:rsidRDefault="001E07CE" w:rsidP="001E07CE">
      <w:r>
        <w:t xml:space="preserve">4.   </w:t>
      </w:r>
      <w:r w:rsidRPr="001E07CE">
        <w:t>Za přílohu č. 3 se vkládá nová příloha č. 4 „rekreační oblast Zabělá</w:t>
      </w:r>
      <w:r>
        <w:t xml:space="preserve"> </w:t>
      </w:r>
      <w:r w:rsidRPr="001E07CE">
        <w:t>-</w:t>
      </w:r>
      <w:r>
        <w:t xml:space="preserve"> </w:t>
      </w:r>
      <w:r w:rsidRPr="001E07CE">
        <w:t xml:space="preserve">Černá </w:t>
      </w:r>
      <w:proofErr w:type="spellStart"/>
      <w:r w:rsidRPr="001E07CE">
        <w:t>mýť</w:t>
      </w:r>
      <w:proofErr w:type="spellEnd"/>
      <w:r w:rsidRPr="001E07CE">
        <w:t xml:space="preserve">“ a nová </w:t>
      </w:r>
      <w:r>
        <w:t xml:space="preserve">  </w:t>
      </w:r>
    </w:p>
    <w:p w:rsidR="001E07CE" w:rsidRDefault="001E07CE" w:rsidP="001E07CE">
      <w:r>
        <w:t xml:space="preserve">      </w:t>
      </w:r>
      <w:r w:rsidRPr="001E07CE">
        <w:t>příloha č. 5 „rekreační oblast Kyjovský a Radčický les“ ve znění příloh této vyhlášky</w:t>
      </w:r>
      <w:r>
        <w:t>.</w:t>
      </w:r>
    </w:p>
    <w:p w:rsidR="0063426C" w:rsidRDefault="0063426C" w:rsidP="0063426C">
      <w:pPr>
        <w:ind w:left="360"/>
        <w:jc w:val="both"/>
      </w:pPr>
    </w:p>
    <w:p w:rsidR="0063426C" w:rsidRDefault="0063426C">
      <w:pPr>
        <w:pStyle w:val="Nadpis1"/>
      </w:pPr>
    </w:p>
    <w:p w:rsidR="00B61DCD" w:rsidRDefault="00B61DCD">
      <w:pPr>
        <w:pStyle w:val="Nadpis1"/>
      </w:pPr>
      <w:r>
        <w:t xml:space="preserve">Článek </w:t>
      </w:r>
      <w:r w:rsidR="00993E00">
        <w:t>2</w:t>
      </w:r>
    </w:p>
    <w:p w:rsidR="00B61DCD" w:rsidRDefault="00B61DCD">
      <w:r>
        <w:t xml:space="preserve"> </w:t>
      </w:r>
    </w:p>
    <w:p w:rsidR="00B61DCD" w:rsidRDefault="00B61DCD">
      <w:r>
        <w:t xml:space="preserve">Tato </w:t>
      </w:r>
      <w:r w:rsidR="003A4A53">
        <w:t xml:space="preserve">obecně závazná vyhláška </w:t>
      </w:r>
      <w:r>
        <w:t xml:space="preserve">nabývá účinnosti dne </w:t>
      </w:r>
      <w:r w:rsidR="00EE087A">
        <w:t xml:space="preserve">1. </w:t>
      </w:r>
      <w:r w:rsidR="00005AD8">
        <w:t>července</w:t>
      </w:r>
      <w:r>
        <w:t xml:space="preserve"> </w:t>
      </w:r>
      <w:r w:rsidR="001C432D">
        <w:t>2018</w:t>
      </w:r>
      <w:r w:rsidR="00491165">
        <w:t>.</w:t>
      </w:r>
    </w:p>
    <w:p w:rsidR="00B61DCD" w:rsidRDefault="00B61DCD">
      <w:r>
        <w:t xml:space="preserve"> </w:t>
      </w:r>
    </w:p>
    <w:p w:rsidR="00B61DCD" w:rsidRDefault="00B61DCD"/>
    <w:p w:rsidR="00B61DCD" w:rsidRDefault="00B61DCD">
      <w:r>
        <w:t xml:space="preserve"> </w:t>
      </w:r>
    </w:p>
    <w:p w:rsidR="00B61DCD" w:rsidRDefault="00B61DCD"/>
    <w:p w:rsidR="00B61DCD" w:rsidRDefault="00B61DCD">
      <w:r>
        <w:t xml:space="preserve"> </w:t>
      </w:r>
    </w:p>
    <w:p w:rsidR="00B61DCD" w:rsidRDefault="00A26A6A">
      <w:r>
        <w:tab/>
        <w:t>.................................</w:t>
      </w:r>
      <w:r>
        <w:tab/>
      </w:r>
      <w:r>
        <w:tab/>
      </w:r>
      <w:r>
        <w:tab/>
        <w:t xml:space="preserve">        .....................................</w:t>
      </w:r>
    </w:p>
    <w:p w:rsidR="00B61DCD" w:rsidRDefault="00B61DCD">
      <w:r>
        <w:t xml:space="preserve">              </w:t>
      </w:r>
      <w:r w:rsidR="001C432D">
        <w:t xml:space="preserve">Martin </w:t>
      </w:r>
      <w:proofErr w:type="spellStart"/>
      <w:r w:rsidR="001C432D">
        <w:t>Zrzavecký</w:t>
      </w:r>
      <w:proofErr w:type="spellEnd"/>
      <w:r>
        <w:t xml:space="preserve">               </w:t>
      </w:r>
      <w:r>
        <w:tab/>
      </w:r>
      <w:r>
        <w:tab/>
      </w:r>
      <w:r w:rsidR="001C432D">
        <w:t xml:space="preserve">             </w:t>
      </w:r>
      <w:r w:rsidR="005E07DE">
        <w:t>Ing. Petr Náhlík</w:t>
      </w:r>
    </w:p>
    <w:p w:rsidR="00B61DCD" w:rsidRDefault="00B61DCD"/>
    <w:p w:rsidR="00B61DCD" w:rsidRDefault="00B61DCD">
      <w:r>
        <w:t xml:space="preserve">             primátor města Plzně                       </w:t>
      </w:r>
      <w:r w:rsidR="005E07DE">
        <w:t xml:space="preserve">           </w:t>
      </w:r>
      <w:r>
        <w:t xml:space="preserve"> náměstek primátora </w:t>
      </w:r>
    </w:p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Pr="00547CD7" w:rsidRDefault="00547CD7">
      <w:pPr>
        <w:rPr>
          <w:i/>
        </w:rPr>
      </w:pPr>
      <w:r>
        <w:rPr>
          <w:i/>
        </w:rPr>
        <w:t>Na úřední desce vyvěšeno dne 8.6.2018</w:t>
      </w:r>
      <w:bookmarkStart w:id="0" w:name="_GoBack"/>
      <w:bookmarkEnd w:id="0"/>
    </w:p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8440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5770245" cy="5315585"/>
                <wp:effectExtent l="9525" t="5080" r="11430" b="1333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531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5EB" w:rsidRPr="007F532F" w:rsidRDefault="008440EA" w:rsidP="007D7BC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53100" cy="5210175"/>
                                  <wp:effectExtent l="0" t="0" r="0" b="9525"/>
                                  <wp:docPr id="2" name="obrázek 6" descr="C:\Users\vecka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6" descr="C:\Users\vecka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3100" cy="521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34.15pt;width:454.35pt;height:418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">
                <v:textbox style="mso-fit-shape-to-text:t">
                  <w:txbxContent>
                    <w:p w:rsidR="00F715EB" w:rsidRPr="007F532F" w:rsidRDefault="008440EA" w:rsidP="007D7BCF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53100" cy="5210175"/>
                            <wp:effectExtent l="0" t="0" r="0" b="9525"/>
                            <wp:docPr id="2" name="obrázek 6" descr="C:\Users\vecka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6" descr="C:\Users\vecka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3100" cy="521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BCF">
        <w:t xml:space="preserve">Příloha č. 4 Rekreační oblast Zábělá – Černá </w:t>
      </w:r>
      <w:proofErr w:type="spellStart"/>
      <w:r w:rsidR="007D7BCF">
        <w:t>mýť</w:t>
      </w:r>
      <w:proofErr w:type="spellEnd"/>
    </w:p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>
      <w:r>
        <w:lastRenderedPageBreak/>
        <w:t xml:space="preserve">Příloha č. 5 Rekreační oblast </w:t>
      </w:r>
      <w:r w:rsidR="007D7BCF">
        <w:t>Kyjovský a Radčický les</w:t>
      </w:r>
    </w:p>
    <w:p w:rsidR="007D7BCF" w:rsidRDefault="007D7BCF"/>
    <w:p w:rsidR="007D7BCF" w:rsidRDefault="008440EA" w:rsidP="007D7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>
            <wp:extent cx="5749290" cy="5218430"/>
            <wp:effectExtent l="0" t="0" r="3810" b="127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521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p w:rsidR="00F715EB" w:rsidRDefault="00F715EB"/>
    <w:sectPr w:rsidR="00F7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A"/>
    <w:rsid w:val="00005AD8"/>
    <w:rsid w:val="00012B69"/>
    <w:rsid w:val="000A36D0"/>
    <w:rsid w:val="001C432D"/>
    <w:rsid w:val="001D0BEC"/>
    <w:rsid w:val="001E07CE"/>
    <w:rsid w:val="002A3648"/>
    <w:rsid w:val="002B6EC6"/>
    <w:rsid w:val="0030427E"/>
    <w:rsid w:val="003A4A53"/>
    <w:rsid w:val="003C7F7B"/>
    <w:rsid w:val="00486C1D"/>
    <w:rsid w:val="00491165"/>
    <w:rsid w:val="00547CD7"/>
    <w:rsid w:val="005B2580"/>
    <w:rsid w:val="005E07DE"/>
    <w:rsid w:val="0063426C"/>
    <w:rsid w:val="00665814"/>
    <w:rsid w:val="00667265"/>
    <w:rsid w:val="00684F0C"/>
    <w:rsid w:val="006851A8"/>
    <w:rsid w:val="007D7BCF"/>
    <w:rsid w:val="007F07FA"/>
    <w:rsid w:val="008440EA"/>
    <w:rsid w:val="00947CEA"/>
    <w:rsid w:val="00956490"/>
    <w:rsid w:val="00993E00"/>
    <w:rsid w:val="00A26A6A"/>
    <w:rsid w:val="00B61DCD"/>
    <w:rsid w:val="00C957BE"/>
    <w:rsid w:val="00CF709B"/>
    <w:rsid w:val="00E422AA"/>
    <w:rsid w:val="00EE087A"/>
    <w:rsid w:val="00F715EB"/>
    <w:rsid w:val="00FB7CE0"/>
    <w:rsid w:val="00F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854D6"/>
  <w15:docId w15:val="{BED34FAB-21B4-4428-956E-2B10DF15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rsid w:val="005B25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7D7B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</dc:creator>
  <cp:lastModifiedBy>Jirková Michaela</cp:lastModifiedBy>
  <cp:revision>2</cp:revision>
  <cp:lastPrinted>2018-05-30T08:34:00Z</cp:lastPrinted>
  <dcterms:created xsi:type="dcterms:W3CDTF">2023-07-20T06:48:00Z</dcterms:created>
  <dcterms:modified xsi:type="dcterms:W3CDTF">2023-07-20T06:48:00Z</dcterms:modified>
</cp:coreProperties>
</file>