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5D38F" w14:textId="2162DFA6" w:rsidR="002151B1" w:rsidRPr="000A1F60" w:rsidRDefault="002151B1" w:rsidP="002151B1">
      <w:pPr>
        <w:spacing w:after="0" w:line="240" w:lineRule="auto"/>
        <w:rPr>
          <w:rFonts w:ascii="Garamond" w:hAnsi="Garamond" w:cs="Arial"/>
          <w:b/>
        </w:rPr>
      </w:pPr>
      <w:r w:rsidRPr="000A1F60">
        <w:rPr>
          <w:rFonts w:ascii="Garamond" w:hAnsi="Garamond" w:cs="Arial"/>
          <w:b/>
        </w:rPr>
        <w:t xml:space="preserve">Obecně závazná vyhláška obce Jíloviště č. </w:t>
      </w:r>
      <w:r w:rsidR="00FF5366">
        <w:rPr>
          <w:rFonts w:ascii="Garamond" w:hAnsi="Garamond" w:cs="Arial"/>
          <w:b/>
        </w:rPr>
        <w:t>2</w:t>
      </w:r>
      <w:r w:rsidRPr="000A1F60">
        <w:rPr>
          <w:rFonts w:ascii="Garamond" w:hAnsi="Garamond" w:cs="Arial"/>
          <w:b/>
        </w:rPr>
        <w:t>/2026</w:t>
      </w:r>
    </w:p>
    <w:p w14:paraId="5071C547" w14:textId="77777777" w:rsidR="002151B1" w:rsidRPr="000A1F60" w:rsidRDefault="002151B1" w:rsidP="002151B1">
      <w:pPr>
        <w:spacing w:after="0" w:line="240" w:lineRule="auto"/>
        <w:rPr>
          <w:rFonts w:ascii="Garamond" w:hAnsi="Garamond"/>
          <w:b/>
          <w:bCs/>
        </w:rPr>
      </w:pPr>
      <w:r w:rsidRPr="000A1F60">
        <w:rPr>
          <w:rFonts w:ascii="Garamond" w:hAnsi="Garamond"/>
          <w:b/>
          <w:bCs/>
        </w:rPr>
        <w:t>o stanovení místního koeficientu daně z nemovitých věcí</w:t>
      </w:r>
    </w:p>
    <w:p w14:paraId="39BEEE0B" w14:textId="77777777" w:rsidR="002151B1" w:rsidRPr="000A1F60" w:rsidRDefault="002151B1" w:rsidP="000F254D">
      <w:pPr>
        <w:pStyle w:val="Zhlav"/>
        <w:jc w:val="both"/>
      </w:pPr>
    </w:p>
    <w:p w14:paraId="3284983E" w14:textId="21FB5874" w:rsidR="003B115C" w:rsidRDefault="002151B1" w:rsidP="00800493">
      <w:pPr>
        <w:jc w:val="both"/>
        <w:rPr>
          <w:rFonts w:ascii="Garamond" w:hAnsi="Garamond"/>
        </w:rPr>
      </w:pPr>
      <w:r w:rsidRPr="000A1F60">
        <w:rPr>
          <w:rFonts w:ascii="Garamond" w:hAnsi="Garamond"/>
        </w:rPr>
        <w:t>Zastupitelstvo obce Jíloviště se na svém zasedání dne</w:t>
      </w:r>
      <w:r w:rsidR="000F254D" w:rsidRPr="000A1F60">
        <w:rPr>
          <w:rFonts w:ascii="Garamond" w:hAnsi="Garamond"/>
        </w:rPr>
        <w:t xml:space="preserve"> </w:t>
      </w:r>
      <w:r w:rsidR="000A1F60">
        <w:rPr>
          <w:rFonts w:ascii="Garamond" w:hAnsi="Garamond"/>
        </w:rPr>
        <w:t>22.7.2026</w:t>
      </w:r>
      <w:r w:rsidRPr="000A1F60">
        <w:rPr>
          <w:rFonts w:ascii="Garamond" w:hAnsi="Garamond" w:cs="Arial"/>
          <w:b/>
        </w:rPr>
        <w:t xml:space="preserve">  </w:t>
      </w:r>
      <w:r w:rsidRPr="000A1F60">
        <w:rPr>
          <w:rFonts w:ascii="Garamond" w:hAnsi="Garamond"/>
        </w:rPr>
        <w:t xml:space="preserve">2026 usnesením č. </w:t>
      </w:r>
      <w:r w:rsidR="000A1F60">
        <w:rPr>
          <w:rFonts w:ascii="Garamond" w:hAnsi="Garamond"/>
        </w:rPr>
        <w:t>2a/28/2026</w:t>
      </w:r>
      <w:r w:rsidRPr="000A1F60">
        <w:rPr>
          <w:rFonts w:ascii="Garamond" w:hAnsi="Garamond" w:cs="Arial"/>
          <w:b/>
        </w:rPr>
        <w:t xml:space="preserve"> </w:t>
      </w:r>
      <w:r w:rsidRPr="000A1F60">
        <w:rPr>
          <w:rFonts w:ascii="Garamond" w:hAnsi="Garamond"/>
        </w:rPr>
        <w:t>usneslo vydat na základě § 12 odst. 1 písm. a) bod 1 zákona č. 338/1992 Sb., o dani z nemovitých věcí, ve znění pozdějších předpisů</w:t>
      </w:r>
      <w:r w:rsidR="000F254D" w:rsidRPr="000A1F60">
        <w:rPr>
          <w:rFonts w:ascii="Garamond" w:hAnsi="Garamond"/>
        </w:rPr>
        <w:t xml:space="preserve"> ( dále také jen jako „zákon o dani z nemovitých </w:t>
      </w:r>
      <w:r w:rsidR="000F254D">
        <w:rPr>
          <w:rFonts w:ascii="Garamond" w:hAnsi="Garamond"/>
        </w:rPr>
        <w:t>věcí“)</w:t>
      </w:r>
      <w:r w:rsidRPr="002151B1">
        <w:rPr>
          <w:rFonts w:ascii="Garamond" w:hAnsi="Garamond"/>
        </w:rPr>
        <w:t xml:space="preserve">, a v souladu s § 10 písm. d) a § 84 odst. 2 písm. h) zákona č. 128/2000 Sb., o obcích (obecní zřízení), ve znění pozdějších předpisů, tuto obecně závaznou vyhlášku </w:t>
      </w:r>
      <w:r w:rsidRPr="002151B1">
        <w:rPr>
          <w:rFonts w:ascii="Garamond" w:hAnsi="Garamond" w:cs="Arial"/>
          <w:bCs/>
        </w:rPr>
        <w:t xml:space="preserve">(dále </w:t>
      </w:r>
      <w:r w:rsidR="000F254D">
        <w:rPr>
          <w:rFonts w:ascii="Garamond" w:hAnsi="Garamond" w:cs="Arial"/>
          <w:bCs/>
        </w:rPr>
        <w:t xml:space="preserve">také </w:t>
      </w:r>
      <w:r w:rsidRPr="002151B1">
        <w:rPr>
          <w:rFonts w:ascii="Garamond" w:hAnsi="Garamond" w:cs="Arial"/>
          <w:bCs/>
        </w:rPr>
        <w:t>jen jako „vyhláška“)</w:t>
      </w:r>
      <w:r w:rsidR="00800493">
        <w:rPr>
          <w:rFonts w:ascii="Garamond" w:hAnsi="Garamond" w:cs="Arial"/>
          <w:bCs/>
        </w:rPr>
        <w:t>:</w:t>
      </w:r>
    </w:p>
    <w:p w14:paraId="1CF5343E" w14:textId="495DE770" w:rsidR="002151B1" w:rsidRPr="003B115C" w:rsidRDefault="002151B1" w:rsidP="003B115C">
      <w:pPr>
        <w:spacing w:after="0" w:line="240" w:lineRule="auto"/>
        <w:rPr>
          <w:rFonts w:ascii="Garamond" w:hAnsi="Garamond"/>
        </w:rPr>
      </w:pPr>
      <w:r w:rsidRPr="002151B1">
        <w:rPr>
          <w:rFonts w:ascii="Garamond" w:hAnsi="Garamond"/>
          <w:b/>
          <w:bCs/>
        </w:rPr>
        <w:t>Čl. 1</w:t>
      </w:r>
    </w:p>
    <w:p w14:paraId="477F5676" w14:textId="4F4CA8C9" w:rsidR="002151B1" w:rsidRDefault="002151B1" w:rsidP="003B115C">
      <w:pPr>
        <w:spacing w:after="0" w:line="240" w:lineRule="auto"/>
        <w:rPr>
          <w:rFonts w:ascii="Garamond" w:hAnsi="Garamond"/>
          <w:b/>
          <w:bCs/>
          <w:u w:val="single"/>
        </w:rPr>
      </w:pPr>
      <w:r w:rsidRPr="002151B1">
        <w:rPr>
          <w:rFonts w:ascii="Garamond" w:hAnsi="Garamond"/>
          <w:b/>
          <w:bCs/>
          <w:u w:val="single"/>
        </w:rPr>
        <w:t>Předmět úpravy</w:t>
      </w:r>
    </w:p>
    <w:p w14:paraId="0ECBDE58" w14:textId="77777777" w:rsidR="00103454" w:rsidRPr="00103454" w:rsidRDefault="00103454" w:rsidP="00103454">
      <w:pPr>
        <w:spacing w:after="0" w:line="240" w:lineRule="auto"/>
        <w:rPr>
          <w:rFonts w:ascii="Garamond" w:hAnsi="Garamond"/>
          <w:b/>
          <w:bCs/>
          <w:u w:val="single"/>
        </w:rPr>
      </w:pPr>
    </w:p>
    <w:p w14:paraId="7B24D4F0" w14:textId="77777777" w:rsidR="002151B1" w:rsidRPr="002151B1" w:rsidRDefault="002151B1" w:rsidP="00103454">
      <w:pPr>
        <w:jc w:val="both"/>
        <w:rPr>
          <w:rFonts w:ascii="Garamond" w:hAnsi="Garamond"/>
        </w:rPr>
      </w:pPr>
      <w:r w:rsidRPr="002151B1">
        <w:rPr>
          <w:rFonts w:ascii="Garamond" w:hAnsi="Garamond"/>
        </w:rPr>
        <w:t>Touto obecně závaznou vyhláškou se stanoví místní koeficient pro obec Jíloviště.</w:t>
      </w:r>
    </w:p>
    <w:p w14:paraId="4EB5C936" w14:textId="77777777" w:rsidR="002151B1" w:rsidRPr="00103454" w:rsidRDefault="002151B1" w:rsidP="00103454">
      <w:pPr>
        <w:spacing w:after="0" w:line="240" w:lineRule="auto"/>
        <w:rPr>
          <w:rFonts w:ascii="Garamond" w:hAnsi="Garamond"/>
          <w:b/>
          <w:bCs/>
        </w:rPr>
      </w:pPr>
      <w:r w:rsidRPr="00103454">
        <w:rPr>
          <w:rFonts w:ascii="Garamond" w:hAnsi="Garamond"/>
          <w:b/>
          <w:bCs/>
        </w:rPr>
        <w:t>Čl. 2</w:t>
      </w:r>
    </w:p>
    <w:p w14:paraId="09CD3395" w14:textId="77777777" w:rsidR="002151B1" w:rsidRDefault="002151B1" w:rsidP="00103454">
      <w:pPr>
        <w:spacing w:after="0" w:line="240" w:lineRule="auto"/>
        <w:rPr>
          <w:rFonts w:ascii="Garamond" w:hAnsi="Garamond"/>
          <w:b/>
          <w:bCs/>
          <w:u w:val="single"/>
        </w:rPr>
      </w:pPr>
      <w:r w:rsidRPr="00103454">
        <w:rPr>
          <w:rFonts w:ascii="Garamond" w:hAnsi="Garamond"/>
          <w:b/>
          <w:bCs/>
          <w:u w:val="single"/>
        </w:rPr>
        <w:t>Místní koeficient</w:t>
      </w:r>
    </w:p>
    <w:p w14:paraId="74C5DCC9" w14:textId="77777777" w:rsidR="00103454" w:rsidRPr="00844E84" w:rsidRDefault="00103454" w:rsidP="00103454">
      <w:pPr>
        <w:spacing w:after="0" w:line="240" w:lineRule="auto"/>
        <w:rPr>
          <w:rFonts w:ascii="Garamond" w:hAnsi="Garamond"/>
          <w:b/>
          <w:bCs/>
          <w:u w:val="single"/>
        </w:rPr>
      </w:pPr>
    </w:p>
    <w:p w14:paraId="2834D0FC" w14:textId="77777777" w:rsidR="00403C4D" w:rsidRPr="00844E84" w:rsidRDefault="002151B1" w:rsidP="00103454">
      <w:pPr>
        <w:pStyle w:val="Odstavecseseznamem"/>
        <w:numPr>
          <w:ilvl w:val="0"/>
          <w:numId w:val="1"/>
        </w:numPr>
        <w:ind w:hanging="720"/>
        <w:jc w:val="both"/>
        <w:rPr>
          <w:rFonts w:ascii="Garamond" w:hAnsi="Garamond"/>
        </w:rPr>
      </w:pPr>
      <w:r w:rsidRPr="00844E84">
        <w:rPr>
          <w:rFonts w:ascii="Garamond" w:hAnsi="Garamond"/>
        </w:rPr>
        <w:t>Na území obce Jíloviště se stanovuje místní koeficient ve výši 3.</w:t>
      </w:r>
    </w:p>
    <w:p w14:paraId="4E7A70C5" w14:textId="77777777" w:rsidR="00403C4D" w:rsidRPr="00844E84" w:rsidRDefault="00403C4D" w:rsidP="00403C4D">
      <w:pPr>
        <w:pStyle w:val="Odstavecseseznamem"/>
        <w:jc w:val="both"/>
        <w:rPr>
          <w:rFonts w:ascii="Garamond" w:hAnsi="Garamond"/>
        </w:rPr>
      </w:pPr>
    </w:p>
    <w:p w14:paraId="1920ADF7" w14:textId="2B94A022" w:rsidR="00C967D8" w:rsidRPr="00844E84" w:rsidRDefault="00403C4D" w:rsidP="00C967D8">
      <w:pPr>
        <w:pStyle w:val="Odstavecseseznamem"/>
        <w:numPr>
          <w:ilvl w:val="0"/>
          <w:numId w:val="1"/>
        </w:numPr>
        <w:ind w:hanging="720"/>
        <w:jc w:val="both"/>
        <w:rPr>
          <w:rFonts w:ascii="Garamond" w:hAnsi="Garamond"/>
        </w:rPr>
      </w:pPr>
      <w:r w:rsidRPr="00844E84">
        <w:rPr>
          <w:rFonts w:ascii="Garamond" w:hAnsi="Garamond" w:cs="Arial"/>
        </w:rPr>
        <w:t xml:space="preserve">Místní koeficient pro obec se vztahuje na všechny nemovité věci na území celé obce </w:t>
      </w:r>
      <w:r w:rsidR="00FF28CD">
        <w:rPr>
          <w:rFonts w:ascii="Garamond" w:hAnsi="Garamond" w:cs="Arial"/>
        </w:rPr>
        <w:t xml:space="preserve">Jíloviště </w:t>
      </w:r>
      <w:r w:rsidRPr="00844E84">
        <w:rPr>
          <w:rFonts w:ascii="Garamond" w:hAnsi="Garamond" w:cs="Arial"/>
        </w:rPr>
        <w:t>s výjimkou pozemků zařazených do skupiny vybraných zemědělských pozemků, trvalých travních porostů nebo nevyužitelných ostatních ploch</w:t>
      </w:r>
      <w:r w:rsidR="00F6632C">
        <w:rPr>
          <w:rStyle w:val="Znakapoznpodarou"/>
          <w:rFonts w:ascii="Garamond" w:hAnsi="Garamond" w:cs="Arial"/>
        </w:rPr>
        <w:footnoteReference w:id="1"/>
      </w:r>
      <w:r w:rsidR="00C967D8">
        <w:rPr>
          <w:rFonts w:ascii="Garamond" w:hAnsi="Garamond" w:cs="Arial"/>
        </w:rPr>
        <w:t xml:space="preserve">a </w:t>
      </w:r>
      <w:r w:rsidR="00C967D8" w:rsidRPr="00844E84">
        <w:rPr>
          <w:rFonts w:ascii="Garamond" w:hAnsi="Garamond"/>
        </w:rPr>
        <w:t>nepoužije</w:t>
      </w:r>
      <w:r w:rsidR="005B3F9A">
        <w:rPr>
          <w:rFonts w:ascii="Garamond" w:hAnsi="Garamond"/>
        </w:rPr>
        <w:t xml:space="preserve"> se</w:t>
      </w:r>
      <w:r w:rsidR="00C967D8" w:rsidRPr="00844E84">
        <w:rPr>
          <w:rFonts w:ascii="Garamond" w:hAnsi="Garamond"/>
        </w:rPr>
        <w:t xml:space="preserve"> pro nemovité věci, pro které je stanoven místní koeficient opatřením obecné povahy vydaným obcí </w:t>
      </w:r>
      <w:r w:rsidR="005B3F9A">
        <w:rPr>
          <w:rFonts w:ascii="Garamond" w:hAnsi="Garamond"/>
        </w:rPr>
        <w:t xml:space="preserve">Jíloviště </w:t>
      </w:r>
      <w:r w:rsidR="00C967D8" w:rsidRPr="00844E84">
        <w:rPr>
          <w:rFonts w:ascii="Garamond" w:hAnsi="Garamond"/>
        </w:rPr>
        <w:t>podle § 12 odst. 1 písm. b) zákona o dani z nemovitých věcí</w:t>
      </w:r>
      <w:r w:rsidR="002004D6">
        <w:rPr>
          <w:rStyle w:val="Znakapoznpodarou"/>
          <w:rFonts w:ascii="Garamond" w:hAnsi="Garamond"/>
        </w:rPr>
        <w:footnoteReference w:id="2"/>
      </w:r>
      <w:r w:rsidR="00C967D8" w:rsidRPr="00844E84">
        <w:rPr>
          <w:rFonts w:ascii="Garamond" w:hAnsi="Garamond"/>
        </w:rPr>
        <w:t>.</w:t>
      </w:r>
    </w:p>
    <w:p w14:paraId="20B79563" w14:textId="6B7A72DD" w:rsidR="002151B1" w:rsidRPr="002151B1" w:rsidRDefault="002151B1" w:rsidP="00D4109F">
      <w:pPr>
        <w:tabs>
          <w:tab w:val="left" w:pos="3840"/>
        </w:tabs>
        <w:spacing w:after="0" w:line="240" w:lineRule="auto"/>
        <w:jc w:val="both"/>
        <w:rPr>
          <w:rFonts w:ascii="Garamond" w:hAnsi="Garamond"/>
        </w:rPr>
      </w:pPr>
    </w:p>
    <w:p w14:paraId="6E6B84CA" w14:textId="140A074E" w:rsidR="002151B1" w:rsidRPr="00103454" w:rsidRDefault="002151B1" w:rsidP="00103454">
      <w:pPr>
        <w:spacing w:after="0" w:line="240" w:lineRule="auto"/>
        <w:rPr>
          <w:rFonts w:ascii="Garamond" w:hAnsi="Garamond"/>
          <w:b/>
          <w:bCs/>
        </w:rPr>
      </w:pPr>
      <w:r w:rsidRPr="00103454">
        <w:rPr>
          <w:rFonts w:ascii="Garamond" w:hAnsi="Garamond"/>
          <w:b/>
          <w:bCs/>
        </w:rPr>
        <w:t>Čl. 3</w:t>
      </w:r>
    </w:p>
    <w:p w14:paraId="7348D4A3" w14:textId="6FDB1B2D" w:rsidR="002151B1" w:rsidRDefault="002151B1" w:rsidP="00103454">
      <w:pPr>
        <w:spacing w:after="0" w:line="240" w:lineRule="auto"/>
        <w:rPr>
          <w:rFonts w:ascii="Garamond" w:hAnsi="Garamond"/>
          <w:b/>
          <w:bCs/>
          <w:u w:val="single"/>
        </w:rPr>
      </w:pPr>
      <w:r w:rsidRPr="00103454">
        <w:rPr>
          <w:rFonts w:ascii="Garamond" w:hAnsi="Garamond"/>
          <w:b/>
          <w:bCs/>
          <w:u w:val="single"/>
        </w:rPr>
        <w:t>Zrušovací ustanovení</w:t>
      </w:r>
    </w:p>
    <w:p w14:paraId="1A84AB74" w14:textId="77777777" w:rsidR="00103454" w:rsidRPr="00103454" w:rsidRDefault="00103454" w:rsidP="00103454">
      <w:pPr>
        <w:spacing w:after="0" w:line="240" w:lineRule="auto"/>
        <w:rPr>
          <w:rFonts w:ascii="Garamond" w:hAnsi="Garamond"/>
          <w:b/>
          <w:bCs/>
          <w:u w:val="single"/>
        </w:rPr>
      </w:pPr>
    </w:p>
    <w:p w14:paraId="6928326D" w14:textId="423FB00D" w:rsidR="00FF28CD" w:rsidRDefault="002151B1" w:rsidP="00FF28CD">
      <w:pPr>
        <w:jc w:val="both"/>
        <w:rPr>
          <w:rFonts w:ascii="Garamond" w:hAnsi="Garamond"/>
        </w:rPr>
      </w:pPr>
      <w:r w:rsidRPr="002151B1">
        <w:rPr>
          <w:rFonts w:ascii="Garamond" w:hAnsi="Garamond"/>
        </w:rPr>
        <w:t>Zrušuje se obecně závazná vyhláška obce Jíloviště č.</w:t>
      </w:r>
      <w:r w:rsidR="000F254D">
        <w:rPr>
          <w:rFonts w:ascii="Garamond" w:hAnsi="Garamond"/>
        </w:rPr>
        <w:t xml:space="preserve"> 2/2015</w:t>
      </w:r>
      <w:r w:rsidRPr="002151B1">
        <w:rPr>
          <w:rFonts w:ascii="Garamond" w:hAnsi="Garamond"/>
        </w:rPr>
        <w:t xml:space="preserve"> o stanovení</w:t>
      </w:r>
      <w:r w:rsidR="000F254D">
        <w:rPr>
          <w:rFonts w:ascii="Garamond" w:hAnsi="Garamond"/>
        </w:rPr>
        <w:t xml:space="preserve"> místního</w:t>
      </w:r>
      <w:r w:rsidRPr="002151B1">
        <w:rPr>
          <w:rFonts w:ascii="Garamond" w:hAnsi="Garamond"/>
        </w:rPr>
        <w:t xml:space="preserve"> koeficientu </w:t>
      </w:r>
      <w:r w:rsidR="000F254D">
        <w:rPr>
          <w:rFonts w:ascii="Garamond" w:hAnsi="Garamond"/>
        </w:rPr>
        <w:t xml:space="preserve">pro výpočet </w:t>
      </w:r>
      <w:r w:rsidRPr="002151B1">
        <w:rPr>
          <w:rFonts w:ascii="Garamond" w:hAnsi="Garamond"/>
        </w:rPr>
        <w:t>daně z nemovitých věcí</w:t>
      </w:r>
      <w:r w:rsidR="00FF28CD">
        <w:rPr>
          <w:rFonts w:ascii="Garamond" w:hAnsi="Garamond"/>
        </w:rPr>
        <w:t xml:space="preserve"> ze dne </w:t>
      </w:r>
      <w:r w:rsidR="007454FE">
        <w:rPr>
          <w:rFonts w:ascii="Garamond" w:hAnsi="Garamond"/>
        </w:rPr>
        <w:t>01.10.2015.</w:t>
      </w:r>
    </w:p>
    <w:p w14:paraId="6AB94790" w14:textId="674F52CB" w:rsidR="00103454" w:rsidRPr="00103454" w:rsidRDefault="002151B1" w:rsidP="007454FE">
      <w:pPr>
        <w:spacing w:after="0" w:line="240" w:lineRule="auto"/>
        <w:rPr>
          <w:rFonts w:ascii="Garamond" w:hAnsi="Garamond"/>
          <w:b/>
          <w:bCs/>
        </w:rPr>
      </w:pPr>
      <w:r w:rsidRPr="00103454">
        <w:rPr>
          <w:rFonts w:ascii="Garamond" w:hAnsi="Garamond"/>
          <w:b/>
          <w:bCs/>
        </w:rPr>
        <w:t>Čl. 4</w:t>
      </w:r>
    </w:p>
    <w:p w14:paraId="29667255" w14:textId="35C76995" w:rsidR="002151B1" w:rsidRDefault="002151B1" w:rsidP="007454FE">
      <w:pPr>
        <w:spacing w:after="0" w:line="240" w:lineRule="auto"/>
        <w:rPr>
          <w:rFonts w:ascii="Garamond" w:hAnsi="Garamond"/>
          <w:b/>
          <w:bCs/>
          <w:u w:val="single"/>
        </w:rPr>
      </w:pPr>
      <w:r w:rsidRPr="00103454">
        <w:rPr>
          <w:rFonts w:ascii="Garamond" w:hAnsi="Garamond"/>
          <w:b/>
          <w:bCs/>
          <w:u w:val="single"/>
        </w:rPr>
        <w:t>Účinnost</w:t>
      </w:r>
    </w:p>
    <w:p w14:paraId="767EDFA1" w14:textId="77777777" w:rsidR="00103454" w:rsidRPr="00103454" w:rsidRDefault="00103454" w:rsidP="00103454">
      <w:pPr>
        <w:spacing w:after="0" w:line="240" w:lineRule="auto"/>
        <w:rPr>
          <w:rFonts w:ascii="Garamond" w:hAnsi="Garamond"/>
          <w:b/>
          <w:bCs/>
          <w:u w:val="single"/>
        </w:rPr>
      </w:pPr>
    </w:p>
    <w:p w14:paraId="5A3CF328" w14:textId="77777777" w:rsidR="002151B1" w:rsidRPr="002151B1" w:rsidRDefault="002151B1" w:rsidP="00103454">
      <w:pPr>
        <w:jc w:val="both"/>
        <w:rPr>
          <w:rFonts w:ascii="Garamond" w:hAnsi="Garamond"/>
        </w:rPr>
      </w:pPr>
      <w:r w:rsidRPr="002151B1">
        <w:rPr>
          <w:rFonts w:ascii="Garamond" w:hAnsi="Garamond"/>
        </w:rPr>
        <w:t>Tato obecně závazná vyhláška nabývá účinnosti dne 1. ledna 2027.</w:t>
      </w:r>
    </w:p>
    <w:p w14:paraId="56C1A70E" w14:textId="77777777" w:rsidR="000A1F60" w:rsidRDefault="000A1F60" w:rsidP="000F254D">
      <w:pPr>
        <w:pStyle w:val="Zkladntext"/>
        <w:tabs>
          <w:tab w:val="left" w:pos="720"/>
          <w:tab w:val="left" w:pos="6120"/>
        </w:tabs>
        <w:spacing w:after="0"/>
        <w:rPr>
          <w:rFonts w:ascii="Garamond" w:hAnsi="Garamond"/>
        </w:rPr>
      </w:pPr>
    </w:p>
    <w:p w14:paraId="5876AC89" w14:textId="77777777" w:rsidR="000A1F60" w:rsidRDefault="000A1F60" w:rsidP="000F254D">
      <w:pPr>
        <w:pStyle w:val="Zkladntext"/>
        <w:tabs>
          <w:tab w:val="left" w:pos="720"/>
          <w:tab w:val="left" w:pos="6120"/>
        </w:tabs>
        <w:spacing w:after="0"/>
        <w:rPr>
          <w:rFonts w:ascii="Garamond" w:hAnsi="Garamond"/>
        </w:rPr>
      </w:pPr>
    </w:p>
    <w:p w14:paraId="42A58126" w14:textId="5E32A87D" w:rsidR="000F254D" w:rsidRPr="001F539B" w:rsidRDefault="002151B1" w:rsidP="000F254D">
      <w:pPr>
        <w:pStyle w:val="Zkladntext"/>
        <w:tabs>
          <w:tab w:val="left" w:pos="720"/>
          <w:tab w:val="left" w:pos="6120"/>
        </w:tabs>
        <w:spacing w:after="0"/>
        <w:rPr>
          <w:rFonts w:ascii="Garamond" w:hAnsi="Garamond" w:cs="Arial"/>
          <w:i/>
        </w:rPr>
      </w:pPr>
      <w:r w:rsidRPr="002151B1">
        <w:rPr>
          <w:rFonts w:ascii="Garamond" w:hAnsi="Garamond"/>
        </w:rPr>
        <w:br/>
      </w:r>
      <w:r w:rsidR="00877AC8">
        <w:rPr>
          <w:rFonts w:ascii="Garamond" w:hAnsi="Garamond" w:cs="Arial"/>
          <w:i/>
        </w:rPr>
        <w:t xml:space="preserve">      </w:t>
      </w:r>
      <w:r w:rsidR="000F254D" w:rsidRPr="001F539B">
        <w:rPr>
          <w:rFonts w:ascii="Garamond" w:hAnsi="Garamond" w:cs="Arial"/>
          <w:i/>
        </w:rPr>
        <w:t>..................................</w:t>
      </w:r>
      <w:r w:rsidR="000F254D">
        <w:rPr>
          <w:rFonts w:ascii="Garamond" w:hAnsi="Garamond" w:cs="Arial"/>
          <w:i/>
        </w:rPr>
        <w:t>.....</w:t>
      </w:r>
      <w:r w:rsidR="00A96E31">
        <w:rPr>
          <w:rFonts w:ascii="Garamond" w:hAnsi="Garamond" w:cs="Arial"/>
          <w:i/>
        </w:rPr>
        <w:t>........</w:t>
      </w:r>
      <w:r w:rsidR="000F254D">
        <w:rPr>
          <w:rFonts w:ascii="Garamond" w:hAnsi="Garamond" w:cs="Arial"/>
          <w:i/>
        </w:rPr>
        <w:t xml:space="preserve">.                                                                 </w:t>
      </w:r>
      <w:r w:rsidR="000F254D" w:rsidRPr="001F539B">
        <w:rPr>
          <w:rFonts w:ascii="Garamond" w:hAnsi="Garamond" w:cs="Arial"/>
          <w:i/>
        </w:rPr>
        <w:t>..........................................</w:t>
      </w:r>
    </w:p>
    <w:p w14:paraId="28A51519" w14:textId="040513AD" w:rsidR="000F254D" w:rsidRDefault="000F254D" w:rsidP="000F254D">
      <w:pPr>
        <w:pStyle w:val="Zkladntext"/>
        <w:tabs>
          <w:tab w:val="left" w:pos="1080"/>
          <w:tab w:val="left" w:pos="6660"/>
        </w:tabs>
        <w:spacing w:after="0"/>
        <w:ind w:left="3540" w:hanging="354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        Ing. Vladimír Dlouhý </w:t>
      </w:r>
      <w:r w:rsidR="00232BCF">
        <w:rPr>
          <w:rFonts w:ascii="Garamond" w:hAnsi="Garamond" w:cs="Arial"/>
        </w:rPr>
        <w:t xml:space="preserve"> </w:t>
      </w:r>
      <w:r w:rsidR="00877AC8">
        <w:rPr>
          <w:rFonts w:ascii="Garamond" w:hAnsi="Garamond" w:cs="Arial"/>
        </w:rPr>
        <w:t xml:space="preserve"> v.r.</w:t>
      </w:r>
      <w:r>
        <w:rPr>
          <w:rFonts w:ascii="Garamond" w:hAnsi="Garamond" w:cs="Arial"/>
        </w:rPr>
        <w:t xml:space="preserve">   </w:t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  <w:t xml:space="preserve">   RNDr. Jana Malá</w:t>
      </w:r>
      <w:r w:rsidR="00232BCF">
        <w:rPr>
          <w:rFonts w:ascii="Garamond" w:hAnsi="Garamond" w:cs="Arial"/>
        </w:rPr>
        <w:t xml:space="preserve"> </w:t>
      </w:r>
      <w:r w:rsidR="00877AC8">
        <w:rPr>
          <w:rFonts w:ascii="Garamond" w:hAnsi="Garamond" w:cs="Arial"/>
        </w:rPr>
        <w:t>v.r.</w:t>
      </w:r>
    </w:p>
    <w:p w14:paraId="015DBA2A" w14:textId="0E1ABA5E" w:rsidR="002151B1" w:rsidRPr="003F2285" w:rsidRDefault="000F254D" w:rsidP="003F2285">
      <w:pPr>
        <w:pStyle w:val="Zkladntext"/>
        <w:tabs>
          <w:tab w:val="left" w:pos="1080"/>
          <w:tab w:val="left" w:pos="6660"/>
        </w:tabs>
        <w:spacing w:after="0"/>
        <w:ind w:left="3540" w:hanging="3540"/>
        <w:rPr>
          <w:rFonts w:ascii="Garamond" w:hAnsi="Garamond" w:cs="Arial"/>
        </w:rPr>
      </w:pPr>
      <w:r>
        <w:rPr>
          <w:rFonts w:ascii="Garamond" w:hAnsi="Garamond" w:cs="Arial"/>
        </w:rPr>
        <w:t xml:space="preserve">     starosta                                                                                </w:t>
      </w:r>
      <w:r w:rsidR="00232BCF">
        <w:rPr>
          <w:rFonts w:ascii="Garamond" w:hAnsi="Garamond" w:cs="Arial"/>
        </w:rPr>
        <w:t xml:space="preserve">           </w:t>
      </w:r>
      <w:r>
        <w:rPr>
          <w:rFonts w:ascii="Garamond" w:hAnsi="Garamond" w:cs="Arial"/>
        </w:rPr>
        <w:t xml:space="preserve">   </w:t>
      </w:r>
      <w:r w:rsidRPr="001F539B">
        <w:rPr>
          <w:rFonts w:ascii="Garamond" w:hAnsi="Garamond" w:cs="Arial"/>
        </w:rPr>
        <w:t>m</w:t>
      </w:r>
      <w:r w:rsidR="003A4598">
        <w:rPr>
          <w:rFonts w:ascii="Garamond" w:hAnsi="Garamond" w:cs="Arial"/>
        </w:rPr>
        <w:t>í</w:t>
      </w:r>
      <w:r w:rsidRPr="001F539B">
        <w:rPr>
          <w:rFonts w:ascii="Garamond" w:hAnsi="Garamond" w:cs="Arial"/>
        </w:rPr>
        <w:t>stostarost</w:t>
      </w:r>
      <w:r>
        <w:rPr>
          <w:rFonts w:ascii="Garamond" w:hAnsi="Garamond" w:cs="Arial"/>
        </w:rPr>
        <w:t>k</w:t>
      </w:r>
      <w:r w:rsidRPr="001F539B">
        <w:rPr>
          <w:rFonts w:ascii="Garamond" w:hAnsi="Garamond" w:cs="Arial"/>
        </w:rPr>
        <w:t>a</w:t>
      </w:r>
    </w:p>
    <w:sectPr w:rsidR="002151B1" w:rsidRPr="003F22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295F9" w14:textId="77777777" w:rsidR="00F85E3E" w:rsidRDefault="00F85E3E" w:rsidP="002151B1">
      <w:pPr>
        <w:spacing w:after="0" w:line="240" w:lineRule="auto"/>
      </w:pPr>
      <w:r>
        <w:separator/>
      </w:r>
    </w:p>
  </w:endnote>
  <w:endnote w:type="continuationSeparator" w:id="0">
    <w:p w14:paraId="50C864B4" w14:textId="77777777" w:rsidR="00F85E3E" w:rsidRDefault="00F85E3E" w:rsidP="00215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F1A5" w14:textId="16F211D7" w:rsidR="003B115C" w:rsidRDefault="003B115C" w:rsidP="003B115C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82A98" w14:textId="77777777" w:rsidR="00F85E3E" w:rsidRDefault="00F85E3E" w:rsidP="002151B1">
      <w:pPr>
        <w:spacing w:after="0" w:line="240" w:lineRule="auto"/>
      </w:pPr>
      <w:r>
        <w:separator/>
      </w:r>
    </w:p>
  </w:footnote>
  <w:footnote w:type="continuationSeparator" w:id="0">
    <w:p w14:paraId="1332D1C0" w14:textId="77777777" w:rsidR="00F85E3E" w:rsidRDefault="00F85E3E" w:rsidP="002151B1">
      <w:pPr>
        <w:spacing w:after="0" w:line="240" w:lineRule="auto"/>
      </w:pPr>
      <w:r>
        <w:continuationSeparator/>
      </w:r>
    </w:p>
  </w:footnote>
  <w:footnote w:id="1">
    <w:p w14:paraId="0EAA56BC" w14:textId="37781E16" w:rsidR="00F6632C" w:rsidRDefault="00F6632C">
      <w:pPr>
        <w:pStyle w:val="Textpoznpodarou"/>
      </w:pPr>
      <w:r>
        <w:rPr>
          <w:rStyle w:val="Znakapoznpodarou"/>
        </w:rPr>
        <w:footnoteRef/>
      </w:r>
      <w:r w:rsidR="00FD61C6" w:rsidRPr="003B115C">
        <w:rPr>
          <w:rFonts w:ascii="Garamond" w:hAnsi="Garamond" w:cs="Arial"/>
          <w:sz w:val="18"/>
          <w:szCs w:val="18"/>
        </w:rPr>
        <w:t>§ 12ab odst. 1 a 6 zákona o dani z nemovitých věcí.</w:t>
      </w:r>
    </w:p>
  </w:footnote>
  <w:footnote w:id="2">
    <w:p w14:paraId="7FD00F6A" w14:textId="5F7D3A50" w:rsidR="002004D6" w:rsidRPr="00D920D6" w:rsidRDefault="002004D6">
      <w:pPr>
        <w:pStyle w:val="Textpoznpodarou"/>
        <w:rPr>
          <w:rFonts w:ascii="Garamond" w:hAnsi="Garamond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D920D6" w:rsidRPr="00D920D6">
        <w:rPr>
          <w:rFonts w:ascii="Garamond" w:hAnsi="Garamond"/>
          <w:sz w:val="18"/>
          <w:szCs w:val="18"/>
        </w:rPr>
        <w:t>Místní koeficient ve výši od 0,5 do 5,0, a to s přesností nejvýše na jedno desetinné místo, může obec stanovit opatřením obecné povahy vydaným zastupitelstvem obce v případě místního koeficientu pro vymezené nemovité věci.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65E5" w14:textId="1F3C0AF9" w:rsidR="002151B1" w:rsidRDefault="002151B1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0" wp14:anchorId="3A14EC61" wp14:editId="5D7DC34E">
          <wp:simplePos x="0" y="0"/>
          <wp:positionH relativeFrom="margin">
            <wp:align>center</wp:align>
          </wp:positionH>
          <wp:positionV relativeFrom="paragraph">
            <wp:posOffset>-153035</wp:posOffset>
          </wp:positionV>
          <wp:extent cx="811530" cy="735330"/>
          <wp:effectExtent l="0" t="0" r="7620" b="7620"/>
          <wp:wrapNone/>
          <wp:docPr id="1472066224" name="Obrázek 1" descr="Jíloviště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Jíloviště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9FBFC7" w14:textId="57C990C6" w:rsidR="002151B1" w:rsidRDefault="002151B1">
    <w:pPr>
      <w:pStyle w:val="Zhlav"/>
    </w:pPr>
  </w:p>
  <w:p w14:paraId="336F4DB1" w14:textId="77777777" w:rsidR="002151B1" w:rsidRDefault="002151B1">
    <w:pPr>
      <w:pStyle w:val="Zhlav"/>
    </w:pPr>
  </w:p>
  <w:p w14:paraId="4BA40488" w14:textId="77777777" w:rsidR="002151B1" w:rsidRDefault="002151B1" w:rsidP="002151B1">
    <w:pPr>
      <w:pStyle w:val="Zkladntext"/>
      <w:spacing w:after="60"/>
      <w:rPr>
        <w:rFonts w:ascii="Garamond" w:hAnsi="Garamond" w:cs="Arial"/>
        <w:b/>
        <w:sz w:val="28"/>
        <w:szCs w:val="28"/>
      </w:rPr>
    </w:pPr>
  </w:p>
  <w:p w14:paraId="1124DEAA" w14:textId="6E4EA2E1" w:rsidR="002151B1" w:rsidRPr="002151B1" w:rsidRDefault="002151B1" w:rsidP="002151B1">
    <w:pPr>
      <w:pStyle w:val="Zkladntext"/>
      <w:spacing w:after="60"/>
      <w:rPr>
        <w:rFonts w:ascii="Garamond" w:hAnsi="Garamond" w:cs="Arial"/>
        <w:b/>
        <w:sz w:val="28"/>
        <w:szCs w:val="28"/>
      </w:rPr>
    </w:pPr>
    <w:r w:rsidRPr="00A1286B">
      <w:rPr>
        <w:rFonts w:ascii="Garamond" w:hAnsi="Garamond" w:cs="Arial"/>
        <w:b/>
        <w:sz w:val="28"/>
        <w:szCs w:val="28"/>
      </w:rPr>
      <w:t>OBEC Jíloviště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F0BD0"/>
    <w:multiLevelType w:val="hybridMultilevel"/>
    <w:tmpl w:val="827675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78403">
    <w:abstractNumId w:val="1"/>
  </w:num>
  <w:num w:numId="2" w16cid:durableId="1692681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B1"/>
    <w:rsid w:val="000A1F60"/>
    <w:rsid w:val="000F254D"/>
    <w:rsid w:val="00103454"/>
    <w:rsid w:val="00151782"/>
    <w:rsid w:val="0015511A"/>
    <w:rsid w:val="001C3557"/>
    <w:rsid w:val="002004D6"/>
    <w:rsid w:val="002151B1"/>
    <w:rsid w:val="00232BCF"/>
    <w:rsid w:val="00305F58"/>
    <w:rsid w:val="00392FEC"/>
    <w:rsid w:val="003A4598"/>
    <w:rsid w:val="003B115C"/>
    <w:rsid w:val="003F2285"/>
    <w:rsid w:val="00403C4D"/>
    <w:rsid w:val="005705BA"/>
    <w:rsid w:val="005B3F9A"/>
    <w:rsid w:val="00657B14"/>
    <w:rsid w:val="007454FE"/>
    <w:rsid w:val="00800493"/>
    <w:rsid w:val="00844E84"/>
    <w:rsid w:val="008537FE"/>
    <w:rsid w:val="00877AC8"/>
    <w:rsid w:val="009E7B07"/>
    <w:rsid w:val="00A96E31"/>
    <w:rsid w:val="00BC348F"/>
    <w:rsid w:val="00C93CA8"/>
    <w:rsid w:val="00C967D8"/>
    <w:rsid w:val="00D4109F"/>
    <w:rsid w:val="00D920D6"/>
    <w:rsid w:val="00E011D9"/>
    <w:rsid w:val="00F41820"/>
    <w:rsid w:val="00F6632C"/>
    <w:rsid w:val="00F85E3E"/>
    <w:rsid w:val="00FD61C6"/>
    <w:rsid w:val="00FF28CD"/>
    <w:rsid w:val="00FF2C35"/>
    <w:rsid w:val="00FF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071D"/>
  <w15:chartTrackingRefBased/>
  <w15:docId w15:val="{3F8CF381-DF39-4AF1-A2CB-F721F6C9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5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5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5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5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5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5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5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5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5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5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51B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51B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51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51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51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51B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5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5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5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5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51B1"/>
    <w:pPr>
      <w:spacing w:before="160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51B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51B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51B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5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51B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51B1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2151B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ZhlavChar">
    <w:name w:val="Záhlaví Char"/>
    <w:basedOn w:val="Standardnpsmoodstavce"/>
    <w:link w:val="Zhlav"/>
    <w:rsid w:val="002151B1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15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51B1"/>
  </w:style>
  <w:style w:type="paragraph" w:styleId="Zkladntext">
    <w:name w:val="Body Text"/>
    <w:basedOn w:val="Normln"/>
    <w:link w:val="ZkladntextChar"/>
    <w:rsid w:val="002151B1"/>
    <w:pPr>
      <w:spacing w:after="120" w:line="240" w:lineRule="auto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2151B1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customStyle="1" w:styleId="nzevzkona">
    <w:name w:val="název zákona"/>
    <w:basedOn w:val="Nzev"/>
    <w:rsid w:val="002151B1"/>
    <w:pPr>
      <w:spacing w:before="240" w:after="60"/>
      <w:contextualSpacing w:val="0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  <w:lang w:eastAsia="cs-CZ"/>
      <w14:ligatures w14:val="none"/>
    </w:rPr>
  </w:style>
  <w:style w:type="paragraph" w:customStyle="1" w:styleId="slalnk">
    <w:name w:val="Čísla článků"/>
    <w:basedOn w:val="Normln"/>
    <w:rsid w:val="000F254D"/>
    <w:pPr>
      <w:keepNext/>
      <w:keepLines/>
      <w:spacing w:before="360" w:after="60" w:line="240" w:lineRule="auto"/>
    </w:pPr>
    <w:rPr>
      <w:rFonts w:ascii="Times New Roman" w:eastAsia="Times New Roman" w:hAnsi="Times New Roman" w:cs="Times New Roman"/>
      <w:b/>
      <w:bCs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3C4D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3C4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03C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C5C6F-6AE1-43A5-A04B-50153450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Diblíková</dc:creator>
  <cp:keywords/>
  <dc:description/>
  <cp:lastModifiedBy>Vladimir Dlouhy</cp:lastModifiedBy>
  <cp:revision>4</cp:revision>
  <dcterms:created xsi:type="dcterms:W3CDTF">2026-07-22T05:05:00Z</dcterms:created>
  <dcterms:modified xsi:type="dcterms:W3CDTF">2026-07-23T05:07:00Z</dcterms:modified>
</cp:coreProperties>
</file>