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6A220F2" w14:textId="77777777" w:rsidR="00EA6BD5" w:rsidRPr="00550ECF" w:rsidRDefault="0078041F" w:rsidP="00EA6BD5">
      <w:pPr>
        <w:rPr>
          <w:b/>
          <w:sz w:val="32"/>
          <w:szCs w:val="32"/>
        </w:rPr>
      </w:pPr>
      <w:r>
        <w:rPr>
          <w:b/>
          <w:sz w:val="32"/>
          <w:szCs w:val="32"/>
        </w:rPr>
        <w:t xml:space="preserve">     </w:t>
      </w:r>
      <w:r w:rsidR="000A3AC9">
        <w:rPr>
          <w:b/>
          <w:sz w:val="32"/>
          <w:szCs w:val="32"/>
        </w:rPr>
        <w:t xml:space="preserve">                                </w:t>
      </w:r>
      <w:r>
        <w:rPr>
          <w:b/>
          <w:sz w:val="32"/>
          <w:szCs w:val="32"/>
        </w:rPr>
        <w:t xml:space="preserve"> </w:t>
      </w:r>
      <w:r w:rsidRPr="004E4FA2">
        <w:rPr>
          <w:b/>
          <w:sz w:val="32"/>
          <w:szCs w:val="32"/>
        </w:rPr>
        <w:t>Město Kolín</w:t>
      </w:r>
    </w:p>
    <w:p w14:paraId="24D6D342" w14:textId="77777777" w:rsidR="00EA6BD5" w:rsidRDefault="00EA6BD5" w:rsidP="00EA6BD5">
      <w:pPr>
        <w:rPr>
          <w:sz w:val="28"/>
          <w:szCs w:val="28"/>
        </w:rPr>
      </w:pPr>
    </w:p>
    <w:p w14:paraId="607361AB" w14:textId="77777777" w:rsidR="00EA6BD5" w:rsidRPr="00550ECF" w:rsidRDefault="000A3AC9" w:rsidP="00EA6BD5">
      <w:pPr>
        <w:rPr>
          <w:b/>
          <w:sz w:val="32"/>
          <w:szCs w:val="32"/>
        </w:rPr>
      </w:pPr>
      <w:r>
        <w:rPr>
          <w:b/>
          <w:sz w:val="32"/>
          <w:szCs w:val="32"/>
        </w:rPr>
        <w:t xml:space="preserve">                        </w:t>
      </w:r>
      <w:r w:rsidR="00894EA7">
        <w:rPr>
          <w:b/>
          <w:sz w:val="32"/>
          <w:szCs w:val="32"/>
        </w:rPr>
        <w:t xml:space="preserve">  Nařízení města </w:t>
      </w:r>
      <w:r w:rsidR="00894EA7" w:rsidRPr="004E4FA2">
        <w:rPr>
          <w:b/>
          <w:sz w:val="32"/>
          <w:szCs w:val="32"/>
        </w:rPr>
        <w:t>Kolín</w:t>
      </w:r>
      <w:r w:rsidR="00EA6BD5" w:rsidRPr="004E4FA2">
        <w:rPr>
          <w:b/>
          <w:sz w:val="32"/>
          <w:szCs w:val="32"/>
        </w:rPr>
        <w:t xml:space="preserve"> č</w:t>
      </w:r>
      <w:r w:rsidR="00EA6BD5" w:rsidRPr="00F719C1">
        <w:rPr>
          <w:b/>
          <w:sz w:val="32"/>
          <w:szCs w:val="32"/>
        </w:rPr>
        <w:t>.</w:t>
      </w:r>
      <w:r w:rsidR="006A1C4E" w:rsidRPr="00F719C1">
        <w:rPr>
          <w:b/>
          <w:sz w:val="32"/>
          <w:szCs w:val="32"/>
        </w:rPr>
        <w:t xml:space="preserve">    </w:t>
      </w:r>
      <w:r w:rsidR="002A3A0B" w:rsidRPr="00F719C1">
        <w:rPr>
          <w:b/>
          <w:sz w:val="32"/>
          <w:szCs w:val="32"/>
        </w:rPr>
        <w:t>/</w:t>
      </w:r>
      <w:r w:rsidR="006A1C4E" w:rsidRPr="00F719C1">
        <w:rPr>
          <w:b/>
          <w:sz w:val="32"/>
          <w:szCs w:val="32"/>
        </w:rPr>
        <w:t xml:space="preserve">  </w:t>
      </w:r>
      <w:r w:rsidR="00EA6BD5" w:rsidRPr="00F719C1">
        <w:rPr>
          <w:b/>
          <w:sz w:val="32"/>
          <w:szCs w:val="32"/>
        </w:rPr>
        <w:t>202</w:t>
      </w:r>
      <w:r w:rsidR="006A1C4E" w:rsidRPr="00F719C1">
        <w:rPr>
          <w:b/>
          <w:sz w:val="32"/>
          <w:szCs w:val="32"/>
        </w:rPr>
        <w:t>4</w:t>
      </w:r>
      <w:r w:rsidR="00EA6BD5" w:rsidRPr="00550ECF">
        <w:rPr>
          <w:b/>
          <w:sz w:val="32"/>
          <w:szCs w:val="32"/>
        </w:rPr>
        <w:t xml:space="preserve">               </w:t>
      </w:r>
    </w:p>
    <w:p w14:paraId="4576BD08" w14:textId="77777777" w:rsidR="00EA6BD5" w:rsidRPr="000A3AC9" w:rsidRDefault="00EA6BD5" w:rsidP="00EA6BD5">
      <w:pPr>
        <w:rPr>
          <w:sz w:val="32"/>
          <w:szCs w:val="32"/>
        </w:rPr>
      </w:pPr>
      <w:r w:rsidRPr="000A3AC9">
        <w:rPr>
          <w:sz w:val="32"/>
          <w:szCs w:val="32"/>
        </w:rPr>
        <w:t xml:space="preserve">                                                  </w:t>
      </w:r>
    </w:p>
    <w:p w14:paraId="773EA290" w14:textId="77777777" w:rsidR="00EA6BD5" w:rsidRPr="00DB6AD9" w:rsidRDefault="005A6756" w:rsidP="005A6756">
      <w:pPr>
        <w:jc w:val="center"/>
        <w:rPr>
          <w:b/>
          <w:sz w:val="28"/>
          <w:szCs w:val="28"/>
        </w:rPr>
      </w:pPr>
      <w:bookmarkStart w:id="0" w:name="_GoBack"/>
      <w:r>
        <w:rPr>
          <w:b/>
          <w:sz w:val="28"/>
          <w:szCs w:val="28"/>
        </w:rPr>
        <w:t>O placeném stání</w:t>
      </w:r>
      <w:r w:rsidR="00EA6BD5" w:rsidRPr="00DB6AD9">
        <w:rPr>
          <w:b/>
          <w:sz w:val="28"/>
          <w:szCs w:val="28"/>
        </w:rPr>
        <w:t xml:space="preserve"> silničn</w:t>
      </w:r>
      <w:r>
        <w:rPr>
          <w:b/>
          <w:sz w:val="28"/>
          <w:szCs w:val="28"/>
        </w:rPr>
        <w:t>ích osobních motorových vozidel a určujícím úseky místních</w:t>
      </w:r>
      <w:r w:rsidR="00EA6BD5" w:rsidRPr="00DB6AD9">
        <w:rPr>
          <w:b/>
          <w:sz w:val="28"/>
          <w:szCs w:val="28"/>
        </w:rPr>
        <w:t xml:space="preserve"> komu</w:t>
      </w:r>
      <w:r>
        <w:rPr>
          <w:b/>
          <w:sz w:val="28"/>
          <w:szCs w:val="28"/>
        </w:rPr>
        <w:t>nikací ve vymezených oblastech</w:t>
      </w:r>
      <w:r w:rsidR="00EA6BD5" w:rsidRPr="00DB6AD9">
        <w:rPr>
          <w:b/>
          <w:sz w:val="28"/>
          <w:szCs w:val="28"/>
        </w:rPr>
        <w:t xml:space="preserve"> města Kolína</w:t>
      </w:r>
      <w:bookmarkEnd w:id="0"/>
    </w:p>
    <w:p w14:paraId="38EF532B" w14:textId="77777777" w:rsidR="00EA6BD5" w:rsidRDefault="00EA6BD5" w:rsidP="00EA6BD5">
      <w:pPr>
        <w:rPr>
          <w:b/>
          <w:sz w:val="28"/>
          <w:szCs w:val="28"/>
        </w:rPr>
      </w:pPr>
    </w:p>
    <w:p w14:paraId="50565EFA" w14:textId="6D2E545A" w:rsidR="00EA6BD5" w:rsidRDefault="00EA6BD5" w:rsidP="00EA6BD5">
      <w:pPr>
        <w:jc w:val="both"/>
        <w:rPr>
          <w:b/>
          <w:sz w:val="28"/>
          <w:szCs w:val="28"/>
        </w:rPr>
      </w:pPr>
      <w:r>
        <w:t xml:space="preserve">Rada města Kolína se na svém zasedání dne </w:t>
      </w:r>
      <w:r w:rsidR="00BA46AD">
        <w:t>11.3.2024</w:t>
      </w:r>
      <w:r>
        <w:t xml:space="preserve"> usnesla vydat</w:t>
      </w:r>
      <w:r w:rsidR="005A6756">
        <w:t xml:space="preserve"> dle ustanovení § 11 odst.1), § </w:t>
      </w:r>
      <w:r>
        <w:t>61 odst.2) písm. a ) a §102 odst.2 písm. d) zákona č.128/2000 Sb., o obcích, ve znění pozdějších předpisů, a v souladu s ust. §23 odst. 1 písm. a)</w:t>
      </w:r>
      <w:r w:rsidR="00A75B84">
        <w:t xml:space="preserve"> a c)</w:t>
      </w:r>
      <w:r>
        <w:t xml:space="preserve"> zákona č.13/1997 Sb., o pozemních komunikacích, ve znění pozdějších předpisů, toto nařízení:</w:t>
      </w:r>
    </w:p>
    <w:p w14:paraId="1C868C2B" w14:textId="77777777" w:rsidR="00EA6BD5" w:rsidRPr="009328B4" w:rsidRDefault="00EA6BD5" w:rsidP="00EA6BD5">
      <w:pPr>
        <w:rPr>
          <w:b/>
        </w:rPr>
      </w:pPr>
    </w:p>
    <w:p w14:paraId="70BBFDF2" w14:textId="77777777" w:rsidR="00EA6BD5" w:rsidRPr="009328B4" w:rsidRDefault="00EA6BD5" w:rsidP="00E96B4C">
      <w:pPr>
        <w:jc w:val="center"/>
      </w:pPr>
      <w:r w:rsidRPr="009328B4">
        <w:rPr>
          <w:b/>
        </w:rPr>
        <w:t>Článek 1</w:t>
      </w:r>
    </w:p>
    <w:p w14:paraId="770A332F" w14:textId="77777777" w:rsidR="00EA6BD5" w:rsidRDefault="00EC77F0" w:rsidP="00E96B4C">
      <w:pPr>
        <w:jc w:val="center"/>
        <w:rPr>
          <w:b/>
          <w:sz w:val="28"/>
          <w:szCs w:val="28"/>
        </w:rPr>
      </w:pPr>
      <w:r>
        <w:rPr>
          <w:b/>
        </w:rPr>
        <w:t>Základní</w:t>
      </w:r>
      <w:r w:rsidR="00EA6BD5" w:rsidRPr="009328B4">
        <w:rPr>
          <w:b/>
        </w:rPr>
        <w:t xml:space="preserve"> ustanovení</w:t>
      </w:r>
    </w:p>
    <w:p w14:paraId="5D5A7F18" w14:textId="77777777" w:rsidR="00EA6BD5" w:rsidRPr="00626A0A" w:rsidRDefault="00EA6BD5" w:rsidP="00EA6BD5">
      <w:pPr>
        <w:rPr>
          <w:b/>
          <w:sz w:val="28"/>
          <w:szCs w:val="28"/>
        </w:rPr>
      </w:pPr>
      <w:r>
        <w:rPr>
          <w:b/>
          <w:sz w:val="28"/>
          <w:szCs w:val="28"/>
        </w:rPr>
        <w:t xml:space="preserve"> </w:t>
      </w:r>
    </w:p>
    <w:p w14:paraId="73CAA0A5" w14:textId="77777777" w:rsidR="00EC77F0" w:rsidRPr="00F541E4" w:rsidRDefault="00EA6BD5" w:rsidP="0087157F">
      <w:pPr>
        <w:pStyle w:val="Odstavecseseznamem"/>
        <w:numPr>
          <w:ilvl w:val="0"/>
          <w:numId w:val="13"/>
        </w:numPr>
        <w:ind w:left="426" w:hanging="426"/>
        <w:jc w:val="both"/>
        <w:rPr>
          <w:color w:val="0070C0"/>
          <w:sz w:val="18"/>
          <w:szCs w:val="18"/>
        </w:rPr>
      </w:pPr>
      <w:r>
        <w:t>Toto naříz</w:t>
      </w:r>
      <w:r w:rsidR="00EC77F0">
        <w:t xml:space="preserve">ení vymezuje místní komunikace </w:t>
      </w:r>
      <w:r>
        <w:t>nebo jejich určené úseky (dále jen „vymezené komunikace“), které l</w:t>
      </w:r>
      <w:r w:rsidR="00EC77F0">
        <w:t xml:space="preserve">ze užít za cenu sjednanou </w:t>
      </w:r>
      <w:r>
        <w:t>v souladu s cenovými předpisy k stání silničních osobních motorový</w:t>
      </w:r>
      <w:r w:rsidR="00EC77F0">
        <w:t xml:space="preserve">ch vozidel </w:t>
      </w:r>
      <w:r w:rsidR="007270C9">
        <w:t>kategorie M1</w:t>
      </w:r>
      <w:r w:rsidR="00EC77F0">
        <w:t>(dále jen „SOMV“) na dobu</w:t>
      </w:r>
      <w:r>
        <w:t xml:space="preserve"> časově omezenou (parkovací automaty), nebo na nichž je povoleno stání </w:t>
      </w:r>
      <w:r w:rsidR="00EC77F0">
        <w:t>SOMV provozovaných právnickou nebo</w:t>
      </w:r>
      <w:r>
        <w:t xml:space="preserve"> fy</w:t>
      </w:r>
      <w:r w:rsidR="00EC77F0">
        <w:t xml:space="preserve">zickou osobou </w:t>
      </w:r>
      <w:r>
        <w:t xml:space="preserve">za účelem podnikání </w:t>
      </w:r>
      <w:r w:rsidR="00EC77F0">
        <w:t>podle zvláštního</w:t>
      </w:r>
      <w:r>
        <w:t xml:space="preserve"> právního předpisu</w:t>
      </w:r>
      <w:r w:rsidR="00420E5D">
        <w:t xml:space="preserve"> </w:t>
      </w:r>
      <w:r w:rsidR="00420E5D">
        <w:rPr>
          <w:rStyle w:val="Znakapoznpodarou"/>
        </w:rPr>
        <w:footnoteReference w:id="1"/>
      </w:r>
      <w:r w:rsidR="00EC77F0">
        <w:t>, která má sídlo nebo provozovnu</w:t>
      </w:r>
      <w:r>
        <w:t xml:space="preserve"> ve vymezené oblasti, nebo k stání  SOMV fyzické osoby, která má sídlo trvalého pobytu</w:t>
      </w:r>
      <w:r w:rsidR="00A75B84">
        <w:t xml:space="preserve">, nebo je vlastníkem nemovitosti </w:t>
      </w:r>
      <w:r>
        <w:t xml:space="preserve"> ve vymezené oblasti. </w:t>
      </w:r>
    </w:p>
    <w:p w14:paraId="3F81CD7B" w14:textId="77777777" w:rsidR="00F541E4" w:rsidRPr="00F541E4" w:rsidRDefault="00F541E4" w:rsidP="00F541E4">
      <w:pPr>
        <w:pStyle w:val="Odstavecseseznamem"/>
        <w:ind w:left="426"/>
        <w:jc w:val="both"/>
        <w:rPr>
          <w:color w:val="0070C0"/>
          <w:sz w:val="18"/>
          <w:szCs w:val="18"/>
        </w:rPr>
      </w:pPr>
    </w:p>
    <w:p w14:paraId="71B4C51E" w14:textId="77777777" w:rsidR="00EC77F0" w:rsidRDefault="0015080B" w:rsidP="00EC77F0">
      <w:pPr>
        <w:pStyle w:val="Odstavecseseznamem"/>
        <w:numPr>
          <w:ilvl w:val="0"/>
          <w:numId w:val="13"/>
        </w:numPr>
        <w:ind w:left="426" w:hanging="426"/>
        <w:jc w:val="both"/>
      </w:pPr>
      <w:r>
        <w:t>Maximální ceny za užívání místních komunikací nebo jejich určených úseků jsou stanoveny s souladu s cenovými předpisy  v samostatném Nařízení - Ceník města Kolín za užívání komunikací ve vymezených oblastech k stání SOMV  a provozní doba parkovacích automatů (dále jen „PA“), vydaném dle zákonného zmocnění ust. §10 zák. č.526/1990 Sb., o cenách (Ceník).</w:t>
      </w:r>
    </w:p>
    <w:p w14:paraId="3EFAFD25" w14:textId="77777777" w:rsidR="00EC77F0" w:rsidRDefault="00EC77F0" w:rsidP="00EC77F0">
      <w:pPr>
        <w:pStyle w:val="Odstavecseseznamem"/>
        <w:jc w:val="both"/>
      </w:pPr>
    </w:p>
    <w:p w14:paraId="3DCE47FD" w14:textId="77777777" w:rsidR="00EC77F0" w:rsidRDefault="0015080B" w:rsidP="00EC77F0">
      <w:pPr>
        <w:pStyle w:val="Odstavecseseznamem"/>
        <w:numPr>
          <w:ilvl w:val="0"/>
          <w:numId w:val="13"/>
        </w:numPr>
        <w:ind w:left="426" w:hanging="426"/>
        <w:jc w:val="both"/>
      </w:pPr>
      <w:r>
        <w:t>Vymezená oblast ve městě Kolín je uvedena v Příloze č.1</w:t>
      </w:r>
      <w:r w:rsidR="00BF4067">
        <w:t xml:space="preserve"> </w:t>
      </w:r>
      <w:r>
        <w:t>(písm. a I. a II.) tohoto nař</w:t>
      </w:r>
      <w:r w:rsidR="00510923">
        <w:t>í</w:t>
      </w:r>
      <w:r>
        <w:t>zení.</w:t>
      </w:r>
      <w:r w:rsidR="00EA6BD5">
        <w:t xml:space="preserve"> </w:t>
      </w:r>
    </w:p>
    <w:p w14:paraId="2DAC7CB1" w14:textId="77777777" w:rsidR="00EC77F0" w:rsidRDefault="00EC77F0" w:rsidP="00EC77F0">
      <w:pPr>
        <w:pStyle w:val="Odstavecseseznamem"/>
        <w:jc w:val="both"/>
      </w:pPr>
    </w:p>
    <w:p w14:paraId="4D386C97" w14:textId="77777777" w:rsidR="006A64F4" w:rsidRPr="005A3268" w:rsidRDefault="006A64F4" w:rsidP="006A64F4">
      <w:pPr>
        <w:pStyle w:val="Odstavecseseznamem"/>
      </w:pPr>
    </w:p>
    <w:p w14:paraId="08AAB1FA" w14:textId="77777777" w:rsidR="00F541E4" w:rsidRPr="005A3268" w:rsidRDefault="00F541E4" w:rsidP="00E96B4C">
      <w:pPr>
        <w:jc w:val="center"/>
        <w:rPr>
          <w:b/>
        </w:rPr>
      </w:pPr>
    </w:p>
    <w:p w14:paraId="177A847C" w14:textId="77777777" w:rsidR="00EA6BD5" w:rsidRPr="009328B4" w:rsidRDefault="00EA6BD5" w:rsidP="00E96B4C">
      <w:pPr>
        <w:jc w:val="center"/>
        <w:rPr>
          <w:b/>
        </w:rPr>
      </w:pPr>
      <w:r w:rsidRPr="009328B4">
        <w:rPr>
          <w:b/>
        </w:rPr>
        <w:t>Článek 2</w:t>
      </w:r>
    </w:p>
    <w:p w14:paraId="52395985" w14:textId="77777777" w:rsidR="00EA6BD5" w:rsidRDefault="00EA6BD5" w:rsidP="00E96B4C">
      <w:pPr>
        <w:jc w:val="center"/>
        <w:rPr>
          <w:b/>
        </w:rPr>
      </w:pPr>
      <w:r w:rsidRPr="009328B4">
        <w:rPr>
          <w:b/>
        </w:rPr>
        <w:t>Základní pojmy a zkratky</w:t>
      </w:r>
    </w:p>
    <w:p w14:paraId="7D2C204D" w14:textId="77777777" w:rsidR="00206A73" w:rsidRDefault="00206A73" w:rsidP="00E96B4C">
      <w:pPr>
        <w:jc w:val="center"/>
        <w:rPr>
          <w:b/>
        </w:rPr>
      </w:pPr>
    </w:p>
    <w:p w14:paraId="20E013C6" w14:textId="77777777" w:rsidR="00EC77F0" w:rsidRPr="00EC77F0" w:rsidRDefault="00EA6BD5" w:rsidP="00EC77F0">
      <w:pPr>
        <w:pStyle w:val="Odstavecseseznamem"/>
        <w:numPr>
          <w:ilvl w:val="0"/>
          <w:numId w:val="14"/>
        </w:numPr>
        <w:ind w:left="426" w:hanging="426"/>
        <w:jc w:val="both"/>
      </w:pPr>
      <w:r w:rsidRPr="00926944">
        <w:t>Komunikace vymezené</w:t>
      </w:r>
      <w:r>
        <w:t xml:space="preserve"> k stání SOMV na dobu časově omezenou jsou označeny, na základě stanovení dopravního </w:t>
      </w:r>
      <w:r w:rsidR="00EC77F0" w:rsidRPr="00EC77F0">
        <w:rPr>
          <w:color w:val="000000" w:themeColor="text1"/>
        </w:rPr>
        <w:t>značení</w:t>
      </w:r>
      <w:r w:rsidRPr="00EC77F0">
        <w:rPr>
          <w:color w:val="000000" w:themeColor="text1"/>
        </w:rPr>
        <w:t xml:space="preserve"> vydaného </w:t>
      </w:r>
      <w:r w:rsidR="00EC77F0" w:rsidRPr="00EC77F0">
        <w:rPr>
          <w:color w:val="000000"/>
        </w:rPr>
        <w:t xml:space="preserve">místně příslušným </w:t>
      </w:r>
      <w:r w:rsidRPr="00EC77F0">
        <w:rPr>
          <w:color w:val="000000"/>
        </w:rPr>
        <w:t xml:space="preserve">silničním </w:t>
      </w:r>
      <w:r w:rsidRPr="00EC77F0">
        <w:rPr>
          <w:color w:val="000000"/>
        </w:rPr>
        <w:lastRenderedPageBreak/>
        <w:t>správním úřadem, dopravní značkou „IP 13c“</w:t>
      </w:r>
      <w:r w:rsidR="00420E5D" w:rsidRPr="00EC77F0">
        <w:rPr>
          <w:color w:val="000000"/>
        </w:rPr>
        <w:t xml:space="preserve"> </w:t>
      </w:r>
      <w:r w:rsidR="00420E5D">
        <w:rPr>
          <w:rStyle w:val="Znakapoznpodarou"/>
          <w:color w:val="000000"/>
        </w:rPr>
        <w:footnoteReference w:id="2"/>
      </w:r>
      <w:r w:rsidR="00EC77F0" w:rsidRPr="00EC77F0">
        <w:rPr>
          <w:color w:val="000000"/>
        </w:rPr>
        <w:t>, s dodatkovou tabulkou</w:t>
      </w:r>
      <w:r w:rsidRPr="00EC77F0">
        <w:rPr>
          <w:color w:val="000000"/>
        </w:rPr>
        <w:t xml:space="preserve"> „E 12“</w:t>
      </w:r>
      <w:r w:rsidR="00C05161" w:rsidRPr="00EC77F0">
        <w:rPr>
          <w:color w:val="000000"/>
        </w:rPr>
        <w:t xml:space="preserve"> </w:t>
      </w:r>
      <w:r w:rsidR="00C05161">
        <w:rPr>
          <w:rStyle w:val="Znakapoznpodarou"/>
          <w:color w:val="000000"/>
        </w:rPr>
        <w:footnoteReference w:id="3"/>
      </w:r>
      <w:r w:rsidRPr="00EC77F0">
        <w:rPr>
          <w:color w:val="000000"/>
        </w:rPr>
        <w:t>, vymezující dobu placeného stání, popřípadě doplněnou dodatkovou tabulkou „E 8d“ nebo „E 8e“</w:t>
      </w:r>
      <w:r w:rsidR="00C05161">
        <w:rPr>
          <w:rStyle w:val="Znakapoznpodarou"/>
          <w:color w:val="000000"/>
        </w:rPr>
        <w:footnoteReference w:id="4"/>
      </w:r>
      <w:r w:rsidR="00C05161" w:rsidRPr="00EC77F0">
        <w:rPr>
          <w:color w:val="000000"/>
        </w:rPr>
        <w:t>.</w:t>
      </w:r>
    </w:p>
    <w:p w14:paraId="4F6358B0" w14:textId="77777777" w:rsidR="00EC77F0" w:rsidRPr="00EC77F0" w:rsidRDefault="00EC77F0" w:rsidP="00EC77F0">
      <w:pPr>
        <w:pStyle w:val="Odstavecseseznamem"/>
        <w:jc w:val="both"/>
      </w:pPr>
    </w:p>
    <w:p w14:paraId="314E35E6" w14:textId="77777777" w:rsidR="0065589C" w:rsidRPr="00EC77F0" w:rsidRDefault="00100D20" w:rsidP="00EC77F0">
      <w:pPr>
        <w:pStyle w:val="Odstavecseseznamem"/>
        <w:numPr>
          <w:ilvl w:val="0"/>
          <w:numId w:val="14"/>
        </w:numPr>
        <w:ind w:left="426" w:hanging="426"/>
        <w:jc w:val="both"/>
      </w:pPr>
      <w:r>
        <w:t xml:space="preserve">Komunikace </w:t>
      </w:r>
      <w:r w:rsidR="00EC77F0">
        <w:t>nebo jejich části</w:t>
      </w:r>
      <w:r w:rsidR="006016A3">
        <w:t xml:space="preserve"> vymezené ke stání  SOMV provozovanými </w:t>
      </w:r>
      <w:r w:rsidR="005A6756">
        <w:t xml:space="preserve">právnickými </w:t>
      </w:r>
      <w:r w:rsidR="006016A3">
        <w:t>nebo fyzick</w:t>
      </w:r>
      <w:r w:rsidR="00EC77F0">
        <w:t>ými osobami za účelem podnikání</w:t>
      </w:r>
      <w:r w:rsidR="006016A3">
        <w:t xml:space="preserve"> podle zvláštníh</w:t>
      </w:r>
      <w:r w:rsidR="00EC77F0">
        <w:t>o</w:t>
      </w:r>
      <w:r w:rsidR="00BD4DF0">
        <w:t xml:space="preserve"> </w:t>
      </w:r>
      <w:r w:rsidR="006016A3">
        <w:t xml:space="preserve">právního předpisu </w:t>
      </w:r>
      <w:r w:rsidR="009B1EDE">
        <w:rPr>
          <w:rStyle w:val="Znakapoznpodarou"/>
        </w:rPr>
        <w:footnoteReference w:id="5"/>
      </w:r>
      <w:r w:rsidR="006016A3" w:rsidRPr="00EC77F0">
        <w:rPr>
          <w:color w:val="538135" w:themeColor="accent6" w:themeShade="BF"/>
        </w:rPr>
        <w:t xml:space="preserve"> , </w:t>
      </w:r>
      <w:r w:rsidR="006016A3" w:rsidRPr="00EC77F0">
        <w:rPr>
          <w:color w:val="000000" w:themeColor="text1"/>
        </w:rPr>
        <w:t xml:space="preserve">které mají </w:t>
      </w:r>
      <w:r w:rsidR="00EC77F0">
        <w:rPr>
          <w:color w:val="000000" w:themeColor="text1"/>
        </w:rPr>
        <w:t>sídlo nebo provozovnu</w:t>
      </w:r>
      <w:r w:rsidR="006016A3" w:rsidRPr="00EC77F0">
        <w:rPr>
          <w:color w:val="000000" w:themeColor="text1"/>
        </w:rPr>
        <w:t xml:space="preserve"> ve vymezené oblasti, nebo k stání SOMV fyzické osoby, která má ve vym</w:t>
      </w:r>
      <w:r w:rsidR="00EC77F0">
        <w:rPr>
          <w:color w:val="000000" w:themeColor="text1"/>
        </w:rPr>
        <w:t>ezené oblasti trvalý pobyt dle</w:t>
      </w:r>
      <w:r w:rsidR="00DB6AD9" w:rsidRPr="00EC77F0">
        <w:rPr>
          <w:color w:val="000000" w:themeColor="text1"/>
        </w:rPr>
        <w:t xml:space="preserve"> </w:t>
      </w:r>
      <w:r w:rsidR="006016A3" w:rsidRPr="00EC77F0">
        <w:rPr>
          <w:color w:val="000000" w:themeColor="text1"/>
        </w:rPr>
        <w:t>čl. 1</w:t>
      </w:r>
      <w:r w:rsidR="00DB6AD9" w:rsidRPr="00EC77F0">
        <w:rPr>
          <w:color w:val="000000" w:themeColor="text1"/>
        </w:rPr>
        <w:t xml:space="preserve"> </w:t>
      </w:r>
      <w:r w:rsidR="006016A3" w:rsidRPr="00EC77F0">
        <w:rPr>
          <w:color w:val="000000" w:themeColor="text1"/>
        </w:rPr>
        <w:t>tohoto nařízení</w:t>
      </w:r>
      <w:r w:rsidR="005A6756">
        <w:rPr>
          <w:color w:val="000000" w:themeColor="text1"/>
        </w:rPr>
        <w:t>,</w:t>
      </w:r>
      <w:r>
        <w:t xml:space="preserve"> </w:t>
      </w:r>
      <w:r w:rsidR="0065589C">
        <w:t>nebo vozidla dle zvláštního určení dle Rady města Kolína,</w:t>
      </w:r>
      <w:r w:rsidR="00DB6AD9">
        <w:t xml:space="preserve"> js</w:t>
      </w:r>
      <w:r w:rsidR="0065589C">
        <w:t>ou označeny na základě stanove</w:t>
      </w:r>
      <w:r w:rsidR="005A6756">
        <w:t>ní dopravního značení, vydaného</w:t>
      </w:r>
      <w:r w:rsidR="0065589C">
        <w:t xml:space="preserve"> místně </w:t>
      </w:r>
      <w:r w:rsidR="005A6756">
        <w:t>příslušným</w:t>
      </w:r>
      <w:r w:rsidR="00DB6AD9">
        <w:t xml:space="preserve"> </w:t>
      </w:r>
      <w:r w:rsidR="0065589C" w:rsidRPr="00EC77F0">
        <w:rPr>
          <w:color w:val="000000" w:themeColor="text1"/>
        </w:rPr>
        <w:t>silničním správním úřadem, dopravní značkou „IP 12</w:t>
      </w:r>
      <w:r w:rsidR="00C05161" w:rsidRPr="00EC77F0">
        <w:rPr>
          <w:color w:val="000000" w:themeColor="text1"/>
        </w:rPr>
        <w:t xml:space="preserve"> </w:t>
      </w:r>
      <w:r w:rsidR="00C05161">
        <w:rPr>
          <w:rStyle w:val="Znakapoznpodarou"/>
          <w:color w:val="000000" w:themeColor="text1"/>
        </w:rPr>
        <w:footnoteReference w:id="6"/>
      </w:r>
      <w:r w:rsidR="0065589C" w:rsidRPr="00EC77F0">
        <w:rPr>
          <w:color w:val="000000" w:themeColor="text1"/>
        </w:rPr>
        <w:t>, s dodatkovou tabulkou „E</w:t>
      </w:r>
      <w:r w:rsidR="00DB6AD9" w:rsidRPr="00EC77F0">
        <w:rPr>
          <w:color w:val="000000" w:themeColor="text1"/>
        </w:rPr>
        <w:t xml:space="preserve"> </w:t>
      </w:r>
      <w:r w:rsidR="0065589C" w:rsidRPr="00EC77F0">
        <w:rPr>
          <w:color w:val="000000" w:themeColor="text1"/>
        </w:rPr>
        <w:t xml:space="preserve">12 </w:t>
      </w:r>
      <w:r w:rsidR="00C05161">
        <w:rPr>
          <w:rStyle w:val="Znakapoznpodarou"/>
          <w:color w:val="000000" w:themeColor="text1"/>
        </w:rPr>
        <w:footnoteReference w:id="7"/>
      </w:r>
      <w:r w:rsidR="0065589C" w:rsidRPr="00EC77F0">
        <w:rPr>
          <w:color w:val="00B050"/>
        </w:rPr>
        <w:t xml:space="preserve">, </w:t>
      </w:r>
      <w:r w:rsidR="0065589C" w:rsidRPr="0065589C">
        <w:t>pro držitele parkovací karty</w:t>
      </w:r>
      <w:r w:rsidR="005A6756">
        <w:t xml:space="preserve"> ZPS (</w:t>
      </w:r>
      <w:r w:rsidR="00EC77F0">
        <w:t>dále jen „zóna placeného</w:t>
      </w:r>
      <w:r w:rsidR="00DB6AD9">
        <w:t xml:space="preserve"> </w:t>
      </w:r>
      <w:r w:rsidR="0065589C" w:rsidRPr="0065589C">
        <w:t>stání“)</w:t>
      </w:r>
      <w:r w:rsidR="00FC473B">
        <w:t xml:space="preserve"> </w:t>
      </w:r>
      <w:r w:rsidR="0065589C" w:rsidRPr="0065589C">
        <w:t>Kolín</w:t>
      </w:r>
      <w:r w:rsidR="00C05161">
        <w:t>,</w:t>
      </w:r>
      <w:r w:rsidR="00EC77F0">
        <w:t xml:space="preserve"> </w:t>
      </w:r>
      <w:r w:rsidR="00FC473B">
        <w:t xml:space="preserve">případně </w:t>
      </w:r>
      <w:r w:rsidR="005A6756">
        <w:t xml:space="preserve">doplněnou </w:t>
      </w:r>
      <w:r w:rsidR="0065589C" w:rsidRPr="0065589C">
        <w:t>dodatkovou tabulkou „E 8d, nebo „E 8 e“</w:t>
      </w:r>
      <w:r w:rsidR="00C05161">
        <w:rPr>
          <w:rStyle w:val="Znakapoznpodarou"/>
        </w:rPr>
        <w:footnoteReference w:id="8"/>
      </w:r>
      <w:r w:rsidR="00C05161">
        <w:t>.</w:t>
      </w:r>
    </w:p>
    <w:p w14:paraId="207689DB" w14:textId="77777777" w:rsidR="0065589C" w:rsidRDefault="0065589C" w:rsidP="0065589C">
      <w:pPr>
        <w:jc w:val="both"/>
        <w:rPr>
          <w:color w:val="00B050"/>
        </w:rPr>
      </w:pPr>
    </w:p>
    <w:p w14:paraId="7E934D1A" w14:textId="77777777" w:rsidR="0065589C" w:rsidRDefault="0065589C" w:rsidP="00E96B4C">
      <w:pPr>
        <w:jc w:val="center"/>
        <w:rPr>
          <w:b/>
        </w:rPr>
      </w:pPr>
      <w:r w:rsidRPr="0065589C">
        <w:rPr>
          <w:b/>
        </w:rPr>
        <w:t>Článek 3</w:t>
      </w:r>
    </w:p>
    <w:p w14:paraId="7401E7A3" w14:textId="77777777" w:rsidR="0065589C" w:rsidRDefault="0065589C" w:rsidP="00E96B4C">
      <w:pPr>
        <w:jc w:val="center"/>
        <w:rPr>
          <w:b/>
        </w:rPr>
      </w:pPr>
      <w:r>
        <w:rPr>
          <w:b/>
        </w:rPr>
        <w:t>Podmínky stání S</w:t>
      </w:r>
      <w:r w:rsidR="008315BC">
        <w:rPr>
          <w:b/>
        </w:rPr>
        <w:t>O</w:t>
      </w:r>
      <w:r>
        <w:rPr>
          <w:b/>
        </w:rPr>
        <w:t>MV</w:t>
      </w:r>
      <w:r w:rsidR="00EC77F0">
        <w:rPr>
          <w:b/>
        </w:rPr>
        <w:t xml:space="preserve"> a způsob</w:t>
      </w:r>
      <w:r w:rsidR="008315BC">
        <w:rPr>
          <w:b/>
        </w:rPr>
        <w:t xml:space="preserve"> prokazování zaplacení sjednané ceny</w:t>
      </w:r>
    </w:p>
    <w:p w14:paraId="08204889" w14:textId="77777777" w:rsidR="008315BC" w:rsidRDefault="008315BC" w:rsidP="0065589C">
      <w:pPr>
        <w:jc w:val="both"/>
        <w:rPr>
          <w:b/>
        </w:rPr>
      </w:pPr>
    </w:p>
    <w:p w14:paraId="598B6E09" w14:textId="77777777" w:rsidR="008315BC" w:rsidRDefault="008315BC" w:rsidP="00B36CF2">
      <w:pPr>
        <w:pStyle w:val="Odstavecseseznamem"/>
        <w:numPr>
          <w:ilvl w:val="0"/>
          <w:numId w:val="1"/>
        </w:numPr>
        <w:jc w:val="both"/>
      </w:pPr>
      <w:r w:rsidRPr="008315BC">
        <w:t>Na vymezených komunikacích</w:t>
      </w:r>
      <w:r>
        <w:t xml:space="preserve"> označených dle č.2 odst.1</w:t>
      </w:r>
      <w:r w:rsidR="005A6756">
        <w:t xml:space="preserve"> tohoto nařízení je </w:t>
      </w:r>
      <w:r>
        <w:t xml:space="preserve">povoleno stání  všem motorovým vozidlům s výjimkou těch, jejichž  vjezd do zóny  je  dopravním značením zakázán, po zaplacení ceny  za parkování prostřednictvím parkovacího automatu (dále jen „PA“) na celou dobu stání, řidiči  motocyklu jsou povinni uschovat lístek u sebe a na vyzvání jej předložit ke kontrole. Mimo provozní dobu </w:t>
      </w:r>
      <w:r w:rsidR="005A6756">
        <w:t xml:space="preserve">PA je </w:t>
      </w:r>
      <w:r>
        <w:t>parkování bezplatné.</w:t>
      </w:r>
    </w:p>
    <w:p w14:paraId="550926EF" w14:textId="77777777" w:rsidR="00EC77F0" w:rsidRDefault="00EC77F0" w:rsidP="00EC77F0">
      <w:pPr>
        <w:pStyle w:val="Odstavecseseznamem"/>
        <w:ind w:left="360"/>
        <w:jc w:val="both"/>
      </w:pPr>
    </w:p>
    <w:p w14:paraId="5B278C98" w14:textId="77777777" w:rsidR="008315BC" w:rsidRDefault="008315BC" w:rsidP="00B36CF2">
      <w:pPr>
        <w:pStyle w:val="Odstavecseseznamem"/>
        <w:numPr>
          <w:ilvl w:val="0"/>
          <w:numId w:val="1"/>
        </w:numPr>
        <w:jc w:val="both"/>
      </w:pPr>
      <w:r>
        <w:t>Na vymezených komunikacích označených dle čl. 2 odst.2</w:t>
      </w:r>
      <w:r w:rsidR="005A6756">
        <w:t xml:space="preserve"> tohoto nařízení je </w:t>
      </w:r>
      <w:r w:rsidR="009078CB">
        <w:t>povoleno stání SOMV za těchto podmínek:</w:t>
      </w:r>
    </w:p>
    <w:p w14:paraId="17498108" w14:textId="77777777" w:rsidR="005250BA" w:rsidRDefault="005250BA" w:rsidP="005250BA">
      <w:pPr>
        <w:pStyle w:val="Odstavecseseznamem"/>
      </w:pPr>
    </w:p>
    <w:p w14:paraId="79E7D343" w14:textId="77777777" w:rsidR="005250BA" w:rsidRPr="006578DB" w:rsidRDefault="005250BA" w:rsidP="005250BA">
      <w:pPr>
        <w:jc w:val="both"/>
      </w:pPr>
      <w:r w:rsidRPr="006578DB">
        <w:t xml:space="preserve">     SOMV  je provozováno právnickou  nebo fyzickou osobou za účelem      podnikání  </w:t>
      </w:r>
    </w:p>
    <w:p w14:paraId="4DA0BCDB" w14:textId="77777777" w:rsidR="005250BA" w:rsidRPr="006578DB" w:rsidRDefault="005250BA" w:rsidP="005250BA">
      <w:pPr>
        <w:jc w:val="both"/>
      </w:pPr>
      <w:r w:rsidRPr="006578DB">
        <w:t xml:space="preserve">     podle  zvláštního právního předpisu která má sídlo nebo   provozovnu ve vymezené  </w:t>
      </w:r>
    </w:p>
    <w:p w14:paraId="2A79FFCB" w14:textId="77777777" w:rsidR="005250BA" w:rsidRPr="006578DB" w:rsidRDefault="005250BA" w:rsidP="005250BA">
      <w:pPr>
        <w:jc w:val="both"/>
      </w:pPr>
      <w:r w:rsidRPr="006578DB">
        <w:t xml:space="preserve">     oblasti (parkovací karta „B“, nebo se jedná o SOMV   fyzické osoby, která má místo </w:t>
      </w:r>
    </w:p>
    <w:p w14:paraId="2556C73E" w14:textId="77777777" w:rsidR="00A75B84" w:rsidRDefault="005250BA" w:rsidP="005250BA">
      <w:pPr>
        <w:jc w:val="both"/>
      </w:pPr>
      <w:r w:rsidRPr="006578DB">
        <w:t xml:space="preserve">     trvalého pobytu</w:t>
      </w:r>
      <w:r w:rsidR="00A75B84">
        <w:t>, nebo je vlastníkem nemovitosti</w:t>
      </w:r>
      <w:r w:rsidRPr="006578DB">
        <w:t xml:space="preserve"> ve vymezené oblasti dle Přílohy </w:t>
      </w:r>
    </w:p>
    <w:p w14:paraId="0D266DB8" w14:textId="77777777" w:rsidR="00A75B84" w:rsidRDefault="00A75B84" w:rsidP="005250BA">
      <w:pPr>
        <w:jc w:val="both"/>
      </w:pPr>
      <w:r>
        <w:t xml:space="preserve">     </w:t>
      </w:r>
      <w:r w:rsidR="005250BA" w:rsidRPr="006578DB">
        <w:t>č.</w:t>
      </w:r>
      <w:r w:rsidR="006A64F4" w:rsidRPr="00A75B84">
        <w:t xml:space="preserve">1 </w:t>
      </w:r>
      <w:r w:rsidR="005250BA" w:rsidRPr="006578DB">
        <w:t xml:space="preserve"> bod b) tohoto nařízení  (parkovací karta „A“), dále pak parkovací karty „AB“  pro </w:t>
      </w:r>
    </w:p>
    <w:p w14:paraId="164BD74E" w14:textId="77777777" w:rsidR="00A75B84" w:rsidRDefault="00A75B84" w:rsidP="005250BA">
      <w:pPr>
        <w:jc w:val="both"/>
      </w:pPr>
      <w:r>
        <w:t xml:space="preserve">     </w:t>
      </w:r>
      <w:r w:rsidR="005250BA" w:rsidRPr="006578DB">
        <w:t xml:space="preserve">společnosti zajišťující       provoz  města (vydání karet odborem dopravy vázáno na </w:t>
      </w:r>
    </w:p>
    <w:p w14:paraId="768F8C4C" w14:textId="77777777" w:rsidR="00A75B84" w:rsidRDefault="00A75B84" w:rsidP="005250BA">
      <w:pPr>
        <w:jc w:val="both"/>
      </w:pPr>
      <w:r>
        <w:t xml:space="preserve">     </w:t>
      </w:r>
      <w:r w:rsidR="005250BA" w:rsidRPr="006578DB">
        <w:t xml:space="preserve">předchozí souhlas      místostarosty pro dopravu)  a  terénní sociální služby (vydání </w:t>
      </w:r>
    </w:p>
    <w:p w14:paraId="7C062BF4" w14:textId="77777777" w:rsidR="00A75B84" w:rsidRDefault="00A75B84" w:rsidP="005250BA">
      <w:pPr>
        <w:jc w:val="both"/>
      </w:pPr>
      <w:r>
        <w:t xml:space="preserve">     </w:t>
      </w:r>
      <w:r w:rsidR="005250BA" w:rsidRPr="006578DB">
        <w:t xml:space="preserve">karet odborem  dopravy vázáno na  předchozí  souhlas vedoucí Odboru sociálních </w:t>
      </w:r>
    </w:p>
    <w:p w14:paraId="13D122A9" w14:textId="77777777" w:rsidR="00A75B84" w:rsidRDefault="00A75B84" w:rsidP="005250BA">
      <w:pPr>
        <w:jc w:val="both"/>
      </w:pPr>
      <w:r>
        <w:t xml:space="preserve">     </w:t>
      </w:r>
      <w:r w:rsidR="005250BA" w:rsidRPr="006578DB">
        <w:t>věcí a</w:t>
      </w:r>
      <w:r>
        <w:t xml:space="preserve"> z</w:t>
      </w:r>
      <w:r w:rsidR="005250BA" w:rsidRPr="006578DB">
        <w:t xml:space="preserve">dravotnictví MěÚ Kolín)  nebo vozidla   zvláštního určení  po schválení </w:t>
      </w:r>
    </w:p>
    <w:p w14:paraId="592B59FA" w14:textId="77777777" w:rsidR="005250BA" w:rsidRDefault="00A75B84" w:rsidP="005250BA">
      <w:pPr>
        <w:jc w:val="both"/>
      </w:pPr>
      <w:r>
        <w:t xml:space="preserve">     </w:t>
      </w:r>
      <w:r w:rsidR="005250BA" w:rsidRPr="006578DB">
        <w:t xml:space="preserve">Radou </w:t>
      </w:r>
      <w:r>
        <w:t xml:space="preserve"> </w:t>
      </w:r>
      <w:r w:rsidR="005250BA" w:rsidRPr="006578DB">
        <w:t xml:space="preserve">města Kolína (parkovací karty „P </w:t>
      </w:r>
      <w:r w:rsidR="005250BA" w:rsidRPr="006578DB">
        <w:rPr>
          <w:sz w:val="18"/>
          <w:szCs w:val="18"/>
        </w:rPr>
        <w:t>AB</w:t>
      </w:r>
      <w:r w:rsidR="005250BA" w:rsidRPr="006578DB">
        <w:rPr>
          <w:sz w:val="20"/>
          <w:szCs w:val="20"/>
        </w:rPr>
        <w:t xml:space="preserve">“ </w:t>
      </w:r>
      <w:r w:rsidR="005250BA" w:rsidRPr="006578DB">
        <w:t>a  „Z“).</w:t>
      </w:r>
    </w:p>
    <w:p w14:paraId="6F27A894" w14:textId="77777777" w:rsidR="00317568" w:rsidRPr="006578DB" w:rsidRDefault="00317568" w:rsidP="005250BA">
      <w:pPr>
        <w:jc w:val="both"/>
      </w:pPr>
    </w:p>
    <w:p w14:paraId="5F7B3105" w14:textId="77777777" w:rsidR="00EC77F0" w:rsidRPr="00EC77F0" w:rsidRDefault="00EC77F0" w:rsidP="00EC77F0">
      <w:pPr>
        <w:pStyle w:val="Odstavecseseznamem"/>
        <w:numPr>
          <w:ilvl w:val="0"/>
          <w:numId w:val="16"/>
        </w:numPr>
        <w:jc w:val="both"/>
        <w:rPr>
          <w:vanish/>
        </w:rPr>
      </w:pPr>
    </w:p>
    <w:p w14:paraId="14148561" w14:textId="77777777" w:rsidR="00EC77F0" w:rsidRPr="00EC77F0" w:rsidRDefault="00EC77F0" w:rsidP="00EC77F0">
      <w:pPr>
        <w:pStyle w:val="Odstavecseseznamem"/>
        <w:numPr>
          <w:ilvl w:val="0"/>
          <w:numId w:val="16"/>
        </w:numPr>
        <w:jc w:val="both"/>
        <w:rPr>
          <w:vanish/>
        </w:rPr>
      </w:pPr>
    </w:p>
    <w:p w14:paraId="724D97AD" w14:textId="77777777" w:rsidR="00EC77F0" w:rsidRPr="00086D1C" w:rsidRDefault="00205594" w:rsidP="00E96B4C">
      <w:pPr>
        <w:pStyle w:val="Odstavecseseznamem"/>
        <w:numPr>
          <w:ilvl w:val="1"/>
          <w:numId w:val="16"/>
        </w:numPr>
        <w:jc w:val="both"/>
      </w:pPr>
      <w:r w:rsidRPr="00EC77F0">
        <w:rPr>
          <w:color w:val="000000" w:themeColor="text1"/>
        </w:rPr>
        <w:t>Po dobu stání SOMV musí být na viditelném m</w:t>
      </w:r>
      <w:r w:rsidR="00EC77F0">
        <w:rPr>
          <w:color w:val="000000" w:themeColor="text1"/>
        </w:rPr>
        <w:t xml:space="preserve">ístě na palubní desce za čelním </w:t>
      </w:r>
      <w:r w:rsidRPr="00EC77F0">
        <w:rPr>
          <w:color w:val="000000" w:themeColor="text1"/>
        </w:rPr>
        <w:t>sklem vozidla umístěna pa</w:t>
      </w:r>
      <w:r w:rsidR="00EC77F0">
        <w:rPr>
          <w:color w:val="000000" w:themeColor="text1"/>
        </w:rPr>
        <w:t>rkovací karta (u motocyklu viz.</w:t>
      </w:r>
      <w:r w:rsidRPr="00EC77F0">
        <w:rPr>
          <w:color w:val="000000" w:themeColor="text1"/>
        </w:rPr>
        <w:t>výše), která musí obsahovat na lícové straně číslo karty, údaj o době platnosti karty a registrační značku (RZ) vozidla, případně identifikaci držitele P</w:t>
      </w:r>
      <w:r w:rsidR="009C5BB0" w:rsidRPr="00EC77F0">
        <w:rPr>
          <w:color w:val="000000" w:themeColor="text1"/>
        </w:rPr>
        <w:t>K</w:t>
      </w:r>
      <w:r w:rsidRPr="00EC77F0">
        <w:rPr>
          <w:color w:val="000000" w:themeColor="text1"/>
        </w:rPr>
        <w:t>, na rubové straně</w:t>
      </w:r>
      <w:r w:rsidR="00E96B4C">
        <w:rPr>
          <w:color w:val="000000" w:themeColor="text1"/>
        </w:rPr>
        <w:t xml:space="preserve"> </w:t>
      </w:r>
      <w:r w:rsidR="00EC77F0">
        <w:rPr>
          <w:color w:val="000000" w:themeColor="text1"/>
        </w:rPr>
        <w:lastRenderedPageBreak/>
        <w:t xml:space="preserve">označení </w:t>
      </w:r>
      <w:r w:rsidRPr="00EC77F0">
        <w:rPr>
          <w:color w:val="000000" w:themeColor="text1"/>
        </w:rPr>
        <w:t xml:space="preserve">oblasti vymezených komunikací, pro kterou karta platí a dále podmínky používání </w:t>
      </w:r>
      <w:r w:rsidR="00EC77F0">
        <w:rPr>
          <w:color w:val="000000" w:themeColor="text1"/>
        </w:rPr>
        <w:t>karty.</w:t>
      </w:r>
    </w:p>
    <w:p w14:paraId="25C0C5F4" w14:textId="77777777" w:rsidR="00086D1C" w:rsidRPr="00EC77F0" w:rsidRDefault="00086D1C" w:rsidP="00086D1C">
      <w:pPr>
        <w:pStyle w:val="Odstavecseseznamem"/>
        <w:ind w:left="792"/>
        <w:jc w:val="both"/>
      </w:pPr>
    </w:p>
    <w:p w14:paraId="6F76F017" w14:textId="77777777" w:rsidR="0064020C" w:rsidRPr="007677DF" w:rsidRDefault="0064020C" w:rsidP="0064020C">
      <w:pPr>
        <w:jc w:val="both"/>
        <w:rPr>
          <w:b/>
          <w:color w:val="000000" w:themeColor="text1"/>
        </w:rPr>
      </w:pPr>
    </w:p>
    <w:p w14:paraId="40E58303" w14:textId="77777777" w:rsidR="0064020C" w:rsidRPr="007677DF" w:rsidRDefault="0064020C" w:rsidP="00E96B4C">
      <w:pPr>
        <w:jc w:val="center"/>
        <w:rPr>
          <w:b/>
          <w:color w:val="000000" w:themeColor="text1"/>
        </w:rPr>
      </w:pPr>
      <w:r w:rsidRPr="007677DF">
        <w:rPr>
          <w:b/>
          <w:color w:val="000000" w:themeColor="text1"/>
        </w:rPr>
        <w:t>Článek č.</w:t>
      </w:r>
      <w:r w:rsidR="005A6756">
        <w:rPr>
          <w:b/>
          <w:color w:val="000000" w:themeColor="text1"/>
        </w:rPr>
        <w:t xml:space="preserve"> </w:t>
      </w:r>
      <w:r w:rsidRPr="007677DF">
        <w:rPr>
          <w:b/>
          <w:color w:val="000000" w:themeColor="text1"/>
        </w:rPr>
        <w:t>4</w:t>
      </w:r>
    </w:p>
    <w:p w14:paraId="3FDFF038" w14:textId="77777777" w:rsidR="0064020C" w:rsidRPr="007677DF" w:rsidRDefault="0064020C" w:rsidP="00E96B4C">
      <w:pPr>
        <w:jc w:val="center"/>
        <w:rPr>
          <w:b/>
          <w:color w:val="000000" w:themeColor="text1"/>
        </w:rPr>
      </w:pPr>
      <w:r w:rsidRPr="007677DF">
        <w:rPr>
          <w:b/>
          <w:color w:val="000000" w:themeColor="text1"/>
        </w:rPr>
        <w:t>Přechodná, závěrečná a zrušovací ustanovení</w:t>
      </w:r>
    </w:p>
    <w:p w14:paraId="0D0F5DED" w14:textId="77777777" w:rsidR="0064020C" w:rsidRPr="007677DF" w:rsidRDefault="0064020C" w:rsidP="0064020C">
      <w:pPr>
        <w:jc w:val="both"/>
        <w:rPr>
          <w:b/>
          <w:color w:val="000000" w:themeColor="text1"/>
        </w:rPr>
      </w:pPr>
    </w:p>
    <w:p w14:paraId="21930ED0" w14:textId="77777777" w:rsidR="00E96B4C" w:rsidRPr="00370383" w:rsidRDefault="00E96B4C" w:rsidP="00E96B4C">
      <w:pPr>
        <w:pStyle w:val="Odstavecseseznamem"/>
        <w:ind w:left="360"/>
        <w:jc w:val="both"/>
        <w:rPr>
          <w:color w:val="000000" w:themeColor="text1"/>
        </w:rPr>
      </w:pPr>
    </w:p>
    <w:p w14:paraId="21AC0081" w14:textId="77777777" w:rsidR="00E96B4C" w:rsidRDefault="00E96B4C" w:rsidP="00E96B4C">
      <w:pPr>
        <w:pStyle w:val="Odstavecseseznamem"/>
        <w:ind w:left="360"/>
        <w:jc w:val="both"/>
        <w:rPr>
          <w:color w:val="000000" w:themeColor="text1"/>
        </w:rPr>
      </w:pPr>
    </w:p>
    <w:p w14:paraId="5E9C1E84" w14:textId="77777777" w:rsidR="00317568" w:rsidRDefault="00317568" w:rsidP="00317568">
      <w:pPr>
        <w:pStyle w:val="Odstavecseseznamem"/>
        <w:numPr>
          <w:ilvl w:val="0"/>
          <w:numId w:val="2"/>
        </w:numPr>
        <w:jc w:val="both"/>
        <w:rPr>
          <w:color w:val="000000" w:themeColor="text1"/>
        </w:rPr>
      </w:pPr>
      <w:r>
        <w:rPr>
          <w:color w:val="000000" w:themeColor="text1"/>
        </w:rPr>
        <w:t>Kontrolu dodržování tohoto nařízení provádí Městská policie v Kolíně. Porušení povinností stanovených tímto nařízením se postihuje dle příslušných předpisů.</w:t>
      </w:r>
    </w:p>
    <w:p w14:paraId="264B9D00" w14:textId="77777777" w:rsidR="00317568" w:rsidRDefault="00317568" w:rsidP="00317568">
      <w:pPr>
        <w:pStyle w:val="Odstavecseseznamem"/>
        <w:ind w:left="360"/>
        <w:jc w:val="both"/>
        <w:rPr>
          <w:color w:val="000000" w:themeColor="text1"/>
        </w:rPr>
      </w:pPr>
    </w:p>
    <w:p w14:paraId="2D6B23F3" w14:textId="390FD283" w:rsidR="004F69D8" w:rsidRDefault="004F69D8" w:rsidP="00BA46AD">
      <w:pPr>
        <w:pStyle w:val="Odstavecseseznamem"/>
        <w:numPr>
          <w:ilvl w:val="0"/>
          <w:numId w:val="2"/>
        </w:numPr>
        <w:jc w:val="both"/>
      </w:pPr>
      <w:r>
        <w:t xml:space="preserve">Tímto </w:t>
      </w:r>
      <w:r w:rsidR="00C4764D">
        <w:t>N</w:t>
      </w:r>
      <w:r>
        <w:t xml:space="preserve">ařízením města Kolín se ke dni účinnosti zrušuje Nařízení města Kolín </w:t>
      </w:r>
      <w:r w:rsidR="00C953C2">
        <w:t xml:space="preserve"> </w:t>
      </w:r>
      <w:r w:rsidR="004D12E6">
        <w:t xml:space="preserve">č.2/2024, </w:t>
      </w:r>
      <w:r>
        <w:t>schválené radou města dne</w:t>
      </w:r>
      <w:r w:rsidR="00C953C2">
        <w:t xml:space="preserve"> 22.1.2024</w:t>
      </w:r>
      <w:r w:rsidRPr="004F69D8">
        <w:rPr>
          <w:spacing w:val="20"/>
          <w:shd w:val="clear" w:color="auto" w:fill="FFFFFF"/>
        </w:rPr>
        <w:t>, o p</w:t>
      </w:r>
      <w:r>
        <w:t xml:space="preserve">laceném stání </w:t>
      </w:r>
      <w:r w:rsidR="002F5B5D">
        <w:t>silničních motorových vozidel na místních komunikacích a určujícím úseky  místních komunikací ve vymezených o</w:t>
      </w:r>
      <w:r>
        <w:t>blastech města Kolína.</w:t>
      </w:r>
    </w:p>
    <w:p w14:paraId="024EEDDC" w14:textId="77777777" w:rsidR="004F69D8" w:rsidRDefault="004F69D8" w:rsidP="004F69D8">
      <w:pPr>
        <w:jc w:val="center"/>
        <w:rPr>
          <w:b/>
        </w:rPr>
      </w:pPr>
    </w:p>
    <w:p w14:paraId="2907B676" w14:textId="77777777" w:rsidR="00AD3AA6" w:rsidRDefault="00AD3AA6" w:rsidP="00E96B4C">
      <w:pPr>
        <w:jc w:val="center"/>
        <w:rPr>
          <w:b/>
          <w:color w:val="000000" w:themeColor="text1"/>
        </w:rPr>
      </w:pPr>
    </w:p>
    <w:p w14:paraId="27EFA6C9" w14:textId="77777777" w:rsidR="00AD3AA6" w:rsidRDefault="00AD3AA6" w:rsidP="00E96B4C">
      <w:pPr>
        <w:jc w:val="center"/>
        <w:rPr>
          <w:b/>
          <w:color w:val="000000" w:themeColor="text1"/>
        </w:rPr>
      </w:pPr>
    </w:p>
    <w:p w14:paraId="2FDE364D" w14:textId="77777777" w:rsidR="00370383" w:rsidRPr="008712BB" w:rsidRDefault="008712BB" w:rsidP="00E96B4C">
      <w:pPr>
        <w:jc w:val="center"/>
        <w:rPr>
          <w:b/>
          <w:color w:val="000000" w:themeColor="text1"/>
        </w:rPr>
      </w:pPr>
      <w:r w:rsidRPr="008712BB">
        <w:rPr>
          <w:b/>
          <w:color w:val="000000" w:themeColor="text1"/>
        </w:rPr>
        <w:t>Článek č.</w:t>
      </w:r>
      <w:r w:rsidR="005A6756">
        <w:rPr>
          <w:b/>
          <w:color w:val="000000" w:themeColor="text1"/>
        </w:rPr>
        <w:t xml:space="preserve"> </w:t>
      </w:r>
      <w:r w:rsidRPr="008712BB">
        <w:rPr>
          <w:b/>
          <w:color w:val="000000" w:themeColor="text1"/>
        </w:rPr>
        <w:t>5</w:t>
      </w:r>
    </w:p>
    <w:p w14:paraId="7AD5F42C" w14:textId="77777777" w:rsidR="008712BB" w:rsidRDefault="008712BB" w:rsidP="00370383">
      <w:pPr>
        <w:jc w:val="both"/>
        <w:rPr>
          <w:color w:val="000000" w:themeColor="text1"/>
        </w:rPr>
      </w:pPr>
    </w:p>
    <w:p w14:paraId="7D0531C5" w14:textId="77777777" w:rsidR="00370383" w:rsidRDefault="008712BB" w:rsidP="00370383">
      <w:pPr>
        <w:jc w:val="both"/>
        <w:rPr>
          <w:color w:val="000000" w:themeColor="text1"/>
        </w:rPr>
      </w:pPr>
      <w:r>
        <w:rPr>
          <w:color w:val="000000" w:themeColor="text1"/>
        </w:rPr>
        <w:t>Toto nařízení nabývá  účinnosti dnem</w:t>
      </w:r>
      <w:r w:rsidR="00317568">
        <w:rPr>
          <w:color w:val="000000" w:themeColor="text1"/>
        </w:rPr>
        <w:t xml:space="preserve"> </w:t>
      </w:r>
      <w:r w:rsidR="00C9580B">
        <w:rPr>
          <w:color w:val="000000" w:themeColor="text1"/>
        </w:rPr>
        <w:t>1.</w:t>
      </w:r>
      <w:r w:rsidR="00BA46AD">
        <w:rPr>
          <w:color w:val="000000" w:themeColor="text1"/>
        </w:rPr>
        <w:t>4</w:t>
      </w:r>
      <w:r w:rsidR="00C9580B">
        <w:rPr>
          <w:color w:val="000000" w:themeColor="text1"/>
        </w:rPr>
        <w:t>.2024</w:t>
      </w:r>
      <w:r w:rsidRPr="001B0DDF">
        <w:t>.</w:t>
      </w:r>
    </w:p>
    <w:p w14:paraId="4B534116" w14:textId="77777777" w:rsidR="007D5638" w:rsidRDefault="007D5638" w:rsidP="00370383">
      <w:pPr>
        <w:jc w:val="both"/>
        <w:rPr>
          <w:color w:val="000000" w:themeColor="text1"/>
        </w:rPr>
      </w:pPr>
    </w:p>
    <w:p w14:paraId="53F4BFD5" w14:textId="77777777" w:rsidR="00B81FBB" w:rsidRDefault="00B81FBB" w:rsidP="00370383">
      <w:pPr>
        <w:jc w:val="both"/>
        <w:rPr>
          <w:color w:val="000000" w:themeColor="text1"/>
        </w:rPr>
      </w:pPr>
    </w:p>
    <w:p w14:paraId="6F703C39" w14:textId="77777777" w:rsidR="00B81FBB" w:rsidRDefault="00B81FBB" w:rsidP="00370383">
      <w:pPr>
        <w:jc w:val="both"/>
        <w:rPr>
          <w:color w:val="000000" w:themeColor="text1"/>
        </w:rPr>
      </w:pPr>
    </w:p>
    <w:p w14:paraId="3FC33B7C" w14:textId="77777777" w:rsidR="00B81FBB" w:rsidRDefault="00B81FBB" w:rsidP="00370383">
      <w:pPr>
        <w:jc w:val="both"/>
        <w:rPr>
          <w:color w:val="000000" w:themeColor="text1"/>
        </w:rPr>
      </w:pPr>
    </w:p>
    <w:p w14:paraId="3FCDE9BA" w14:textId="77777777" w:rsidR="00CF0850" w:rsidRDefault="00CF0850" w:rsidP="00370383">
      <w:pPr>
        <w:jc w:val="both"/>
        <w:rPr>
          <w:color w:val="000000" w:themeColor="text1"/>
        </w:rPr>
      </w:pPr>
    </w:p>
    <w:p w14:paraId="598C4AB4" w14:textId="77777777" w:rsidR="00C4764D" w:rsidRDefault="00C4764D" w:rsidP="00370383">
      <w:pPr>
        <w:jc w:val="both"/>
        <w:rPr>
          <w:color w:val="000000" w:themeColor="text1"/>
        </w:rPr>
      </w:pPr>
    </w:p>
    <w:p w14:paraId="761AB5D3" w14:textId="77777777" w:rsidR="00C4764D" w:rsidRDefault="00C4764D" w:rsidP="00370383">
      <w:pPr>
        <w:jc w:val="both"/>
        <w:rPr>
          <w:color w:val="000000" w:themeColor="text1"/>
        </w:rPr>
      </w:pPr>
    </w:p>
    <w:p w14:paraId="79BE6911" w14:textId="77777777" w:rsidR="00C4764D" w:rsidRDefault="00C4764D" w:rsidP="00370383">
      <w:pPr>
        <w:jc w:val="both"/>
        <w:rPr>
          <w:color w:val="000000" w:themeColor="text1"/>
        </w:rPr>
      </w:pPr>
    </w:p>
    <w:p w14:paraId="18D1B67A" w14:textId="77777777" w:rsidR="00C4764D" w:rsidRDefault="00C4764D" w:rsidP="00370383">
      <w:pPr>
        <w:jc w:val="both"/>
        <w:rPr>
          <w:color w:val="000000" w:themeColor="text1"/>
        </w:rPr>
      </w:pPr>
    </w:p>
    <w:p w14:paraId="40521F31" w14:textId="77777777" w:rsidR="00C4764D" w:rsidRDefault="00C4764D" w:rsidP="00370383">
      <w:pPr>
        <w:jc w:val="both"/>
        <w:rPr>
          <w:color w:val="000000" w:themeColor="text1"/>
        </w:rPr>
      </w:pPr>
    </w:p>
    <w:p w14:paraId="29836F79" w14:textId="77777777" w:rsidR="00C4764D" w:rsidRDefault="00C4764D" w:rsidP="00370383">
      <w:pPr>
        <w:jc w:val="both"/>
        <w:rPr>
          <w:color w:val="000000" w:themeColor="text1"/>
        </w:rPr>
      </w:pPr>
    </w:p>
    <w:p w14:paraId="3258322D" w14:textId="77777777" w:rsidR="00C4764D" w:rsidRDefault="00C4764D" w:rsidP="00370383">
      <w:pPr>
        <w:jc w:val="both"/>
        <w:rPr>
          <w:color w:val="000000" w:themeColor="text1"/>
        </w:rPr>
      </w:pPr>
    </w:p>
    <w:p w14:paraId="7C89AB2E" w14:textId="77777777" w:rsidR="00C4764D" w:rsidRDefault="00C4764D" w:rsidP="00370383">
      <w:pPr>
        <w:jc w:val="both"/>
        <w:rPr>
          <w:color w:val="000000" w:themeColor="text1"/>
        </w:rPr>
      </w:pPr>
    </w:p>
    <w:p w14:paraId="487904D0" w14:textId="77777777" w:rsidR="00C4764D" w:rsidRDefault="00C4764D" w:rsidP="00370383">
      <w:pPr>
        <w:jc w:val="both"/>
        <w:rPr>
          <w:color w:val="000000" w:themeColor="text1"/>
        </w:rPr>
      </w:pPr>
    </w:p>
    <w:p w14:paraId="65BA7833" w14:textId="77777777" w:rsidR="00C4764D" w:rsidRDefault="00C4764D" w:rsidP="00370383">
      <w:pPr>
        <w:jc w:val="both"/>
        <w:rPr>
          <w:color w:val="000000" w:themeColor="text1"/>
        </w:rPr>
      </w:pPr>
    </w:p>
    <w:p w14:paraId="3DA23829" w14:textId="77777777" w:rsidR="00C4764D" w:rsidRDefault="00C4764D" w:rsidP="00370383">
      <w:pPr>
        <w:jc w:val="both"/>
        <w:rPr>
          <w:color w:val="000000" w:themeColor="text1"/>
        </w:rPr>
      </w:pPr>
    </w:p>
    <w:p w14:paraId="13514B7F" w14:textId="77777777" w:rsidR="007D5638" w:rsidRDefault="007D5638" w:rsidP="00370383">
      <w:pPr>
        <w:jc w:val="both"/>
        <w:rPr>
          <w:color w:val="000000" w:themeColor="text1"/>
        </w:rPr>
      </w:pPr>
      <w:r>
        <w:rPr>
          <w:color w:val="000000" w:themeColor="text1"/>
        </w:rPr>
        <w:t>V Kolíně dne:</w:t>
      </w:r>
    </w:p>
    <w:p w14:paraId="30CA0F5E" w14:textId="77777777" w:rsidR="007D5638" w:rsidRDefault="007D5638" w:rsidP="00370383">
      <w:pPr>
        <w:jc w:val="both"/>
        <w:rPr>
          <w:color w:val="000000" w:themeColor="text1"/>
        </w:rPr>
      </w:pPr>
    </w:p>
    <w:p w14:paraId="52BC66E2" w14:textId="77777777" w:rsidR="00AC4953" w:rsidRDefault="00AC4953" w:rsidP="00370383">
      <w:pPr>
        <w:jc w:val="both"/>
        <w:rPr>
          <w:color w:val="000000" w:themeColor="text1"/>
        </w:rPr>
      </w:pPr>
    </w:p>
    <w:p w14:paraId="20C3CEDC" w14:textId="77777777" w:rsidR="007D5638" w:rsidRPr="00BA46AD" w:rsidRDefault="007D5638" w:rsidP="00370383">
      <w:pPr>
        <w:jc w:val="both"/>
        <w:rPr>
          <w:color w:val="000000" w:themeColor="text1"/>
        </w:rPr>
      </w:pPr>
      <w:r w:rsidRPr="00BA46AD">
        <w:rPr>
          <w:color w:val="000000" w:themeColor="text1"/>
        </w:rPr>
        <w:t xml:space="preserve">……………………………….                                 ………………………………… </w:t>
      </w:r>
    </w:p>
    <w:p w14:paraId="12E390D6" w14:textId="77777777" w:rsidR="007D5638" w:rsidRPr="00BA46AD" w:rsidRDefault="00894EA7" w:rsidP="00370383">
      <w:pPr>
        <w:jc w:val="both"/>
        <w:rPr>
          <w:color w:val="000000" w:themeColor="text1"/>
        </w:rPr>
      </w:pPr>
      <w:r w:rsidRPr="00BA46AD">
        <w:rPr>
          <w:color w:val="000000" w:themeColor="text1"/>
        </w:rPr>
        <w:t>Mgr. Michael Kašpar</w:t>
      </w:r>
      <w:r w:rsidR="007D5638" w:rsidRPr="00BA46AD">
        <w:rPr>
          <w:color w:val="000000" w:themeColor="text1"/>
        </w:rPr>
        <w:t xml:space="preserve">                                                 </w:t>
      </w:r>
      <w:r w:rsidR="00BA46AD" w:rsidRPr="00BA46AD">
        <w:rPr>
          <w:color w:val="000000" w:themeColor="text1"/>
        </w:rPr>
        <w:t xml:space="preserve">Mgr.Iveta Mikšíková, </w:t>
      </w:r>
    </w:p>
    <w:p w14:paraId="3F381D16" w14:textId="77777777" w:rsidR="007D5638" w:rsidRDefault="00894EA7" w:rsidP="00370383">
      <w:pPr>
        <w:jc w:val="both"/>
        <w:rPr>
          <w:color w:val="000000" w:themeColor="text1"/>
        </w:rPr>
      </w:pPr>
      <w:r w:rsidRPr="00BA46AD">
        <w:rPr>
          <w:color w:val="000000" w:themeColor="text1"/>
        </w:rPr>
        <w:t xml:space="preserve">     starosta                                                                  I. místo</w:t>
      </w:r>
      <w:r w:rsidR="007D5638" w:rsidRPr="00BA46AD">
        <w:rPr>
          <w:color w:val="000000" w:themeColor="text1"/>
        </w:rPr>
        <w:t>starost</w:t>
      </w:r>
      <w:r w:rsidR="00BA46AD" w:rsidRPr="00BA46AD">
        <w:rPr>
          <w:color w:val="000000" w:themeColor="text1"/>
        </w:rPr>
        <w:t>ka</w:t>
      </w:r>
    </w:p>
    <w:p w14:paraId="66C0A96F" w14:textId="77777777" w:rsidR="00A221CE" w:rsidRDefault="00A221CE">
      <w:pPr>
        <w:spacing w:after="160" w:line="259" w:lineRule="auto"/>
        <w:rPr>
          <w:color w:val="000000" w:themeColor="text1"/>
          <w:u w:val="single"/>
        </w:rPr>
      </w:pPr>
      <w:r>
        <w:rPr>
          <w:color w:val="000000" w:themeColor="text1"/>
          <w:u w:val="single"/>
        </w:rPr>
        <w:br w:type="page"/>
      </w:r>
    </w:p>
    <w:p w14:paraId="0830FC5E" w14:textId="77777777" w:rsidR="00840564" w:rsidRDefault="00840564" w:rsidP="005A6756">
      <w:pPr>
        <w:spacing w:after="160" w:line="259" w:lineRule="auto"/>
        <w:rPr>
          <w:color w:val="000000" w:themeColor="text1"/>
          <w:u w:val="single"/>
        </w:rPr>
      </w:pPr>
      <w:r w:rsidRPr="00840564">
        <w:rPr>
          <w:color w:val="000000" w:themeColor="text1"/>
          <w:u w:val="single"/>
        </w:rPr>
        <w:lastRenderedPageBreak/>
        <w:t>Příloha č.</w:t>
      </w:r>
      <w:r w:rsidR="007169E4">
        <w:rPr>
          <w:color w:val="000000" w:themeColor="text1"/>
          <w:u w:val="single"/>
        </w:rPr>
        <w:t>1</w:t>
      </w:r>
      <w:r w:rsidRPr="00840564">
        <w:rPr>
          <w:color w:val="000000" w:themeColor="text1"/>
          <w:u w:val="single"/>
        </w:rPr>
        <w:t>. k Nařízení města č</w:t>
      </w:r>
      <w:r w:rsidRPr="001B0DDF">
        <w:rPr>
          <w:color w:val="000000" w:themeColor="text1"/>
          <w:u w:val="single"/>
        </w:rPr>
        <w:t>.  /202</w:t>
      </w:r>
      <w:r w:rsidR="00AC3F35" w:rsidRPr="001B0DDF">
        <w:rPr>
          <w:color w:val="000000" w:themeColor="text1"/>
          <w:u w:val="single"/>
        </w:rPr>
        <w:t>4</w:t>
      </w:r>
    </w:p>
    <w:p w14:paraId="5A4E4AFC" w14:textId="77777777" w:rsidR="00F7620B" w:rsidRPr="005C6493" w:rsidRDefault="005A6756" w:rsidP="005C6493">
      <w:pPr>
        <w:pStyle w:val="Odstavecseseznamem"/>
        <w:numPr>
          <w:ilvl w:val="0"/>
          <w:numId w:val="18"/>
        </w:numPr>
        <w:jc w:val="both"/>
        <w:rPr>
          <w:i/>
          <w:color w:val="000000" w:themeColor="text1"/>
        </w:rPr>
      </w:pPr>
      <w:r w:rsidRPr="005C6493">
        <w:rPr>
          <w:i/>
          <w:color w:val="000000" w:themeColor="text1"/>
        </w:rPr>
        <w:t>Seznam komunikací nebo jejich úseků, které lze</w:t>
      </w:r>
      <w:r w:rsidR="00F7620B" w:rsidRPr="005C6493">
        <w:rPr>
          <w:i/>
          <w:color w:val="000000" w:themeColor="text1"/>
        </w:rPr>
        <w:t xml:space="preserve"> užít za cenu sjednanou podle cenových předpisů k stání SOMV na dobu časově omezenou:</w:t>
      </w:r>
    </w:p>
    <w:p w14:paraId="089F7F2A" w14:textId="77777777" w:rsidR="00F7620B" w:rsidRPr="00F7620B" w:rsidRDefault="00F7620B" w:rsidP="00840564">
      <w:pPr>
        <w:jc w:val="both"/>
        <w:rPr>
          <w:i/>
          <w:color w:val="000000" w:themeColor="text1"/>
        </w:rPr>
      </w:pPr>
    </w:p>
    <w:p w14:paraId="69DE2B06" w14:textId="77777777" w:rsidR="00A968B5" w:rsidRDefault="00F7620B" w:rsidP="00840564">
      <w:pPr>
        <w:jc w:val="both"/>
        <w:rPr>
          <w:color w:val="000000" w:themeColor="text1"/>
        </w:rPr>
      </w:pPr>
      <w:r>
        <w:rPr>
          <w:color w:val="000000" w:themeColor="text1"/>
        </w:rPr>
        <w:t>Karlovo náměstí</w:t>
      </w:r>
      <w:r w:rsidR="00DE0AE7">
        <w:rPr>
          <w:color w:val="000000" w:themeColor="text1"/>
        </w:rPr>
        <w:t xml:space="preserve"> </w:t>
      </w:r>
      <w:r w:rsidR="002D1FEF">
        <w:rPr>
          <w:color w:val="000000" w:themeColor="text1"/>
        </w:rPr>
        <w:t>(vyjma č.p.78)</w:t>
      </w:r>
      <w:r>
        <w:rPr>
          <w:color w:val="000000" w:themeColor="text1"/>
        </w:rPr>
        <w:t>, Husova, Rubešova, Kutnohorská, Zámecká, Kovářská</w:t>
      </w:r>
      <w:r w:rsidR="005A6756">
        <w:rPr>
          <w:color w:val="000000" w:themeColor="text1"/>
        </w:rPr>
        <w:t xml:space="preserve">, Pražská, Na </w:t>
      </w:r>
      <w:r w:rsidR="00382211">
        <w:rPr>
          <w:color w:val="000000" w:themeColor="text1"/>
        </w:rPr>
        <w:t>Hradbách, Karolíny Světlé</w:t>
      </w:r>
      <w:r w:rsidR="00A968B5">
        <w:rPr>
          <w:color w:val="000000" w:themeColor="text1"/>
        </w:rPr>
        <w:t>, Parléřova, Brandlova, Karlova, Obecní dvůr, nádvoří Pivovar, Na Pobřeží, Smetanova, Zahradní, Dukelských hrdinů,  Pod Hroby</w:t>
      </w:r>
      <w:r w:rsidR="00E1248C">
        <w:rPr>
          <w:color w:val="000000" w:themeColor="text1"/>
        </w:rPr>
        <w:t xml:space="preserve"> </w:t>
      </w:r>
      <w:r w:rsidR="00E1248C" w:rsidRPr="00BA46AD">
        <w:t xml:space="preserve">(tyto dvě ulice ohraničují parkovací lokalitu </w:t>
      </w:r>
      <w:r w:rsidR="0083011C" w:rsidRPr="00BA46AD">
        <w:t xml:space="preserve">kolínského </w:t>
      </w:r>
      <w:r w:rsidR="00E1248C" w:rsidRPr="00BA46AD">
        <w:t>nádraží</w:t>
      </w:r>
      <w:r w:rsidR="0083011C" w:rsidRPr="00BA46AD">
        <w:t>)</w:t>
      </w:r>
      <w:r w:rsidR="00A968B5" w:rsidRPr="00BA46AD">
        <w:t xml:space="preserve">, </w:t>
      </w:r>
      <w:r w:rsidR="00E1248C">
        <w:rPr>
          <w:color w:val="000000" w:themeColor="text1"/>
        </w:rPr>
        <w:t>Rorejcova,</w:t>
      </w:r>
      <w:r w:rsidR="00512562">
        <w:rPr>
          <w:color w:val="000000" w:themeColor="text1"/>
        </w:rPr>
        <w:t xml:space="preserve"> </w:t>
      </w:r>
      <w:r w:rsidR="00A968B5">
        <w:rPr>
          <w:color w:val="000000" w:themeColor="text1"/>
        </w:rPr>
        <w:t>Sokolská, Na Valech</w:t>
      </w:r>
      <w:r w:rsidR="005C6493">
        <w:rPr>
          <w:color w:val="000000" w:themeColor="text1"/>
        </w:rPr>
        <w:t>, Obecní dvůr</w:t>
      </w:r>
      <w:r w:rsidR="00A968B5">
        <w:rPr>
          <w:color w:val="000000" w:themeColor="text1"/>
        </w:rPr>
        <w:t>.</w:t>
      </w:r>
    </w:p>
    <w:p w14:paraId="0B256AF0" w14:textId="77777777" w:rsidR="00D45650" w:rsidRDefault="00D45650" w:rsidP="00840564">
      <w:pPr>
        <w:jc w:val="both"/>
        <w:rPr>
          <w:i/>
          <w:color w:val="000000" w:themeColor="text1"/>
        </w:rPr>
      </w:pPr>
    </w:p>
    <w:p w14:paraId="35841FED" w14:textId="77777777" w:rsidR="00CB432A" w:rsidRDefault="00CB432A" w:rsidP="00840564">
      <w:pPr>
        <w:jc w:val="both"/>
        <w:rPr>
          <w:i/>
          <w:color w:val="000000" w:themeColor="text1"/>
        </w:rPr>
      </w:pPr>
    </w:p>
    <w:p w14:paraId="28C99D6B" w14:textId="77777777" w:rsidR="009215C5" w:rsidRDefault="009215C5" w:rsidP="00840564">
      <w:pPr>
        <w:jc w:val="both"/>
        <w:rPr>
          <w:i/>
          <w:color w:val="000000" w:themeColor="text1"/>
        </w:rPr>
      </w:pPr>
      <w:r w:rsidRPr="009215C5">
        <w:rPr>
          <w:i/>
          <w:color w:val="000000" w:themeColor="text1"/>
        </w:rPr>
        <w:t xml:space="preserve">  a</w:t>
      </w:r>
      <w:r w:rsidR="00D45650">
        <w:rPr>
          <w:i/>
          <w:color w:val="000000" w:themeColor="text1"/>
        </w:rPr>
        <w:t>) I.</w:t>
      </w:r>
    </w:p>
    <w:p w14:paraId="59A8CEF0" w14:textId="77777777" w:rsidR="00D45650" w:rsidRDefault="00D45650" w:rsidP="00840564">
      <w:pPr>
        <w:jc w:val="both"/>
        <w:rPr>
          <w:i/>
          <w:color w:val="000000" w:themeColor="text1"/>
        </w:rPr>
      </w:pPr>
    </w:p>
    <w:p w14:paraId="3C17A873" w14:textId="77777777" w:rsidR="00D45650" w:rsidRDefault="001A4E71" w:rsidP="00840564">
      <w:pPr>
        <w:jc w:val="both"/>
        <w:rPr>
          <w:i/>
          <w:color w:val="000000" w:themeColor="text1"/>
        </w:rPr>
      </w:pPr>
      <w:r>
        <w:rPr>
          <w:i/>
          <w:noProof/>
          <w:color w:val="000000" w:themeColor="text1"/>
        </w:rPr>
        <w:drawing>
          <wp:anchor distT="0" distB="0" distL="114300" distR="114300" simplePos="0" relativeHeight="251658240" behindDoc="1" locked="0" layoutInCell="1" allowOverlap="1" wp14:anchorId="482D6E2F" wp14:editId="11E8D1B3">
            <wp:simplePos x="0" y="0"/>
            <wp:positionH relativeFrom="margin">
              <wp:align>center</wp:align>
            </wp:positionH>
            <wp:positionV relativeFrom="paragraph">
              <wp:posOffset>8255</wp:posOffset>
            </wp:positionV>
            <wp:extent cx="4210050" cy="5184140"/>
            <wp:effectExtent l="0" t="0" r="0" b="0"/>
            <wp:wrapNone/>
            <wp:docPr id="1" name="Obráze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4210050" cy="518414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72A626C1" w14:textId="77777777" w:rsidR="00D45650" w:rsidRDefault="00D45650" w:rsidP="00840564">
      <w:pPr>
        <w:jc w:val="both"/>
        <w:rPr>
          <w:i/>
          <w:color w:val="000000" w:themeColor="text1"/>
        </w:rPr>
      </w:pPr>
    </w:p>
    <w:p w14:paraId="6B29B84A" w14:textId="77777777" w:rsidR="00D45650" w:rsidRDefault="00D45650" w:rsidP="00840564">
      <w:pPr>
        <w:jc w:val="both"/>
        <w:rPr>
          <w:i/>
          <w:color w:val="000000" w:themeColor="text1"/>
        </w:rPr>
      </w:pPr>
    </w:p>
    <w:p w14:paraId="3A8FEA97" w14:textId="77777777" w:rsidR="00D45650" w:rsidRDefault="00D45650" w:rsidP="00840564">
      <w:pPr>
        <w:jc w:val="both"/>
        <w:rPr>
          <w:i/>
          <w:color w:val="000000" w:themeColor="text1"/>
        </w:rPr>
      </w:pPr>
    </w:p>
    <w:p w14:paraId="3E277880" w14:textId="77777777" w:rsidR="00D45650" w:rsidRDefault="00D45650" w:rsidP="00840564">
      <w:pPr>
        <w:jc w:val="both"/>
        <w:rPr>
          <w:i/>
          <w:color w:val="000000" w:themeColor="text1"/>
        </w:rPr>
      </w:pPr>
    </w:p>
    <w:p w14:paraId="0B469195" w14:textId="77777777" w:rsidR="00D45650" w:rsidRDefault="00D45650" w:rsidP="00840564">
      <w:pPr>
        <w:jc w:val="both"/>
        <w:rPr>
          <w:i/>
          <w:color w:val="000000" w:themeColor="text1"/>
        </w:rPr>
      </w:pPr>
    </w:p>
    <w:p w14:paraId="2D4BB4C2" w14:textId="77777777" w:rsidR="00D45650" w:rsidRDefault="00D45650" w:rsidP="00840564">
      <w:pPr>
        <w:jc w:val="both"/>
        <w:rPr>
          <w:i/>
          <w:color w:val="000000" w:themeColor="text1"/>
        </w:rPr>
      </w:pPr>
    </w:p>
    <w:p w14:paraId="4C622FB9" w14:textId="77777777" w:rsidR="00D45650" w:rsidRDefault="00D45650" w:rsidP="00840564">
      <w:pPr>
        <w:jc w:val="both"/>
        <w:rPr>
          <w:i/>
          <w:color w:val="000000" w:themeColor="text1"/>
        </w:rPr>
      </w:pPr>
    </w:p>
    <w:p w14:paraId="6DCD9D5A" w14:textId="77777777" w:rsidR="00D45650" w:rsidRDefault="00D45650" w:rsidP="00840564">
      <w:pPr>
        <w:jc w:val="both"/>
        <w:rPr>
          <w:i/>
          <w:color w:val="000000" w:themeColor="text1"/>
        </w:rPr>
      </w:pPr>
    </w:p>
    <w:p w14:paraId="041A7B09" w14:textId="77777777" w:rsidR="001A4E71" w:rsidRDefault="00D45650" w:rsidP="00840564">
      <w:pPr>
        <w:jc w:val="both"/>
        <w:rPr>
          <w:i/>
          <w:color w:val="000000" w:themeColor="text1"/>
        </w:rPr>
      </w:pPr>
      <w:r>
        <w:rPr>
          <w:i/>
          <w:color w:val="000000" w:themeColor="text1"/>
        </w:rPr>
        <w:t xml:space="preserve">      </w:t>
      </w:r>
    </w:p>
    <w:p w14:paraId="06EECD22" w14:textId="77777777" w:rsidR="001A4E71" w:rsidRDefault="001A4E71" w:rsidP="00840564">
      <w:pPr>
        <w:jc w:val="both"/>
        <w:rPr>
          <w:i/>
          <w:color w:val="000000" w:themeColor="text1"/>
        </w:rPr>
      </w:pPr>
    </w:p>
    <w:p w14:paraId="1240420F" w14:textId="77777777" w:rsidR="001A4E71" w:rsidRDefault="001A4E71" w:rsidP="00840564">
      <w:pPr>
        <w:jc w:val="both"/>
        <w:rPr>
          <w:i/>
          <w:color w:val="000000" w:themeColor="text1"/>
        </w:rPr>
      </w:pPr>
    </w:p>
    <w:p w14:paraId="4632EF79" w14:textId="77777777" w:rsidR="001A4E71" w:rsidRDefault="001A4E71" w:rsidP="00840564">
      <w:pPr>
        <w:jc w:val="both"/>
        <w:rPr>
          <w:i/>
          <w:color w:val="000000" w:themeColor="text1"/>
        </w:rPr>
      </w:pPr>
    </w:p>
    <w:p w14:paraId="2B19CD60" w14:textId="77777777" w:rsidR="001A4E71" w:rsidRDefault="001A4E71" w:rsidP="00840564">
      <w:pPr>
        <w:jc w:val="both"/>
        <w:rPr>
          <w:i/>
          <w:color w:val="000000" w:themeColor="text1"/>
        </w:rPr>
      </w:pPr>
    </w:p>
    <w:p w14:paraId="17E89C3E" w14:textId="77777777" w:rsidR="001A4E71" w:rsidRDefault="001A4E71" w:rsidP="00840564">
      <w:pPr>
        <w:jc w:val="both"/>
        <w:rPr>
          <w:i/>
          <w:color w:val="000000" w:themeColor="text1"/>
        </w:rPr>
      </w:pPr>
    </w:p>
    <w:p w14:paraId="51BEAB1F" w14:textId="77777777" w:rsidR="001A4E71" w:rsidRDefault="001A4E71" w:rsidP="00840564">
      <w:pPr>
        <w:jc w:val="both"/>
        <w:rPr>
          <w:i/>
          <w:color w:val="000000" w:themeColor="text1"/>
        </w:rPr>
      </w:pPr>
    </w:p>
    <w:p w14:paraId="1AB7B1BC" w14:textId="77777777" w:rsidR="001A4E71" w:rsidRDefault="001A4E71" w:rsidP="00840564">
      <w:pPr>
        <w:jc w:val="both"/>
        <w:rPr>
          <w:i/>
          <w:color w:val="000000" w:themeColor="text1"/>
        </w:rPr>
      </w:pPr>
    </w:p>
    <w:p w14:paraId="142A3B3D" w14:textId="77777777" w:rsidR="001A4E71" w:rsidRDefault="001A4E71" w:rsidP="00840564">
      <w:pPr>
        <w:jc w:val="both"/>
        <w:rPr>
          <w:i/>
          <w:color w:val="000000" w:themeColor="text1"/>
        </w:rPr>
      </w:pPr>
    </w:p>
    <w:p w14:paraId="332F40A5" w14:textId="77777777" w:rsidR="001A4E71" w:rsidRDefault="001A4E71" w:rsidP="00840564">
      <w:pPr>
        <w:jc w:val="both"/>
        <w:rPr>
          <w:i/>
          <w:color w:val="000000" w:themeColor="text1"/>
        </w:rPr>
      </w:pPr>
    </w:p>
    <w:p w14:paraId="36CFB73C" w14:textId="77777777" w:rsidR="001A4E71" w:rsidRDefault="001A4E71" w:rsidP="00840564">
      <w:pPr>
        <w:jc w:val="both"/>
        <w:rPr>
          <w:i/>
          <w:color w:val="000000" w:themeColor="text1"/>
        </w:rPr>
      </w:pPr>
    </w:p>
    <w:p w14:paraId="59B5429A" w14:textId="77777777" w:rsidR="001A4E71" w:rsidRDefault="001A4E71" w:rsidP="00840564">
      <w:pPr>
        <w:jc w:val="both"/>
        <w:rPr>
          <w:i/>
          <w:color w:val="000000" w:themeColor="text1"/>
        </w:rPr>
      </w:pPr>
    </w:p>
    <w:p w14:paraId="19C8E491" w14:textId="77777777" w:rsidR="001A4E71" w:rsidRDefault="001A4E71" w:rsidP="00840564">
      <w:pPr>
        <w:jc w:val="both"/>
        <w:rPr>
          <w:i/>
          <w:color w:val="000000" w:themeColor="text1"/>
        </w:rPr>
      </w:pPr>
    </w:p>
    <w:p w14:paraId="4AF54141" w14:textId="77777777" w:rsidR="001A4E71" w:rsidRDefault="001A4E71" w:rsidP="00840564">
      <w:pPr>
        <w:jc w:val="both"/>
        <w:rPr>
          <w:i/>
          <w:color w:val="000000" w:themeColor="text1"/>
        </w:rPr>
      </w:pPr>
    </w:p>
    <w:p w14:paraId="3DD52564" w14:textId="77777777" w:rsidR="001A4E71" w:rsidRDefault="001A4E71" w:rsidP="00840564">
      <w:pPr>
        <w:jc w:val="both"/>
        <w:rPr>
          <w:i/>
          <w:color w:val="000000" w:themeColor="text1"/>
        </w:rPr>
      </w:pPr>
    </w:p>
    <w:p w14:paraId="350851CF" w14:textId="77777777" w:rsidR="001A4E71" w:rsidRDefault="001A4E71" w:rsidP="00840564">
      <w:pPr>
        <w:jc w:val="both"/>
        <w:rPr>
          <w:i/>
          <w:color w:val="000000" w:themeColor="text1"/>
        </w:rPr>
      </w:pPr>
    </w:p>
    <w:p w14:paraId="1B373BEE" w14:textId="77777777" w:rsidR="001A4E71" w:rsidRDefault="001A4E71" w:rsidP="00840564">
      <w:pPr>
        <w:jc w:val="both"/>
        <w:rPr>
          <w:i/>
          <w:color w:val="000000" w:themeColor="text1"/>
        </w:rPr>
      </w:pPr>
    </w:p>
    <w:p w14:paraId="3102E91C" w14:textId="77777777" w:rsidR="001A4E71" w:rsidRDefault="001A4E71" w:rsidP="00840564">
      <w:pPr>
        <w:jc w:val="both"/>
        <w:rPr>
          <w:i/>
          <w:color w:val="000000" w:themeColor="text1"/>
        </w:rPr>
      </w:pPr>
    </w:p>
    <w:p w14:paraId="57B5B43B" w14:textId="77777777" w:rsidR="001A4E71" w:rsidRDefault="001A4E71" w:rsidP="00840564">
      <w:pPr>
        <w:jc w:val="both"/>
        <w:rPr>
          <w:i/>
          <w:color w:val="000000" w:themeColor="text1"/>
        </w:rPr>
      </w:pPr>
    </w:p>
    <w:p w14:paraId="70D02C33" w14:textId="77777777" w:rsidR="001A4E71" w:rsidRDefault="001A4E71" w:rsidP="00840564">
      <w:pPr>
        <w:jc w:val="both"/>
        <w:rPr>
          <w:i/>
          <w:color w:val="000000" w:themeColor="text1"/>
        </w:rPr>
      </w:pPr>
    </w:p>
    <w:p w14:paraId="7D3C8886" w14:textId="77777777" w:rsidR="001A4E71" w:rsidRDefault="001A4E71">
      <w:pPr>
        <w:spacing w:after="160" w:line="259" w:lineRule="auto"/>
        <w:rPr>
          <w:i/>
          <w:color w:val="000000" w:themeColor="text1"/>
        </w:rPr>
      </w:pPr>
      <w:r>
        <w:rPr>
          <w:i/>
          <w:color w:val="000000" w:themeColor="text1"/>
        </w:rPr>
        <w:br w:type="page"/>
      </w:r>
    </w:p>
    <w:p w14:paraId="164E8161" w14:textId="77777777" w:rsidR="00D45650" w:rsidRDefault="00D45650" w:rsidP="00840564">
      <w:pPr>
        <w:jc w:val="both"/>
        <w:rPr>
          <w:i/>
          <w:color w:val="000000" w:themeColor="text1"/>
        </w:rPr>
      </w:pPr>
      <w:r>
        <w:rPr>
          <w:i/>
          <w:color w:val="000000" w:themeColor="text1"/>
        </w:rPr>
        <w:lastRenderedPageBreak/>
        <w:t>a) II.</w:t>
      </w:r>
    </w:p>
    <w:p w14:paraId="5CC63416" w14:textId="77777777" w:rsidR="00705ABD" w:rsidRDefault="00705ABD" w:rsidP="00840564">
      <w:pPr>
        <w:jc w:val="both"/>
        <w:rPr>
          <w:i/>
          <w:color w:val="000000" w:themeColor="text1"/>
        </w:rPr>
      </w:pPr>
    </w:p>
    <w:p w14:paraId="3AC925A1" w14:textId="77777777" w:rsidR="00705ABD" w:rsidRDefault="00705ABD" w:rsidP="00840564">
      <w:pPr>
        <w:jc w:val="both"/>
        <w:rPr>
          <w:i/>
          <w:color w:val="000000" w:themeColor="text1"/>
        </w:rPr>
      </w:pPr>
      <w:r>
        <w:rPr>
          <w:i/>
          <w:noProof/>
          <w:color w:val="000000" w:themeColor="text1"/>
        </w:rPr>
        <w:drawing>
          <wp:anchor distT="0" distB="0" distL="114300" distR="114300" simplePos="0" relativeHeight="251659264" behindDoc="1" locked="0" layoutInCell="1" allowOverlap="1" wp14:anchorId="2BC18497" wp14:editId="3A08500D">
            <wp:simplePos x="0" y="0"/>
            <wp:positionH relativeFrom="margin">
              <wp:align>center</wp:align>
            </wp:positionH>
            <wp:positionV relativeFrom="paragraph">
              <wp:posOffset>6985</wp:posOffset>
            </wp:positionV>
            <wp:extent cx="4186800" cy="5184000"/>
            <wp:effectExtent l="0" t="0" r="4445" b="0"/>
            <wp:wrapNone/>
            <wp:docPr id="2" name="Obráze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4186800" cy="518400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51B57212" w14:textId="77777777" w:rsidR="00705ABD" w:rsidRDefault="00705ABD" w:rsidP="00840564">
      <w:pPr>
        <w:jc w:val="both"/>
        <w:rPr>
          <w:i/>
          <w:color w:val="000000" w:themeColor="text1"/>
        </w:rPr>
      </w:pPr>
    </w:p>
    <w:p w14:paraId="38E5FB8D" w14:textId="77777777" w:rsidR="00705ABD" w:rsidRDefault="00705ABD" w:rsidP="00840564">
      <w:pPr>
        <w:jc w:val="both"/>
        <w:rPr>
          <w:i/>
          <w:color w:val="000000" w:themeColor="text1"/>
        </w:rPr>
      </w:pPr>
    </w:p>
    <w:p w14:paraId="69F00FFC" w14:textId="77777777" w:rsidR="00705ABD" w:rsidRDefault="00705ABD" w:rsidP="00840564">
      <w:pPr>
        <w:jc w:val="both"/>
        <w:rPr>
          <w:i/>
          <w:color w:val="000000" w:themeColor="text1"/>
        </w:rPr>
      </w:pPr>
    </w:p>
    <w:p w14:paraId="39A2267E" w14:textId="77777777" w:rsidR="00705ABD" w:rsidRDefault="00705ABD" w:rsidP="00840564">
      <w:pPr>
        <w:jc w:val="both"/>
        <w:rPr>
          <w:i/>
          <w:color w:val="000000" w:themeColor="text1"/>
        </w:rPr>
      </w:pPr>
    </w:p>
    <w:p w14:paraId="1CAB717D" w14:textId="77777777" w:rsidR="00705ABD" w:rsidRDefault="00705ABD" w:rsidP="00840564">
      <w:pPr>
        <w:jc w:val="both"/>
        <w:rPr>
          <w:i/>
          <w:color w:val="000000" w:themeColor="text1"/>
        </w:rPr>
      </w:pPr>
    </w:p>
    <w:p w14:paraId="782D8759" w14:textId="77777777" w:rsidR="00705ABD" w:rsidRDefault="00705ABD" w:rsidP="00840564">
      <w:pPr>
        <w:jc w:val="both"/>
        <w:rPr>
          <w:i/>
          <w:color w:val="000000" w:themeColor="text1"/>
        </w:rPr>
      </w:pPr>
    </w:p>
    <w:p w14:paraId="05AE515B" w14:textId="77777777" w:rsidR="00705ABD" w:rsidRDefault="00705ABD" w:rsidP="00840564">
      <w:pPr>
        <w:jc w:val="both"/>
        <w:rPr>
          <w:i/>
          <w:color w:val="000000" w:themeColor="text1"/>
        </w:rPr>
      </w:pPr>
    </w:p>
    <w:p w14:paraId="0B73B274" w14:textId="77777777" w:rsidR="00705ABD" w:rsidRDefault="00705ABD" w:rsidP="00840564">
      <w:pPr>
        <w:jc w:val="both"/>
        <w:rPr>
          <w:i/>
          <w:color w:val="000000" w:themeColor="text1"/>
        </w:rPr>
      </w:pPr>
    </w:p>
    <w:p w14:paraId="7091CDED" w14:textId="77777777" w:rsidR="00D45650" w:rsidRDefault="00D45650" w:rsidP="00840564">
      <w:pPr>
        <w:jc w:val="both"/>
        <w:rPr>
          <w:i/>
          <w:color w:val="000000" w:themeColor="text1"/>
        </w:rPr>
      </w:pPr>
    </w:p>
    <w:p w14:paraId="2495E95F" w14:textId="77777777" w:rsidR="00D45650" w:rsidRDefault="00D45650" w:rsidP="00840564">
      <w:pPr>
        <w:jc w:val="both"/>
        <w:rPr>
          <w:i/>
          <w:color w:val="000000" w:themeColor="text1"/>
        </w:rPr>
      </w:pPr>
    </w:p>
    <w:p w14:paraId="2626A71F" w14:textId="77777777" w:rsidR="00D45650" w:rsidRDefault="00D45650" w:rsidP="00840564">
      <w:pPr>
        <w:jc w:val="both"/>
        <w:rPr>
          <w:i/>
          <w:color w:val="000000" w:themeColor="text1"/>
        </w:rPr>
      </w:pPr>
    </w:p>
    <w:p w14:paraId="33E62049" w14:textId="77777777" w:rsidR="00D45650" w:rsidRDefault="00D45650" w:rsidP="00840564">
      <w:pPr>
        <w:jc w:val="both"/>
        <w:rPr>
          <w:i/>
          <w:color w:val="000000" w:themeColor="text1"/>
        </w:rPr>
      </w:pPr>
    </w:p>
    <w:p w14:paraId="1E716A10" w14:textId="77777777" w:rsidR="00D45650" w:rsidRDefault="00D45650" w:rsidP="00840564">
      <w:pPr>
        <w:jc w:val="both"/>
        <w:rPr>
          <w:i/>
          <w:color w:val="000000" w:themeColor="text1"/>
        </w:rPr>
      </w:pPr>
    </w:p>
    <w:p w14:paraId="7FFE9D9C" w14:textId="77777777" w:rsidR="00D45650" w:rsidRDefault="00D45650" w:rsidP="00840564">
      <w:pPr>
        <w:jc w:val="both"/>
        <w:rPr>
          <w:i/>
          <w:color w:val="000000" w:themeColor="text1"/>
        </w:rPr>
      </w:pPr>
    </w:p>
    <w:p w14:paraId="65F1538B" w14:textId="77777777" w:rsidR="00D45650" w:rsidRDefault="00D45650" w:rsidP="00840564">
      <w:pPr>
        <w:jc w:val="both"/>
        <w:rPr>
          <w:i/>
          <w:color w:val="000000" w:themeColor="text1"/>
        </w:rPr>
      </w:pPr>
    </w:p>
    <w:p w14:paraId="761EEEA8" w14:textId="77777777" w:rsidR="00D45650" w:rsidRDefault="00D45650" w:rsidP="00840564">
      <w:pPr>
        <w:jc w:val="both"/>
        <w:rPr>
          <w:i/>
          <w:color w:val="000000" w:themeColor="text1"/>
        </w:rPr>
      </w:pPr>
    </w:p>
    <w:p w14:paraId="1BB6AA34" w14:textId="77777777" w:rsidR="00D45650" w:rsidRPr="009215C5" w:rsidRDefault="00D45650" w:rsidP="00840564">
      <w:pPr>
        <w:jc w:val="both"/>
        <w:rPr>
          <w:i/>
          <w:color w:val="000000" w:themeColor="text1"/>
        </w:rPr>
      </w:pPr>
    </w:p>
    <w:p w14:paraId="49AC5A71" w14:textId="77777777" w:rsidR="00A968B5" w:rsidRDefault="00A968B5" w:rsidP="00840564">
      <w:pPr>
        <w:jc w:val="both"/>
        <w:rPr>
          <w:i/>
          <w:color w:val="000000" w:themeColor="text1"/>
        </w:rPr>
      </w:pPr>
    </w:p>
    <w:p w14:paraId="74167AD0" w14:textId="77777777" w:rsidR="001A4E71" w:rsidRDefault="001A4E71" w:rsidP="00840564">
      <w:pPr>
        <w:jc w:val="both"/>
        <w:rPr>
          <w:i/>
          <w:color w:val="000000" w:themeColor="text1"/>
        </w:rPr>
      </w:pPr>
    </w:p>
    <w:p w14:paraId="1D726EA2" w14:textId="77777777" w:rsidR="001A4E71" w:rsidRDefault="001A4E71" w:rsidP="00840564">
      <w:pPr>
        <w:jc w:val="both"/>
        <w:rPr>
          <w:i/>
          <w:color w:val="000000" w:themeColor="text1"/>
        </w:rPr>
      </w:pPr>
    </w:p>
    <w:p w14:paraId="4A0AF413" w14:textId="77777777" w:rsidR="001A4E71" w:rsidRDefault="001A4E71" w:rsidP="00840564">
      <w:pPr>
        <w:jc w:val="both"/>
        <w:rPr>
          <w:i/>
          <w:color w:val="000000" w:themeColor="text1"/>
        </w:rPr>
      </w:pPr>
    </w:p>
    <w:p w14:paraId="214251B9" w14:textId="77777777" w:rsidR="001A4E71" w:rsidRDefault="001A4E71" w:rsidP="00840564">
      <w:pPr>
        <w:jc w:val="both"/>
        <w:rPr>
          <w:i/>
          <w:color w:val="000000" w:themeColor="text1"/>
        </w:rPr>
      </w:pPr>
    </w:p>
    <w:p w14:paraId="0845F15D" w14:textId="77777777" w:rsidR="001A4E71" w:rsidRDefault="001A4E71" w:rsidP="00840564">
      <w:pPr>
        <w:jc w:val="both"/>
        <w:rPr>
          <w:i/>
          <w:color w:val="000000" w:themeColor="text1"/>
        </w:rPr>
      </w:pPr>
    </w:p>
    <w:p w14:paraId="7E493760" w14:textId="77777777" w:rsidR="001A4E71" w:rsidRDefault="001A4E71" w:rsidP="00840564">
      <w:pPr>
        <w:jc w:val="both"/>
        <w:rPr>
          <w:i/>
          <w:color w:val="000000" w:themeColor="text1"/>
        </w:rPr>
      </w:pPr>
    </w:p>
    <w:p w14:paraId="59DE5FB9" w14:textId="77777777" w:rsidR="001A4E71" w:rsidRDefault="001A4E71" w:rsidP="00840564">
      <w:pPr>
        <w:jc w:val="both"/>
        <w:rPr>
          <w:i/>
          <w:color w:val="000000" w:themeColor="text1"/>
        </w:rPr>
      </w:pPr>
    </w:p>
    <w:p w14:paraId="430B342B" w14:textId="77777777" w:rsidR="00705ABD" w:rsidRDefault="00705ABD" w:rsidP="00840564">
      <w:pPr>
        <w:jc w:val="both"/>
        <w:rPr>
          <w:i/>
          <w:color w:val="000000" w:themeColor="text1"/>
        </w:rPr>
      </w:pPr>
    </w:p>
    <w:p w14:paraId="1FDD280B" w14:textId="77777777" w:rsidR="00705ABD" w:rsidRDefault="00705ABD" w:rsidP="00840564">
      <w:pPr>
        <w:jc w:val="both"/>
        <w:rPr>
          <w:i/>
          <w:color w:val="000000" w:themeColor="text1"/>
        </w:rPr>
      </w:pPr>
    </w:p>
    <w:p w14:paraId="02560059" w14:textId="77777777" w:rsidR="00705ABD" w:rsidRDefault="00705ABD" w:rsidP="00840564">
      <w:pPr>
        <w:jc w:val="both"/>
        <w:rPr>
          <w:i/>
          <w:color w:val="000000" w:themeColor="text1"/>
        </w:rPr>
      </w:pPr>
    </w:p>
    <w:p w14:paraId="3857FB59" w14:textId="77777777" w:rsidR="00705ABD" w:rsidRDefault="00705ABD" w:rsidP="00840564">
      <w:pPr>
        <w:jc w:val="both"/>
        <w:rPr>
          <w:i/>
          <w:color w:val="000000" w:themeColor="text1"/>
        </w:rPr>
      </w:pPr>
    </w:p>
    <w:p w14:paraId="225254D6" w14:textId="77777777" w:rsidR="00705ABD" w:rsidRDefault="00705ABD" w:rsidP="00840564">
      <w:pPr>
        <w:jc w:val="both"/>
        <w:rPr>
          <w:i/>
          <w:color w:val="000000" w:themeColor="text1"/>
        </w:rPr>
      </w:pPr>
    </w:p>
    <w:p w14:paraId="4B8D5581" w14:textId="77777777" w:rsidR="005C22CF" w:rsidRDefault="005C22CF" w:rsidP="00840564">
      <w:pPr>
        <w:jc w:val="both"/>
        <w:rPr>
          <w:i/>
          <w:color w:val="000000" w:themeColor="text1"/>
        </w:rPr>
      </w:pPr>
    </w:p>
    <w:p w14:paraId="081625CF" w14:textId="77777777" w:rsidR="00A968B5" w:rsidRPr="005C6493" w:rsidRDefault="00A968B5" w:rsidP="005C6493">
      <w:pPr>
        <w:pStyle w:val="Odstavecseseznamem"/>
        <w:numPr>
          <w:ilvl w:val="0"/>
          <w:numId w:val="18"/>
        </w:numPr>
        <w:jc w:val="both"/>
        <w:rPr>
          <w:i/>
          <w:color w:val="000000" w:themeColor="text1"/>
        </w:rPr>
      </w:pPr>
      <w:r w:rsidRPr="005C6493">
        <w:rPr>
          <w:i/>
          <w:color w:val="000000" w:themeColor="text1"/>
        </w:rPr>
        <w:t>Vymezení oblasti, v níž musí mít osoby žádající o vydání parkovací karty prokazatelně trvalý pobyt, sídlo podnikání nebo provozovnu.</w:t>
      </w:r>
    </w:p>
    <w:p w14:paraId="54B537E9" w14:textId="77777777" w:rsidR="00705ABD" w:rsidRDefault="00705ABD" w:rsidP="00A968B5">
      <w:pPr>
        <w:ind w:left="360"/>
        <w:jc w:val="both"/>
        <w:rPr>
          <w:color w:val="000000" w:themeColor="text1"/>
        </w:rPr>
      </w:pPr>
    </w:p>
    <w:p w14:paraId="472ECAF3" w14:textId="77777777" w:rsidR="00840564" w:rsidRPr="00A968B5" w:rsidRDefault="00A968B5" w:rsidP="00A968B5">
      <w:pPr>
        <w:ind w:left="360"/>
        <w:jc w:val="both"/>
        <w:rPr>
          <w:color w:val="000000" w:themeColor="text1"/>
        </w:rPr>
      </w:pPr>
      <w:r w:rsidRPr="00A968B5">
        <w:rPr>
          <w:color w:val="000000" w:themeColor="text1"/>
        </w:rPr>
        <w:t>Oblast</w:t>
      </w:r>
      <w:r>
        <w:rPr>
          <w:color w:val="000000" w:themeColor="text1"/>
        </w:rPr>
        <w:t xml:space="preserve"> je vymezena následovně:</w:t>
      </w:r>
    </w:p>
    <w:p w14:paraId="692C95EE" w14:textId="77777777" w:rsidR="00840564" w:rsidRDefault="00840564" w:rsidP="00840564">
      <w:pPr>
        <w:jc w:val="both"/>
        <w:rPr>
          <w:color w:val="000000" w:themeColor="text1"/>
          <w:u w:val="single"/>
        </w:rPr>
      </w:pPr>
    </w:p>
    <w:p w14:paraId="6E80BA81" w14:textId="77777777" w:rsidR="00840564" w:rsidRDefault="00340A7F" w:rsidP="00340A7F">
      <w:pPr>
        <w:pStyle w:val="Odstavecseseznamem"/>
        <w:numPr>
          <w:ilvl w:val="0"/>
          <w:numId w:val="11"/>
        </w:numPr>
        <w:jc w:val="both"/>
        <w:rPr>
          <w:color w:val="000000" w:themeColor="text1"/>
        </w:rPr>
      </w:pPr>
      <w:r w:rsidRPr="00340A7F">
        <w:rPr>
          <w:color w:val="000000" w:themeColor="text1"/>
        </w:rPr>
        <w:t>Politických vězňů</w:t>
      </w:r>
    </w:p>
    <w:p w14:paraId="5B7FC80B" w14:textId="77777777" w:rsidR="00340A7F" w:rsidRDefault="00340A7F" w:rsidP="00340A7F">
      <w:pPr>
        <w:pStyle w:val="Odstavecseseznamem"/>
        <w:numPr>
          <w:ilvl w:val="0"/>
          <w:numId w:val="11"/>
        </w:numPr>
        <w:jc w:val="both"/>
        <w:rPr>
          <w:color w:val="000000" w:themeColor="text1"/>
        </w:rPr>
      </w:pPr>
      <w:r>
        <w:rPr>
          <w:color w:val="000000" w:themeColor="text1"/>
        </w:rPr>
        <w:t>Mostní</w:t>
      </w:r>
    </w:p>
    <w:p w14:paraId="502A3E76" w14:textId="77777777" w:rsidR="00340A7F" w:rsidRDefault="00340A7F" w:rsidP="00340A7F">
      <w:pPr>
        <w:pStyle w:val="Odstavecseseznamem"/>
        <w:numPr>
          <w:ilvl w:val="0"/>
          <w:numId w:val="11"/>
        </w:numPr>
        <w:jc w:val="both"/>
        <w:rPr>
          <w:color w:val="000000" w:themeColor="text1"/>
        </w:rPr>
      </w:pPr>
      <w:r>
        <w:rPr>
          <w:color w:val="000000" w:themeColor="text1"/>
        </w:rPr>
        <w:t>Železniční trať (Labe)</w:t>
      </w:r>
    </w:p>
    <w:p w14:paraId="7FAB275B" w14:textId="77777777" w:rsidR="00340A7F" w:rsidRDefault="00340A7F" w:rsidP="00340A7F">
      <w:pPr>
        <w:pStyle w:val="Odstavecseseznamem"/>
        <w:numPr>
          <w:ilvl w:val="0"/>
          <w:numId w:val="11"/>
        </w:numPr>
        <w:jc w:val="both"/>
        <w:rPr>
          <w:color w:val="000000" w:themeColor="text1"/>
        </w:rPr>
      </w:pPr>
      <w:r>
        <w:rPr>
          <w:color w:val="000000" w:themeColor="text1"/>
        </w:rPr>
        <w:t>Sokolská</w:t>
      </w:r>
    </w:p>
    <w:p w14:paraId="6411BCE0" w14:textId="77777777" w:rsidR="00340A7F" w:rsidRDefault="00340A7F" w:rsidP="00340A7F">
      <w:pPr>
        <w:pStyle w:val="Odstavecseseznamem"/>
        <w:numPr>
          <w:ilvl w:val="0"/>
          <w:numId w:val="11"/>
        </w:numPr>
        <w:jc w:val="both"/>
        <w:rPr>
          <w:color w:val="000000" w:themeColor="text1"/>
        </w:rPr>
      </w:pPr>
      <w:r>
        <w:rPr>
          <w:color w:val="000000" w:themeColor="text1"/>
        </w:rPr>
        <w:t>Na Valech</w:t>
      </w:r>
    </w:p>
    <w:p w14:paraId="1787D018" w14:textId="77777777" w:rsidR="00340A7F" w:rsidRDefault="00340A7F" w:rsidP="00340A7F">
      <w:pPr>
        <w:pStyle w:val="Odstavecseseznamem"/>
        <w:numPr>
          <w:ilvl w:val="0"/>
          <w:numId w:val="11"/>
        </w:numPr>
        <w:jc w:val="both"/>
        <w:rPr>
          <w:color w:val="000000" w:themeColor="text1"/>
        </w:rPr>
      </w:pPr>
      <w:r>
        <w:rPr>
          <w:color w:val="000000" w:themeColor="text1"/>
        </w:rPr>
        <w:t>Husovo náměstí</w:t>
      </w:r>
    </w:p>
    <w:p w14:paraId="5046DFB7" w14:textId="77777777" w:rsidR="00FC473B" w:rsidRDefault="00FC473B" w:rsidP="00340A7F">
      <w:pPr>
        <w:pStyle w:val="Odstavecseseznamem"/>
        <w:numPr>
          <w:ilvl w:val="0"/>
          <w:numId w:val="11"/>
        </w:numPr>
        <w:jc w:val="both"/>
        <w:rPr>
          <w:color w:val="000000" w:themeColor="text1"/>
        </w:rPr>
      </w:pPr>
      <w:r>
        <w:rPr>
          <w:color w:val="000000" w:themeColor="text1"/>
        </w:rPr>
        <w:t>část ulice Legerova od vyústění na kruhov</w:t>
      </w:r>
      <w:r w:rsidR="007270C9">
        <w:rPr>
          <w:color w:val="000000" w:themeColor="text1"/>
        </w:rPr>
        <w:t>ém objezdu</w:t>
      </w:r>
      <w:r>
        <w:rPr>
          <w:color w:val="000000" w:themeColor="text1"/>
        </w:rPr>
        <w:t xml:space="preserve"> po spojnici s ulicí Kouřimská </w:t>
      </w:r>
    </w:p>
    <w:p w14:paraId="4A0155C2" w14:textId="77777777" w:rsidR="009215C5" w:rsidRDefault="009215C5" w:rsidP="00340A7F">
      <w:pPr>
        <w:pStyle w:val="Odstavecseseznamem"/>
        <w:numPr>
          <w:ilvl w:val="0"/>
          <w:numId w:val="11"/>
        </w:numPr>
        <w:jc w:val="both"/>
        <w:rPr>
          <w:color w:val="000000" w:themeColor="text1"/>
        </w:rPr>
      </w:pPr>
      <w:r>
        <w:rPr>
          <w:color w:val="000000" w:themeColor="text1"/>
        </w:rPr>
        <w:t>Obecní dvůr</w:t>
      </w:r>
    </w:p>
    <w:p w14:paraId="3043CAFE" w14:textId="77777777" w:rsidR="005C6493" w:rsidRDefault="005C6493" w:rsidP="005C6493">
      <w:pPr>
        <w:ind w:left="360"/>
        <w:jc w:val="both"/>
        <w:rPr>
          <w:color w:val="000000" w:themeColor="text1"/>
        </w:rPr>
      </w:pPr>
    </w:p>
    <w:p w14:paraId="33CF521C" w14:textId="77777777" w:rsidR="00D45650" w:rsidRPr="00D45650" w:rsidRDefault="00D45650" w:rsidP="00705ABD">
      <w:pPr>
        <w:jc w:val="both"/>
        <w:rPr>
          <w:color w:val="FF0000"/>
        </w:rPr>
      </w:pPr>
    </w:p>
    <w:p w14:paraId="338DBBDD" w14:textId="77777777" w:rsidR="005C6493" w:rsidRDefault="00D45650" w:rsidP="00D45650">
      <w:pPr>
        <w:ind w:left="360"/>
        <w:jc w:val="both"/>
        <w:rPr>
          <w:i/>
          <w:color w:val="000000" w:themeColor="text1"/>
        </w:rPr>
      </w:pPr>
      <w:r>
        <w:rPr>
          <w:i/>
          <w:color w:val="000000" w:themeColor="text1"/>
        </w:rPr>
        <w:lastRenderedPageBreak/>
        <w:t>b)</w:t>
      </w:r>
      <w:r w:rsidR="00705ABD">
        <w:rPr>
          <w:i/>
          <w:color w:val="000000" w:themeColor="text1"/>
        </w:rPr>
        <w:t xml:space="preserve"> </w:t>
      </w:r>
      <w:r>
        <w:rPr>
          <w:i/>
          <w:color w:val="000000" w:themeColor="text1"/>
        </w:rPr>
        <w:t>I.</w:t>
      </w:r>
    </w:p>
    <w:p w14:paraId="5F6CCFE5" w14:textId="77777777" w:rsidR="002E645A" w:rsidRDefault="007C3FB4" w:rsidP="00D45650">
      <w:pPr>
        <w:ind w:left="360"/>
        <w:jc w:val="both"/>
        <w:rPr>
          <w:i/>
          <w:color w:val="000000" w:themeColor="text1"/>
        </w:rPr>
      </w:pPr>
      <w:r>
        <w:rPr>
          <w:i/>
          <w:noProof/>
          <w:color w:val="000000" w:themeColor="text1"/>
        </w:rPr>
        <w:drawing>
          <wp:anchor distT="0" distB="0" distL="114300" distR="114300" simplePos="0" relativeHeight="251660288" behindDoc="1" locked="0" layoutInCell="1" allowOverlap="1" wp14:anchorId="6BF3C93A" wp14:editId="027BB35B">
            <wp:simplePos x="0" y="0"/>
            <wp:positionH relativeFrom="margin">
              <wp:align>center</wp:align>
            </wp:positionH>
            <wp:positionV relativeFrom="page">
              <wp:posOffset>1085850</wp:posOffset>
            </wp:positionV>
            <wp:extent cx="4211909" cy="5553075"/>
            <wp:effectExtent l="0" t="0" r="0" b="0"/>
            <wp:wrapNone/>
            <wp:docPr id="3" name="Obrázek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4211909" cy="5553075"/>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6C707063" w14:textId="77777777" w:rsidR="002E645A" w:rsidRDefault="002E645A" w:rsidP="00D45650">
      <w:pPr>
        <w:ind w:left="360"/>
        <w:jc w:val="both"/>
        <w:rPr>
          <w:i/>
          <w:color w:val="000000" w:themeColor="text1"/>
        </w:rPr>
      </w:pPr>
    </w:p>
    <w:p w14:paraId="30946AE5" w14:textId="77777777" w:rsidR="002E645A" w:rsidRDefault="002E645A" w:rsidP="00D45650">
      <w:pPr>
        <w:ind w:left="360"/>
        <w:jc w:val="both"/>
        <w:rPr>
          <w:i/>
          <w:color w:val="000000" w:themeColor="text1"/>
        </w:rPr>
      </w:pPr>
    </w:p>
    <w:p w14:paraId="48D5A071" w14:textId="77777777" w:rsidR="002E645A" w:rsidRDefault="002E645A" w:rsidP="00D45650">
      <w:pPr>
        <w:ind w:left="360"/>
        <w:jc w:val="both"/>
        <w:rPr>
          <w:i/>
          <w:color w:val="000000" w:themeColor="text1"/>
        </w:rPr>
      </w:pPr>
    </w:p>
    <w:p w14:paraId="4678F34E" w14:textId="77777777" w:rsidR="002E645A" w:rsidRDefault="002E645A" w:rsidP="00D45650">
      <w:pPr>
        <w:ind w:left="360"/>
        <w:jc w:val="both"/>
        <w:rPr>
          <w:i/>
          <w:color w:val="000000" w:themeColor="text1"/>
        </w:rPr>
      </w:pPr>
    </w:p>
    <w:p w14:paraId="291AD287" w14:textId="77777777" w:rsidR="002E645A" w:rsidRDefault="002E645A" w:rsidP="00D45650">
      <w:pPr>
        <w:ind w:left="360"/>
        <w:jc w:val="both"/>
        <w:rPr>
          <w:i/>
          <w:color w:val="000000" w:themeColor="text1"/>
        </w:rPr>
      </w:pPr>
    </w:p>
    <w:p w14:paraId="050B3AB2" w14:textId="77777777" w:rsidR="002E645A" w:rsidRDefault="002E645A" w:rsidP="00D45650">
      <w:pPr>
        <w:ind w:left="360"/>
        <w:jc w:val="both"/>
        <w:rPr>
          <w:i/>
          <w:color w:val="000000" w:themeColor="text1"/>
        </w:rPr>
      </w:pPr>
    </w:p>
    <w:p w14:paraId="1AD7743E" w14:textId="77777777" w:rsidR="002E645A" w:rsidRDefault="002E645A" w:rsidP="00D45650">
      <w:pPr>
        <w:ind w:left="360"/>
        <w:jc w:val="both"/>
        <w:rPr>
          <w:i/>
          <w:color w:val="000000" w:themeColor="text1"/>
        </w:rPr>
      </w:pPr>
    </w:p>
    <w:p w14:paraId="56931D21" w14:textId="77777777" w:rsidR="002E645A" w:rsidRDefault="002E645A" w:rsidP="00D45650">
      <w:pPr>
        <w:ind w:left="360"/>
        <w:jc w:val="both"/>
        <w:rPr>
          <w:i/>
          <w:color w:val="000000" w:themeColor="text1"/>
        </w:rPr>
      </w:pPr>
    </w:p>
    <w:p w14:paraId="64D15413" w14:textId="77777777" w:rsidR="002E645A" w:rsidRDefault="002E645A" w:rsidP="00D45650">
      <w:pPr>
        <w:ind w:left="360"/>
        <w:jc w:val="both"/>
        <w:rPr>
          <w:i/>
          <w:color w:val="000000" w:themeColor="text1"/>
        </w:rPr>
      </w:pPr>
    </w:p>
    <w:p w14:paraId="4D935BFB" w14:textId="77777777" w:rsidR="002E645A" w:rsidRDefault="002E645A" w:rsidP="00D45650">
      <w:pPr>
        <w:ind w:left="360"/>
        <w:jc w:val="both"/>
        <w:rPr>
          <w:i/>
          <w:color w:val="000000" w:themeColor="text1"/>
        </w:rPr>
      </w:pPr>
    </w:p>
    <w:p w14:paraId="293C886C" w14:textId="77777777" w:rsidR="002E645A" w:rsidRDefault="002E645A" w:rsidP="00D45650">
      <w:pPr>
        <w:ind w:left="360"/>
        <w:jc w:val="both"/>
        <w:rPr>
          <w:i/>
          <w:color w:val="000000" w:themeColor="text1"/>
        </w:rPr>
      </w:pPr>
    </w:p>
    <w:p w14:paraId="124A61B7" w14:textId="77777777" w:rsidR="002E645A" w:rsidRDefault="002E645A" w:rsidP="00D45650">
      <w:pPr>
        <w:ind w:left="360"/>
        <w:jc w:val="both"/>
        <w:rPr>
          <w:i/>
          <w:color w:val="000000" w:themeColor="text1"/>
        </w:rPr>
      </w:pPr>
    </w:p>
    <w:p w14:paraId="4A937216" w14:textId="77777777" w:rsidR="002E645A" w:rsidRPr="00D45650" w:rsidRDefault="002E645A" w:rsidP="00D45650">
      <w:pPr>
        <w:ind w:left="360"/>
        <w:jc w:val="both"/>
        <w:rPr>
          <w:i/>
          <w:color w:val="000000" w:themeColor="text1"/>
        </w:rPr>
      </w:pPr>
    </w:p>
    <w:p w14:paraId="158C9035" w14:textId="77777777" w:rsidR="00F739EB" w:rsidRDefault="00F739EB" w:rsidP="00F739EB">
      <w:pPr>
        <w:ind w:left="360"/>
        <w:jc w:val="both"/>
        <w:rPr>
          <w:i/>
          <w:color w:val="000000" w:themeColor="text1"/>
        </w:rPr>
      </w:pPr>
    </w:p>
    <w:p w14:paraId="4C850F67" w14:textId="77777777" w:rsidR="00F739EB" w:rsidRDefault="00F739EB" w:rsidP="00F739EB">
      <w:pPr>
        <w:ind w:left="360"/>
        <w:jc w:val="both"/>
        <w:rPr>
          <w:i/>
          <w:color w:val="000000" w:themeColor="text1"/>
        </w:rPr>
      </w:pPr>
    </w:p>
    <w:p w14:paraId="27ACCD91" w14:textId="77777777" w:rsidR="00F739EB" w:rsidRDefault="00F739EB" w:rsidP="00F739EB">
      <w:pPr>
        <w:ind w:left="360"/>
        <w:jc w:val="both"/>
        <w:rPr>
          <w:i/>
          <w:color w:val="000000" w:themeColor="text1"/>
        </w:rPr>
      </w:pPr>
    </w:p>
    <w:p w14:paraId="2B5703C7" w14:textId="77777777" w:rsidR="00F739EB" w:rsidRDefault="00F739EB" w:rsidP="00F739EB">
      <w:pPr>
        <w:ind w:left="360"/>
        <w:jc w:val="both"/>
        <w:rPr>
          <w:i/>
          <w:color w:val="000000" w:themeColor="text1"/>
        </w:rPr>
      </w:pPr>
    </w:p>
    <w:p w14:paraId="4438A370" w14:textId="77777777" w:rsidR="00F739EB" w:rsidRDefault="00F739EB" w:rsidP="00F739EB">
      <w:pPr>
        <w:ind w:left="360"/>
        <w:jc w:val="both"/>
        <w:rPr>
          <w:i/>
          <w:color w:val="000000" w:themeColor="text1"/>
        </w:rPr>
      </w:pPr>
    </w:p>
    <w:p w14:paraId="4BE2D7BA" w14:textId="77777777" w:rsidR="00F739EB" w:rsidRDefault="00F739EB" w:rsidP="00F739EB">
      <w:pPr>
        <w:ind w:left="360"/>
        <w:jc w:val="both"/>
        <w:rPr>
          <w:i/>
          <w:color w:val="000000" w:themeColor="text1"/>
        </w:rPr>
      </w:pPr>
    </w:p>
    <w:p w14:paraId="587AE4D1" w14:textId="77777777" w:rsidR="00F739EB" w:rsidRDefault="00F739EB" w:rsidP="00F739EB">
      <w:pPr>
        <w:ind w:left="360"/>
        <w:jc w:val="both"/>
        <w:rPr>
          <w:i/>
          <w:color w:val="000000" w:themeColor="text1"/>
        </w:rPr>
      </w:pPr>
    </w:p>
    <w:p w14:paraId="7DA9157E" w14:textId="77777777" w:rsidR="00F739EB" w:rsidRDefault="00F739EB" w:rsidP="00F739EB">
      <w:pPr>
        <w:ind w:left="360"/>
        <w:jc w:val="both"/>
        <w:rPr>
          <w:i/>
          <w:color w:val="000000" w:themeColor="text1"/>
        </w:rPr>
      </w:pPr>
    </w:p>
    <w:p w14:paraId="5AAA6E5F" w14:textId="77777777" w:rsidR="00F739EB" w:rsidRDefault="00F739EB" w:rsidP="00F739EB">
      <w:pPr>
        <w:ind w:left="360"/>
        <w:jc w:val="both"/>
        <w:rPr>
          <w:i/>
          <w:color w:val="000000" w:themeColor="text1"/>
        </w:rPr>
      </w:pPr>
    </w:p>
    <w:p w14:paraId="5759060E" w14:textId="77777777" w:rsidR="00F739EB" w:rsidRDefault="00F739EB" w:rsidP="00F739EB">
      <w:pPr>
        <w:ind w:left="360"/>
        <w:jc w:val="both"/>
        <w:rPr>
          <w:i/>
          <w:color w:val="000000" w:themeColor="text1"/>
        </w:rPr>
      </w:pPr>
    </w:p>
    <w:p w14:paraId="0D4A353C" w14:textId="77777777" w:rsidR="002E645A" w:rsidRDefault="002E645A" w:rsidP="00F739EB">
      <w:pPr>
        <w:ind w:left="360"/>
        <w:jc w:val="both"/>
        <w:rPr>
          <w:i/>
          <w:color w:val="000000" w:themeColor="text1"/>
        </w:rPr>
      </w:pPr>
    </w:p>
    <w:p w14:paraId="72E8F2B8" w14:textId="77777777" w:rsidR="002E645A" w:rsidRDefault="002E645A" w:rsidP="00F739EB">
      <w:pPr>
        <w:ind w:left="360"/>
        <w:jc w:val="both"/>
        <w:rPr>
          <w:i/>
          <w:color w:val="000000" w:themeColor="text1"/>
        </w:rPr>
      </w:pPr>
    </w:p>
    <w:p w14:paraId="6DB47853" w14:textId="77777777" w:rsidR="002E645A" w:rsidRDefault="002E645A" w:rsidP="00F739EB">
      <w:pPr>
        <w:ind w:left="360"/>
        <w:jc w:val="both"/>
        <w:rPr>
          <w:i/>
          <w:color w:val="000000" w:themeColor="text1"/>
        </w:rPr>
      </w:pPr>
    </w:p>
    <w:p w14:paraId="3F78EF2E" w14:textId="77777777" w:rsidR="002E645A" w:rsidRDefault="002E645A" w:rsidP="00F739EB">
      <w:pPr>
        <w:ind w:left="360"/>
        <w:jc w:val="both"/>
        <w:rPr>
          <w:i/>
          <w:color w:val="000000" w:themeColor="text1"/>
        </w:rPr>
      </w:pPr>
    </w:p>
    <w:p w14:paraId="1D7C8843" w14:textId="77777777" w:rsidR="002E645A" w:rsidRDefault="002E645A" w:rsidP="00F739EB">
      <w:pPr>
        <w:ind w:left="360"/>
        <w:jc w:val="both"/>
        <w:rPr>
          <w:i/>
          <w:color w:val="000000" w:themeColor="text1"/>
        </w:rPr>
      </w:pPr>
    </w:p>
    <w:p w14:paraId="4D842FEE" w14:textId="77777777" w:rsidR="002E645A" w:rsidRDefault="002E645A" w:rsidP="00F739EB">
      <w:pPr>
        <w:ind w:left="360"/>
        <w:jc w:val="both"/>
        <w:rPr>
          <w:i/>
          <w:color w:val="000000" w:themeColor="text1"/>
        </w:rPr>
      </w:pPr>
    </w:p>
    <w:p w14:paraId="632FA323" w14:textId="77777777" w:rsidR="002E645A" w:rsidRDefault="002E645A" w:rsidP="00F739EB">
      <w:pPr>
        <w:ind w:left="360"/>
        <w:jc w:val="both"/>
        <w:rPr>
          <w:i/>
          <w:color w:val="000000" w:themeColor="text1"/>
        </w:rPr>
      </w:pPr>
    </w:p>
    <w:p w14:paraId="35926236" w14:textId="77777777" w:rsidR="002E645A" w:rsidRDefault="002E645A" w:rsidP="00F739EB">
      <w:pPr>
        <w:ind w:left="360"/>
        <w:jc w:val="both"/>
        <w:rPr>
          <w:i/>
          <w:color w:val="000000" w:themeColor="text1"/>
        </w:rPr>
      </w:pPr>
    </w:p>
    <w:p w14:paraId="4BCE8C0E" w14:textId="77777777" w:rsidR="002E645A" w:rsidRDefault="002E645A" w:rsidP="00F739EB">
      <w:pPr>
        <w:ind w:left="360"/>
        <w:jc w:val="both"/>
        <w:rPr>
          <w:i/>
          <w:color w:val="000000" w:themeColor="text1"/>
        </w:rPr>
      </w:pPr>
    </w:p>
    <w:p w14:paraId="4DDFD824" w14:textId="77777777" w:rsidR="002E645A" w:rsidRPr="00F739EB" w:rsidRDefault="002E645A" w:rsidP="002529FF">
      <w:pPr>
        <w:jc w:val="both"/>
        <w:rPr>
          <w:i/>
          <w:color w:val="000000" w:themeColor="text1"/>
        </w:rPr>
      </w:pPr>
    </w:p>
    <w:p w14:paraId="1F73BBDD" w14:textId="77777777" w:rsidR="002529FF" w:rsidRDefault="002529FF">
      <w:pPr>
        <w:spacing w:after="160" w:line="259" w:lineRule="auto"/>
        <w:rPr>
          <w:i/>
          <w:color w:val="000000" w:themeColor="text1"/>
        </w:rPr>
      </w:pPr>
      <w:r>
        <w:rPr>
          <w:i/>
          <w:color w:val="000000" w:themeColor="text1"/>
        </w:rPr>
        <w:br w:type="page"/>
      </w:r>
    </w:p>
    <w:p w14:paraId="35FADE82" w14:textId="77777777" w:rsidR="00840564" w:rsidRPr="00D45650" w:rsidRDefault="00D45650" w:rsidP="00D45650">
      <w:pPr>
        <w:ind w:left="360"/>
        <w:jc w:val="both"/>
        <w:rPr>
          <w:i/>
          <w:color w:val="000000" w:themeColor="text1"/>
        </w:rPr>
      </w:pPr>
      <w:r>
        <w:rPr>
          <w:i/>
          <w:color w:val="000000" w:themeColor="text1"/>
        </w:rPr>
        <w:lastRenderedPageBreak/>
        <w:t>b)</w:t>
      </w:r>
      <w:r w:rsidR="00705ABD">
        <w:rPr>
          <w:i/>
          <w:color w:val="000000" w:themeColor="text1"/>
        </w:rPr>
        <w:t xml:space="preserve"> </w:t>
      </w:r>
      <w:r>
        <w:rPr>
          <w:i/>
          <w:color w:val="000000" w:themeColor="text1"/>
        </w:rPr>
        <w:t>II.</w:t>
      </w:r>
      <w:r w:rsidR="00FC473B" w:rsidRPr="00D45650">
        <w:rPr>
          <w:i/>
          <w:color w:val="000000" w:themeColor="text1"/>
        </w:rPr>
        <w:t xml:space="preserve">     </w:t>
      </w:r>
    </w:p>
    <w:p w14:paraId="7436F72B" w14:textId="77777777" w:rsidR="00840564" w:rsidRPr="00340A7F" w:rsidRDefault="00840564" w:rsidP="00840564">
      <w:pPr>
        <w:jc w:val="both"/>
        <w:rPr>
          <w:color w:val="000000" w:themeColor="text1"/>
        </w:rPr>
      </w:pPr>
    </w:p>
    <w:p w14:paraId="7BB51392" w14:textId="77777777" w:rsidR="00840564" w:rsidRDefault="00123452" w:rsidP="00840564">
      <w:pPr>
        <w:jc w:val="both"/>
        <w:rPr>
          <w:color w:val="000000" w:themeColor="text1"/>
          <w:u w:val="single"/>
        </w:rPr>
      </w:pPr>
      <w:r w:rsidRPr="00123452">
        <w:rPr>
          <w:noProof/>
          <w:color w:val="000000" w:themeColor="text1"/>
        </w:rPr>
        <w:drawing>
          <wp:anchor distT="0" distB="0" distL="114300" distR="114300" simplePos="0" relativeHeight="251661312" behindDoc="1" locked="0" layoutInCell="1" allowOverlap="1" wp14:anchorId="5E9C5225" wp14:editId="2E08361A">
            <wp:simplePos x="0" y="0"/>
            <wp:positionH relativeFrom="margin">
              <wp:align>center</wp:align>
            </wp:positionH>
            <wp:positionV relativeFrom="paragraph">
              <wp:posOffset>6985</wp:posOffset>
            </wp:positionV>
            <wp:extent cx="4211320" cy="5391150"/>
            <wp:effectExtent l="0" t="0" r="0" b="0"/>
            <wp:wrapNone/>
            <wp:docPr id="6" name="Obrázek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4211320" cy="539115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6CBCB80E" w14:textId="77777777" w:rsidR="00840564" w:rsidRPr="00123452" w:rsidRDefault="00840564" w:rsidP="00840564">
      <w:pPr>
        <w:jc w:val="both"/>
        <w:rPr>
          <w:color w:val="000000" w:themeColor="text1"/>
        </w:rPr>
      </w:pPr>
    </w:p>
    <w:p w14:paraId="1EEDE035" w14:textId="77777777" w:rsidR="00123452" w:rsidRDefault="00123452" w:rsidP="00840564">
      <w:pPr>
        <w:jc w:val="both"/>
        <w:rPr>
          <w:color w:val="000000" w:themeColor="text1"/>
          <w:u w:val="single"/>
        </w:rPr>
      </w:pPr>
    </w:p>
    <w:p w14:paraId="26BF131E" w14:textId="77777777" w:rsidR="00123452" w:rsidRDefault="00123452" w:rsidP="00840564">
      <w:pPr>
        <w:jc w:val="both"/>
        <w:rPr>
          <w:color w:val="000000" w:themeColor="text1"/>
          <w:u w:val="single"/>
        </w:rPr>
      </w:pPr>
    </w:p>
    <w:p w14:paraId="0B4D32C7" w14:textId="77777777" w:rsidR="00123452" w:rsidRDefault="00123452" w:rsidP="00840564">
      <w:pPr>
        <w:jc w:val="both"/>
        <w:rPr>
          <w:color w:val="000000" w:themeColor="text1"/>
          <w:u w:val="single"/>
        </w:rPr>
      </w:pPr>
    </w:p>
    <w:p w14:paraId="2BA1BDB5" w14:textId="77777777" w:rsidR="00123452" w:rsidRDefault="00123452" w:rsidP="00840564">
      <w:pPr>
        <w:jc w:val="both"/>
        <w:rPr>
          <w:color w:val="000000" w:themeColor="text1"/>
          <w:u w:val="single"/>
        </w:rPr>
      </w:pPr>
    </w:p>
    <w:p w14:paraId="76F7922E" w14:textId="77777777" w:rsidR="00123452" w:rsidRDefault="00123452" w:rsidP="00840564">
      <w:pPr>
        <w:jc w:val="both"/>
        <w:rPr>
          <w:color w:val="000000" w:themeColor="text1"/>
          <w:u w:val="single"/>
        </w:rPr>
      </w:pPr>
    </w:p>
    <w:p w14:paraId="12AFEF37" w14:textId="77777777" w:rsidR="00123452" w:rsidRDefault="00123452" w:rsidP="00840564">
      <w:pPr>
        <w:jc w:val="both"/>
        <w:rPr>
          <w:color w:val="000000" w:themeColor="text1"/>
          <w:u w:val="single"/>
        </w:rPr>
      </w:pPr>
    </w:p>
    <w:p w14:paraId="0278D83E" w14:textId="77777777" w:rsidR="00123452" w:rsidRDefault="00123452" w:rsidP="00840564">
      <w:pPr>
        <w:jc w:val="both"/>
        <w:rPr>
          <w:color w:val="000000" w:themeColor="text1"/>
          <w:u w:val="single"/>
        </w:rPr>
      </w:pPr>
    </w:p>
    <w:p w14:paraId="710C6C08" w14:textId="77777777" w:rsidR="00123452" w:rsidRDefault="00123452" w:rsidP="00840564">
      <w:pPr>
        <w:jc w:val="both"/>
        <w:rPr>
          <w:color w:val="000000" w:themeColor="text1"/>
          <w:u w:val="single"/>
        </w:rPr>
      </w:pPr>
    </w:p>
    <w:p w14:paraId="049960E1" w14:textId="77777777" w:rsidR="00123452" w:rsidRDefault="00123452" w:rsidP="00840564">
      <w:pPr>
        <w:jc w:val="both"/>
        <w:rPr>
          <w:color w:val="000000" w:themeColor="text1"/>
          <w:u w:val="single"/>
        </w:rPr>
      </w:pPr>
    </w:p>
    <w:p w14:paraId="0B26466C" w14:textId="77777777" w:rsidR="00123452" w:rsidRDefault="00123452" w:rsidP="00840564">
      <w:pPr>
        <w:jc w:val="both"/>
        <w:rPr>
          <w:color w:val="000000" w:themeColor="text1"/>
          <w:u w:val="single"/>
        </w:rPr>
      </w:pPr>
    </w:p>
    <w:p w14:paraId="566856EE" w14:textId="77777777" w:rsidR="00292519" w:rsidRDefault="00292519" w:rsidP="00840564">
      <w:pPr>
        <w:jc w:val="both"/>
        <w:rPr>
          <w:color w:val="000000" w:themeColor="text1"/>
          <w:u w:val="single"/>
        </w:rPr>
      </w:pPr>
    </w:p>
    <w:p w14:paraId="7BDBBD0D" w14:textId="77777777" w:rsidR="00292519" w:rsidRDefault="00292519" w:rsidP="00840564">
      <w:pPr>
        <w:jc w:val="both"/>
        <w:rPr>
          <w:color w:val="000000" w:themeColor="text1"/>
          <w:u w:val="single"/>
        </w:rPr>
      </w:pPr>
    </w:p>
    <w:p w14:paraId="37F09EB3" w14:textId="77777777" w:rsidR="00292519" w:rsidRDefault="00292519" w:rsidP="00840564">
      <w:pPr>
        <w:jc w:val="both"/>
        <w:rPr>
          <w:color w:val="000000" w:themeColor="text1"/>
          <w:u w:val="single"/>
        </w:rPr>
      </w:pPr>
    </w:p>
    <w:p w14:paraId="2504FFFD" w14:textId="77777777" w:rsidR="00292519" w:rsidRDefault="00292519" w:rsidP="00840564">
      <w:pPr>
        <w:jc w:val="both"/>
        <w:rPr>
          <w:color w:val="000000" w:themeColor="text1"/>
          <w:u w:val="single"/>
        </w:rPr>
      </w:pPr>
    </w:p>
    <w:p w14:paraId="4BDD40E9" w14:textId="77777777" w:rsidR="00292519" w:rsidRDefault="00292519" w:rsidP="00840564">
      <w:pPr>
        <w:jc w:val="both"/>
        <w:rPr>
          <w:color w:val="000000" w:themeColor="text1"/>
          <w:u w:val="single"/>
        </w:rPr>
      </w:pPr>
    </w:p>
    <w:p w14:paraId="021006BC" w14:textId="77777777" w:rsidR="00292519" w:rsidRDefault="00292519" w:rsidP="00840564">
      <w:pPr>
        <w:jc w:val="both"/>
        <w:rPr>
          <w:color w:val="000000" w:themeColor="text1"/>
          <w:u w:val="single"/>
        </w:rPr>
      </w:pPr>
    </w:p>
    <w:p w14:paraId="3BDF16D7" w14:textId="77777777" w:rsidR="00292519" w:rsidRDefault="00292519" w:rsidP="00840564">
      <w:pPr>
        <w:jc w:val="both"/>
        <w:rPr>
          <w:color w:val="000000" w:themeColor="text1"/>
          <w:u w:val="single"/>
        </w:rPr>
      </w:pPr>
    </w:p>
    <w:p w14:paraId="787C06F4" w14:textId="77777777" w:rsidR="00292519" w:rsidRDefault="00292519" w:rsidP="00840564">
      <w:pPr>
        <w:jc w:val="both"/>
        <w:rPr>
          <w:color w:val="000000" w:themeColor="text1"/>
          <w:u w:val="single"/>
        </w:rPr>
      </w:pPr>
    </w:p>
    <w:p w14:paraId="4923AF1C" w14:textId="77777777" w:rsidR="00292519" w:rsidRDefault="00292519" w:rsidP="00840564">
      <w:pPr>
        <w:jc w:val="both"/>
        <w:rPr>
          <w:color w:val="000000" w:themeColor="text1"/>
          <w:u w:val="single"/>
        </w:rPr>
      </w:pPr>
    </w:p>
    <w:p w14:paraId="7901915F" w14:textId="77777777" w:rsidR="00292519" w:rsidRDefault="00292519" w:rsidP="00840564">
      <w:pPr>
        <w:jc w:val="both"/>
        <w:rPr>
          <w:color w:val="000000" w:themeColor="text1"/>
          <w:u w:val="single"/>
        </w:rPr>
      </w:pPr>
    </w:p>
    <w:p w14:paraId="4C32DF4C" w14:textId="77777777" w:rsidR="00292519" w:rsidRDefault="00292519" w:rsidP="00840564">
      <w:pPr>
        <w:jc w:val="both"/>
        <w:rPr>
          <w:color w:val="000000" w:themeColor="text1"/>
          <w:u w:val="single"/>
        </w:rPr>
      </w:pPr>
    </w:p>
    <w:p w14:paraId="56AD5521" w14:textId="77777777" w:rsidR="00292519" w:rsidRDefault="00292519" w:rsidP="00840564">
      <w:pPr>
        <w:jc w:val="both"/>
        <w:rPr>
          <w:color w:val="000000" w:themeColor="text1"/>
          <w:u w:val="single"/>
        </w:rPr>
      </w:pPr>
    </w:p>
    <w:p w14:paraId="52A7A9C1" w14:textId="77777777" w:rsidR="00292519" w:rsidRDefault="00292519" w:rsidP="00840564">
      <w:pPr>
        <w:jc w:val="both"/>
        <w:rPr>
          <w:color w:val="000000" w:themeColor="text1"/>
          <w:u w:val="single"/>
        </w:rPr>
      </w:pPr>
    </w:p>
    <w:p w14:paraId="052837FE" w14:textId="77777777" w:rsidR="00292519" w:rsidRDefault="00292519" w:rsidP="00840564">
      <w:pPr>
        <w:jc w:val="both"/>
        <w:rPr>
          <w:color w:val="000000" w:themeColor="text1"/>
          <w:u w:val="single"/>
        </w:rPr>
      </w:pPr>
    </w:p>
    <w:p w14:paraId="72F8CDCF" w14:textId="77777777" w:rsidR="00292519" w:rsidRDefault="00292519" w:rsidP="00292519">
      <w:pPr>
        <w:jc w:val="both"/>
        <w:rPr>
          <w:color w:val="000000" w:themeColor="text1"/>
        </w:rPr>
      </w:pPr>
    </w:p>
    <w:p w14:paraId="4DFC636D" w14:textId="77777777" w:rsidR="00123452" w:rsidRDefault="00123452" w:rsidP="00292519">
      <w:pPr>
        <w:jc w:val="both"/>
        <w:rPr>
          <w:color w:val="000000" w:themeColor="text1"/>
        </w:rPr>
      </w:pPr>
    </w:p>
    <w:p w14:paraId="667F35B8" w14:textId="77777777" w:rsidR="00123452" w:rsidRDefault="00123452" w:rsidP="00292519">
      <w:pPr>
        <w:jc w:val="both"/>
        <w:rPr>
          <w:color w:val="000000" w:themeColor="text1"/>
        </w:rPr>
      </w:pPr>
    </w:p>
    <w:p w14:paraId="393CCDFA" w14:textId="77777777" w:rsidR="00123452" w:rsidRDefault="00123452" w:rsidP="00292519">
      <w:pPr>
        <w:jc w:val="both"/>
        <w:rPr>
          <w:color w:val="000000" w:themeColor="text1"/>
        </w:rPr>
      </w:pPr>
    </w:p>
    <w:p w14:paraId="6CB6CC81" w14:textId="77777777" w:rsidR="00123452" w:rsidRDefault="00123452" w:rsidP="00292519">
      <w:pPr>
        <w:jc w:val="both"/>
        <w:rPr>
          <w:color w:val="000000" w:themeColor="text1"/>
        </w:rPr>
      </w:pPr>
    </w:p>
    <w:p w14:paraId="3BD06527" w14:textId="77777777" w:rsidR="00123452" w:rsidRDefault="00123452" w:rsidP="00292519">
      <w:pPr>
        <w:jc w:val="both"/>
        <w:rPr>
          <w:color w:val="000000" w:themeColor="text1"/>
        </w:rPr>
      </w:pPr>
    </w:p>
    <w:p w14:paraId="44C55F69" w14:textId="77777777" w:rsidR="008866B7" w:rsidRDefault="008866B7" w:rsidP="00292519">
      <w:pPr>
        <w:jc w:val="both"/>
        <w:rPr>
          <w:color w:val="000000" w:themeColor="text1"/>
        </w:rPr>
      </w:pPr>
    </w:p>
    <w:p w14:paraId="62EA1B9B" w14:textId="77777777" w:rsidR="008866B7" w:rsidRDefault="008866B7" w:rsidP="00292519">
      <w:pPr>
        <w:jc w:val="both"/>
        <w:rPr>
          <w:color w:val="000000" w:themeColor="text1"/>
        </w:rPr>
      </w:pPr>
    </w:p>
    <w:p w14:paraId="4A31E8B1" w14:textId="77777777" w:rsidR="008866B7" w:rsidRDefault="008866B7" w:rsidP="00292519">
      <w:pPr>
        <w:jc w:val="both"/>
        <w:rPr>
          <w:color w:val="000000" w:themeColor="text1"/>
        </w:rPr>
      </w:pPr>
    </w:p>
    <w:p w14:paraId="77B8B0E7" w14:textId="77777777" w:rsidR="008866B7" w:rsidRDefault="008866B7" w:rsidP="00292519">
      <w:pPr>
        <w:jc w:val="both"/>
        <w:rPr>
          <w:color w:val="000000" w:themeColor="text1"/>
        </w:rPr>
      </w:pPr>
    </w:p>
    <w:p w14:paraId="03678F9F" w14:textId="77777777" w:rsidR="008866B7" w:rsidRDefault="008866B7" w:rsidP="00292519">
      <w:pPr>
        <w:jc w:val="both"/>
        <w:rPr>
          <w:color w:val="000000" w:themeColor="text1"/>
        </w:rPr>
      </w:pPr>
    </w:p>
    <w:p w14:paraId="36FD8A6C" w14:textId="77777777" w:rsidR="008866B7" w:rsidRDefault="008866B7" w:rsidP="00292519">
      <w:pPr>
        <w:jc w:val="both"/>
        <w:rPr>
          <w:color w:val="000000" w:themeColor="text1"/>
        </w:rPr>
      </w:pPr>
    </w:p>
    <w:p w14:paraId="37B42BE6" w14:textId="77777777" w:rsidR="008866B7" w:rsidRDefault="008866B7" w:rsidP="00292519">
      <w:pPr>
        <w:jc w:val="both"/>
        <w:rPr>
          <w:color w:val="000000" w:themeColor="text1"/>
        </w:rPr>
      </w:pPr>
    </w:p>
    <w:p w14:paraId="1604E828" w14:textId="77777777" w:rsidR="00123452" w:rsidRDefault="00123452" w:rsidP="00292519">
      <w:pPr>
        <w:jc w:val="both"/>
        <w:rPr>
          <w:color w:val="000000" w:themeColor="text1"/>
        </w:rPr>
      </w:pPr>
    </w:p>
    <w:p w14:paraId="554AF297" w14:textId="77777777" w:rsidR="00123452" w:rsidRDefault="00123452" w:rsidP="00292519">
      <w:pPr>
        <w:jc w:val="both"/>
        <w:rPr>
          <w:color w:val="000000" w:themeColor="text1"/>
        </w:rPr>
      </w:pPr>
    </w:p>
    <w:p w14:paraId="37495D34" w14:textId="77777777" w:rsidR="00292519" w:rsidRDefault="00292519" w:rsidP="00292519">
      <w:pPr>
        <w:jc w:val="both"/>
        <w:rPr>
          <w:color w:val="000000" w:themeColor="text1"/>
        </w:rPr>
      </w:pPr>
      <w:r>
        <w:rPr>
          <w:color w:val="000000" w:themeColor="text1"/>
        </w:rPr>
        <w:t>V Kolíně dne:</w:t>
      </w:r>
    </w:p>
    <w:p w14:paraId="14895F45" w14:textId="77777777" w:rsidR="00292519" w:rsidRDefault="00292519" w:rsidP="00292519">
      <w:pPr>
        <w:jc w:val="both"/>
        <w:rPr>
          <w:color w:val="000000" w:themeColor="text1"/>
        </w:rPr>
      </w:pPr>
    </w:p>
    <w:p w14:paraId="7518A990" w14:textId="77777777" w:rsidR="00292519" w:rsidRDefault="00292519" w:rsidP="00292519">
      <w:pPr>
        <w:jc w:val="both"/>
        <w:rPr>
          <w:color w:val="000000" w:themeColor="text1"/>
        </w:rPr>
      </w:pPr>
    </w:p>
    <w:p w14:paraId="4E2DEECD" w14:textId="77777777" w:rsidR="00894EA7" w:rsidRPr="00BA46AD" w:rsidRDefault="00894EA7" w:rsidP="00894EA7">
      <w:pPr>
        <w:jc w:val="both"/>
        <w:rPr>
          <w:color w:val="000000" w:themeColor="text1"/>
        </w:rPr>
      </w:pPr>
      <w:r w:rsidRPr="00BA46AD">
        <w:rPr>
          <w:color w:val="000000" w:themeColor="text1"/>
        </w:rPr>
        <w:t xml:space="preserve">……………………………….                                 ………………………………… </w:t>
      </w:r>
    </w:p>
    <w:p w14:paraId="532F011E" w14:textId="77777777" w:rsidR="00894EA7" w:rsidRPr="00BA46AD" w:rsidRDefault="00894EA7" w:rsidP="00894EA7">
      <w:pPr>
        <w:jc w:val="both"/>
        <w:rPr>
          <w:color w:val="000000" w:themeColor="text1"/>
        </w:rPr>
      </w:pPr>
      <w:r w:rsidRPr="00BA46AD">
        <w:rPr>
          <w:color w:val="000000" w:themeColor="text1"/>
        </w:rPr>
        <w:t xml:space="preserve">Mgr. Michael Kašpar                                                 </w:t>
      </w:r>
      <w:r w:rsidR="00BA46AD" w:rsidRPr="00BA46AD">
        <w:rPr>
          <w:color w:val="000000" w:themeColor="text1"/>
        </w:rPr>
        <w:t>Mgr.</w:t>
      </w:r>
      <w:r w:rsidR="00BA46AD">
        <w:rPr>
          <w:color w:val="000000" w:themeColor="text1"/>
        </w:rPr>
        <w:t xml:space="preserve"> </w:t>
      </w:r>
      <w:r w:rsidR="00BA46AD" w:rsidRPr="00BA46AD">
        <w:rPr>
          <w:color w:val="000000" w:themeColor="text1"/>
        </w:rPr>
        <w:t>Iveta Mikšíková</w:t>
      </w:r>
    </w:p>
    <w:p w14:paraId="4D4AC326" w14:textId="77777777" w:rsidR="00894EA7" w:rsidRPr="00894EA7" w:rsidRDefault="00894EA7" w:rsidP="00894EA7">
      <w:pPr>
        <w:jc w:val="both"/>
        <w:rPr>
          <w:color w:val="000000" w:themeColor="text1"/>
          <w:u w:val="single"/>
        </w:rPr>
      </w:pPr>
      <w:r w:rsidRPr="00BA46AD">
        <w:rPr>
          <w:color w:val="000000" w:themeColor="text1"/>
        </w:rPr>
        <w:t xml:space="preserve">     starosta                                                                  I</w:t>
      </w:r>
      <w:r w:rsidR="00BA46AD" w:rsidRPr="00BA46AD">
        <w:rPr>
          <w:color w:val="000000" w:themeColor="text1"/>
        </w:rPr>
        <w:t>.</w:t>
      </w:r>
      <w:r w:rsidRPr="00BA46AD">
        <w:rPr>
          <w:color w:val="000000" w:themeColor="text1"/>
        </w:rPr>
        <w:t xml:space="preserve"> místostarost</w:t>
      </w:r>
      <w:r w:rsidR="00BA46AD" w:rsidRPr="00BA46AD">
        <w:rPr>
          <w:color w:val="000000" w:themeColor="text1"/>
        </w:rPr>
        <w:t>ka</w:t>
      </w:r>
    </w:p>
    <w:sectPr w:rsidR="00894EA7" w:rsidRPr="00894EA7">
      <w:headerReference w:type="even" r:id="rId12"/>
      <w:headerReference w:type="default" r:id="rId13"/>
      <w:footerReference w:type="even" r:id="rId14"/>
      <w:footerReference w:type="default" r:id="rId15"/>
      <w:headerReference w:type="first" r:id="rId16"/>
      <w:footerReference w:type="first" r:id="rId17"/>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EE628B2" w14:textId="77777777" w:rsidR="00007EE3" w:rsidRDefault="00007EE3" w:rsidP="00420E5D">
      <w:r>
        <w:separator/>
      </w:r>
    </w:p>
  </w:endnote>
  <w:endnote w:type="continuationSeparator" w:id="0">
    <w:p w14:paraId="0FD9174B" w14:textId="77777777" w:rsidR="00007EE3" w:rsidRDefault="00007EE3" w:rsidP="00420E5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257D602" w14:textId="77777777" w:rsidR="006F0E48" w:rsidRDefault="006F0E48">
    <w:pPr>
      <w:pStyle w:val="Zpat"/>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886555871"/>
      <w:docPartObj>
        <w:docPartGallery w:val="Page Numbers (Bottom of Page)"/>
        <w:docPartUnique/>
      </w:docPartObj>
    </w:sdtPr>
    <w:sdtEndPr/>
    <w:sdtContent>
      <w:p w14:paraId="6C06C5E8" w14:textId="44FBC0DE" w:rsidR="006F0E48" w:rsidRDefault="006F0E48">
        <w:pPr>
          <w:pStyle w:val="Zpat"/>
          <w:jc w:val="center"/>
        </w:pPr>
        <w:r>
          <w:fldChar w:fldCharType="begin"/>
        </w:r>
        <w:r>
          <w:instrText>PAGE   \* MERGEFORMAT</w:instrText>
        </w:r>
        <w:r>
          <w:fldChar w:fldCharType="separate"/>
        </w:r>
        <w:r w:rsidR="00D23992">
          <w:rPr>
            <w:noProof/>
          </w:rPr>
          <w:t>1</w:t>
        </w:r>
        <w:r>
          <w:fldChar w:fldCharType="end"/>
        </w:r>
      </w:p>
    </w:sdtContent>
  </w:sdt>
  <w:p w14:paraId="5AE3467F" w14:textId="77777777" w:rsidR="006F0E48" w:rsidRDefault="006F0E48">
    <w:pPr>
      <w:pStyle w:val="Zpat"/>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E760B56" w14:textId="77777777" w:rsidR="006F0E48" w:rsidRDefault="006F0E48">
    <w:pPr>
      <w:pStyle w:val="Zpat"/>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BE256C6" w14:textId="77777777" w:rsidR="00007EE3" w:rsidRDefault="00007EE3" w:rsidP="00420E5D">
      <w:r>
        <w:separator/>
      </w:r>
    </w:p>
  </w:footnote>
  <w:footnote w:type="continuationSeparator" w:id="0">
    <w:p w14:paraId="7F048B76" w14:textId="77777777" w:rsidR="00007EE3" w:rsidRDefault="00007EE3" w:rsidP="00420E5D">
      <w:r>
        <w:continuationSeparator/>
      </w:r>
    </w:p>
  </w:footnote>
  <w:footnote w:id="1">
    <w:p w14:paraId="66CD1C1C" w14:textId="77777777" w:rsidR="00420E5D" w:rsidRDefault="00420E5D" w:rsidP="00420E5D">
      <w:pPr>
        <w:pStyle w:val="Textpoznpodarou"/>
      </w:pPr>
      <w:r>
        <w:rPr>
          <w:rStyle w:val="Znakapoznpodarou"/>
        </w:rPr>
        <w:footnoteRef/>
      </w:r>
      <w:r>
        <w:t xml:space="preserve">) Zákon č. 455/1991 Sb., o živnostenském podnikání (živnostenský zákon), ve znění pozdějších </w:t>
      </w:r>
    </w:p>
    <w:p w14:paraId="65BC5844" w14:textId="77777777" w:rsidR="00420E5D" w:rsidRDefault="00420E5D" w:rsidP="00420E5D">
      <w:pPr>
        <w:pStyle w:val="Textpoznpodarou"/>
      </w:pPr>
      <w:r>
        <w:t xml:space="preserve">    předpisů</w:t>
      </w:r>
    </w:p>
    <w:p w14:paraId="0593150E" w14:textId="77777777" w:rsidR="00420E5D" w:rsidRDefault="00420E5D">
      <w:pPr>
        <w:pStyle w:val="Textpoznpodarou"/>
      </w:pPr>
      <w:r>
        <w:t xml:space="preserve"> </w:t>
      </w:r>
    </w:p>
    <w:p w14:paraId="769B6039" w14:textId="77777777" w:rsidR="002D1FEF" w:rsidRDefault="002D1FEF">
      <w:pPr>
        <w:pStyle w:val="Textpoznpodarou"/>
      </w:pPr>
    </w:p>
    <w:p w14:paraId="41C75601" w14:textId="77777777" w:rsidR="002D1FEF" w:rsidRDefault="002D1FEF">
      <w:pPr>
        <w:pStyle w:val="Textpoznpodarou"/>
      </w:pPr>
    </w:p>
    <w:p w14:paraId="173B4267" w14:textId="77777777" w:rsidR="002D1FEF" w:rsidRDefault="002D1FEF">
      <w:pPr>
        <w:pStyle w:val="Textpoznpodarou"/>
      </w:pPr>
      <w:r>
        <w:t xml:space="preserve">                                                  </w:t>
      </w:r>
    </w:p>
    <w:p w14:paraId="576F1B52" w14:textId="77777777" w:rsidR="002D1FEF" w:rsidRDefault="002D1FEF">
      <w:pPr>
        <w:pStyle w:val="Textpoznpodarou"/>
      </w:pPr>
    </w:p>
  </w:footnote>
  <w:footnote w:id="2">
    <w:p w14:paraId="5C77F194" w14:textId="77777777" w:rsidR="00420E5D" w:rsidRDefault="00420E5D">
      <w:pPr>
        <w:pStyle w:val="Textpoznpodarou"/>
      </w:pPr>
      <w:r>
        <w:rPr>
          <w:rStyle w:val="Znakapoznpodarou"/>
        </w:rPr>
        <w:footnoteRef/>
      </w:r>
      <w:r>
        <w:t>) Vyhláška Ministerstva dopravy č.</w:t>
      </w:r>
      <w:r w:rsidR="00C05161">
        <w:t>30/2001 Sb., ve znění pozdějších předpisů</w:t>
      </w:r>
      <w:r>
        <w:t xml:space="preserve"> </w:t>
      </w:r>
    </w:p>
  </w:footnote>
  <w:footnote w:id="3">
    <w:p w14:paraId="007B9DFA" w14:textId="77777777" w:rsidR="00C05161" w:rsidRDefault="00C05161">
      <w:pPr>
        <w:pStyle w:val="Textpoznpodarou"/>
      </w:pPr>
      <w:r>
        <w:rPr>
          <w:rStyle w:val="Znakapoznpodarou"/>
        </w:rPr>
        <w:footnoteRef/>
      </w:r>
      <w:r>
        <w:t xml:space="preserve">) Vyhláška Ministerstva dopravy č.30/2001 Sb., ve znění pozdějších předpisů </w:t>
      </w:r>
    </w:p>
  </w:footnote>
  <w:footnote w:id="4">
    <w:p w14:paraId="21681FD1" w14:textId="77777777" w:rsidR="00C05161" w:rsidRDefault="00C05161">
      <w:pPr>
        <w:pStyle w:val="Textpoznpodarou"/>
      </w:pPr>
      <w:r>
        <w:rPr>
          <w:rStyle w:val="Znakapoznpodarou"/>
        </w:rPr>
        <w:footnoteRef/>
      </w:r>
      <w:r>
        <w:t xml:space="preserve">) Vyhláška Ministerstva dopravy č.30/2001 Sb., ve znění pozdějších předpisů  </w:t>
      </w:r>
    </w:p>
  </w:footnote>
  <w:footnote w:id="5">
    <w:p w14:paraId="32995DE9" w14:textId="77777777" w:rsidR="009B1EDE" w:rsidRDefault="009B1EDE">
      <w:pPr>
        <w:pStyle w:val="Textpoznpodarou"/>
      </w:pPr>
      <w:r>
        <w:rPr>
          <w:rStyle w:val="Znakapoznpodarou"/>
        </w:rPr>
        <w:footnoteRef/>
      </w:r>
      <w:r>
        <w:t xml:space="preserve">) Zákon č.455/1991 Sb., o živnostenském podnikání (živnostenský zákon), ve znění pozdějších </w:t>
      </w:r>
    </w:p>
    <w:p w14:paraId="40B46F7A" w14:textId="77777777" w:rsidR="009B1EDE" w:rsidRDefault="009B1EDE">
      <w:pPr>
        <w:pStyle w:val="Textpoznpodarou"/>
      </w:pPr>
      <w:r>
        <w:t xml:space="preserve">   předpisů</w:t>
      </w:r>
    </w:p>
  </w:footnote>
  <w:footnote w:id="6">
    <w:p w14:paraId="65256383" w14:textId="77777777" w:rsidR="00C05161" w:rsidRDefault="00C05161">
      <w:pPr>
        <w:pStyle w:val="Textpoznpodarou"/>
      </w:pPr>
      <w:r>
        <w:rPr>
          <w:rStyle w:val="Znakapoznpodarou"/>
        </w:rPr>
        <w:footnoteRef/>
      </w:r>
      <w:r>
        <w:t xml:space="preserve">) Vyhláška Ministerstva dopravy č.30/2001 Sb., ve znění pozdějších předpisů </w:t>
      </w:r>
    </w:p>
  </w:footnote>
  <w:footnote w:id="7">
    <w:p w14:paraId="666785FC" w14:textId="77777777" w:rsidR="00C05161" w:rsidRDefault="00C05161">
      <w:pPr>
        <w:pStyle w:val="Textpoznpodarou"/>
      </w:pPr>
      <w:r>
        <w:rPr>
          <w:rStyle w:val="Znakapoznpodarou"/>
        </w:rPr>
        <w:footnoteRef/>
      </w:r>
      <w:r>
        <w:t>)</w:t>
      </w:r>
      <w:r w:rsidRPr="00C05161">
        <w:t xml:space="preserve"> </w:t>
      </w:r>
      <w:r>
        <w:t xml:space="preserve">Vyhláška Ministerstva dopravy č.30/2001 Sb., ve znění pozdějších předpisů </w:t>
      </w:r>
    </w:p>
  </w:footnote>
  <w:footnote w:id="8">
    <w:p w14:paraId="2C8BF5E1" w14:textId="77777777" w:rsidR="00C05161" w:rsidRDefault="00C05161" w:rsidP="00C05161">
      <w:pPr>
        <w:pStyle w:val="Textpoznpodarou"/>
      </w:pPr>
      <w:r>
        <w:rPr>
          <w:rStyle w:val="Znakapoznpodarou"/>
        </w:rPr>
        <w:footnoteRef/>
      </w:r>
      <w:r>
        <w:t>)</w:t>
      </w:r>
      <w:r w:rsidRPr="00C05161">
        <w:t xml:space="preserve"> </w:t>
      </w:r>
      <w:r>
        <w:t xml:space="preserve">Vyhláška Ministerstva dopravy č.30/2001 Sb., ve znění pozdějších předpisů </w:t>
      </w:r>
    </w:p>
    <w:p w14:paraId="106490B5" w14:textId="77777777" w:rsidR="00C05161" w:rsidRDefault="00C05161">
      <w:pPr>
        <w:pStyle w:val="Textpoznpodarou"/>
      </w:pP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D76E0E0" w14:textId="77777777" w:rsidR="006F0E48" w:rsidRDefault="006F0E48">
    <w:pPr>
      <w:pStyle w:val="Zhlav"/>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87ACCCC" w14:textId="77777777" w:rsidR="006F0E48" w:rsidRDefault="006F0E48">
    <w:pPr>
      <w:pStyle w:val="Zhlav"/>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4F35CF9" w14:textId="77777777" w:rsidR="006F0E48" w:rsidRDefault="006F0E48">
    <w:pPr>
      <w:pStyle w:val="Zhlav"/>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235C77"/>
    <w:multiLevelType w:val="hybridMultilevel"/>
    <w:tmpl w:val="C8143614"/>
    <w:lvl w:ilvl="0" w:tplc="4630FA80">
      <w:start w:val="1"/>
      <w:numFmt w:val="decimal"/>
      <w:lvlText w:val="%1)"/>
      <w:lvlJc w:val="left"/>
      <w:pPr>
        <w:ind w:left="360" w:hanging="360"/>
      </w:pPr>
      <w:rPr>
        <w:rFonts w:hint="default"/>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1" w15:restartNumberingAfterBreak="0">
    <w:nsid w:val="010C4CBA"/>
    <w:multiLevelType w:val="hybridMultilevel"/>
    <w:tmpl w:val="1F0C829A"/>
    <w:lvl w:ilvl="0" w:tplc="DA2C8CE2">
      <w:start w:val="1"/>
      <w:numFmt w:val="decimal"/>
      <w:lvlText w:val="%1)"/>
      <w:lvlJc w:val="left"/>
      <w:pPr>
        <w:ind w:left="502" w:hanging="360"/>
      </w:pPr>
      <w:rPr>
        <w:rFonts w:hint="default"/>
        <w:u w:val="none"/>
      </w:rPr>
    </w:lvl>
    <w:lvl w:ilvl="1" w:tplc="04050019" w:tentative="1">
      <w:start w:val="1"/>
      <w:numFmt w:val="lowerLetter"/>
      <w:lvlText w:val="%2."/>
      <w:lvlJc w:val="left"/>
      <w:pPr>
        <w:ind w:left="1222" w:hanging="360"/>
      </w:pPr>
    </w:lvl>
    <w:lvl w:ilvl="2" w:tplc="0405001B" w:tentative="1">
      <w:start w:val="1"/>
      <w:numFmt w:val="lowerRoman"/>
      <w:lvlText w:val="%3."/>
      <w:lvlJc w:val="right"/>
      <w:pPr>
        <w:ind w:left="1942" w:hanging="180"/>
      </w:pPr>
    </w:lvl>
    <w:lvl w:ilvl="3" w:tplc="0405000F" w:tentative="1">
      <w:start w:val="1"/>
      <w:numFmt w:val="decimal"/>
      <w:lvlText w:val="%4."/>
      <w:lvlJc w:val="left"/>
      <w:pPr>
        <w:ind w:left="2662" w:hanging="360"/>
      </w:pPr>
    </w:lvl>
    <w:lvl w:ilvl="4" w:tplc="04050019" w:tentative="1">
      <w:start w:val="1"/>
      <w:numFmt w:val="lowerLetter"/>
      <w:lvlText w:val="%5."/>
      <w:lvlJc w:val="left"/>
      <w:pPr>
        <w:ind w:left="3382" w:hanging="360"/>
      </w:pPr>
    </w:lvl>
    <w:lvl w:ilvl="5" w:tplc="0405001B" w:tentative="1">
      <w:start w:val="1"/>
      <w:numFmt w:val="lowerRoman"/>
      <w:lvlText w:val="%6."/>
      <w:lvlJc w:val="right"/>
      <w:pPr>
        <w:ind w:left="4102" w:hanging="180"/>
      </w:pPr>
    </w:lvl>
    <w:lvl w:ilvl="6" w:tplc="0405000F" w:tentative="1">
      <w:start w:val="1"/>
      <w:numFmt w:val="decimal"/>
      <w:lvlText w:val="%7."/>
      <w:lvlJc w:val="left"/>
      <w:pPr>
        <w:ind w:left="4822" w:hanging="360"/>
      </w:pPr>
    </w:lvl>
    <w:lvl w:ilvl="7" w:tplc="04050019" w:tentative="1">
      <w:start w:val="1"/>
      <w:numFmt w:val="lowerLetter"/>
      <w:lvlText w:val="%8."/>
      <w:lvlJc w:val="left"/>
      <w:pPr>
        <w:ind w:left="5542" w:hanging="360"/>
      </w:pPr>
    </w:lvl>
    <w:lvl w:ilvl="8" w:tplc="0405001B" w:tentative="1">
      <w:start w:val="1"/>
      <w:numFmt w:val="lowerRoman"/>
      <w:lvlText w:val="%9."/>
      <w:lvlJc w:val="right"/>
      <w:pPr>
        <w:ind w:left="6262" w:hanging="180"/>
      </w:pPr>
    </w:lvl>
  </w:abstractNum>
  <w:abstractNum w:abstractNumId="2" w15:restartNumberingAfterBreak="0">
    <w:nsid w:val="0E9B12A0"/>
    <w:multiLevelType w:val="hybridMultilevel"/>
    <w:tmpl w:val="3E6AD37E"/>
    <w:lvl w:ilvl="0" w:tplc="04050017">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 w15:restartNumberingAfterBreak="0">
    <w:nsid w:val="15D246D9"/>
    <w:multiLevelType w:val="hybridMultilevel"/>
    <w:tmpl w:val="C906A63A"/>
    <w:lvl w:ilvl="0" w:tplc="04050017">
      <w:start w:val="1"/>
      <w:numFmt w:val="lowerLetter"/>
      <w:lvlText w:val="%1)"/>
      <w:lvlJc w:val="left"/>
      <w:pPr>
        <w:ind w:left="502"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 w15:restartNumberingAfterBreak="0">
    <w:nsid w:val="1A490E6C"/>
    <w:multiLevelType w:val="hybridMultilevel"/>
    <w:tmpl w:val="DA9067EC"/>
    <w:lvl w:ilvl="0" w:tplc="6E0AF9E2">
      <w:start w:val="1"/>
      <w:numFmt w:val="decimal"/>
      <w:lvlText w:val="%1)"/>
      <w:lvlJc w:val="left"/>
      <w:pPr>
        <w:ind w:left="825" w:hanging="360"/>
      </w:pPr>
      <w:rPr>
        <w:rFonts w:hint="default"/>
      </w:rPr>
    </w:lvl>
    <w:lvl w:ilvl="1" w:tplc="04050019" w:tentative="1">
      <w:start w:val="1"/>
      <w:numFmt w:val="lowerLetter"/>
      <w:lvlText w:val="%2."/>
      <w:lvlJc w:val="left"/>
      <w:pPr>
        <w:ind w:left="1545" w:hanging="360"/>
      </w:pPr>
    </w:lvl>
    <w:lvl w:ilvl="2" w:tplc="0405001B" w:tentative="1">
      <w:start w:val="1"/>
      <w:numFmt w:val="lowerRoman"/>
      <w:lvlText w:val="%3."/>
      <w:lvlJc w:val="right"/>
      <w:pPr>
        <w:ind w:left="2265" w:hanging="180"/>
      </w:pPr>
    </w:lvl>
    <w:lvl w:ilvl="3" w:tplc="0405000F" w:tentative="1">
      <w:start w:val="1"/>
      <w:numFmt w:val="decimal"/>
      <w:lvlText w:val="%4."/>
      <w:lvlJc w:val="left"/>
      <w:pPr>
        <w:ind w:left="2985" w:hanging="360"/>
      </w:pPr>
    </w:lvl>
    <w:lvl w:ilvl="4" w:tplc="04050019" w:tentative="1">
      <w:start w:val="1"/>
      <w:numFmt w:val="lowerLetter"/>
      <w:lvlText w:val="%5."/>
      <w:lvlJc w:val="left"/>
      <w:pPr>
        <w:ind w:left="3705" w:hanging="360"/>
      </w:pPr>
    </w:lvl>
    <w:lvl w:ilvl="5" w:tplc="0405001B" w:tentative="1">
      <w:start w:val="1"/>
      <w:numFmt w:val="lowerRoman"/>
      <w:lvlText w:val="%6."/>
      <w:lvlJc w:val="right"/>
      <w:pPr>
        <w:ind w:left="4425" w:hanging="180"/>
      </w:pPr>
    </w:lvl>
    <w:lvl w:ilvl="6" w:tplc="0405000F" w:tentative="1">
      <w:start w:val="1"/>
      <w:numFmt w:val="decimal"/>
      <w:lvlText w:val="%7."/>
      <w:lvlJc w:val="left"/>
      <w:pPr>
        <w:ind w:left="5145" w:hanging="360"/>
      </w:pPr>
    </w:lvl>
    <w:lvl w:ilvl="7" w:tplc="04050019" w:tentative="1">
      <w:start w:val="1"/>
      <w:numFmt w:val="lowerLetter"/>
      <w:lvlText w:val="%8."/>
      <w:lvlJc w:val="left"/>
      <w:pPr>
        <w:ind w:left="5865" w:hanging="360"/>
      </w:pPr>
    </w:lvl>
    <w:lvl w:ilvl="8" w:tplc="0405001B" w:tentative="1">
      <w:start w:val="1"/>
      <w:numFmt w:val="lowerRoman"/>
      <w:lvlText w:val="%9."/>
      <w:lvlJc w:val="right"/>
      <w:pPr>
        <w:ind w:left="6585" w:hanging="180"/>
      </w:pPr>
    </w:lvl>
  </w:abstractNum>
  <w:abstractNum w:abstractNumId="5" w15:restartNumberingAfterBreak="0">
    <w:nsid w:val="2B9B1090"/>
    <w:multiLevelType w:val="hybridMultilevel"/>
    <w:tmpl w:val="53881458"/>
    <w:lvl w:ilvl="0" w:tplc="04050011">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6" w15:restartNumberingAfterBreak="0">
    <w:nsid w:val="31653B59"/>
    <w:multiLevelType w:val="hybridMultilevel"/>
    <w:tmpl w:val="F620C780"/>
    <w:lvl w:ilvl="0" w:tplc="04050011">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7" w15:restartNumberingAfterBreak="0">
    <w:nsid w:val="34264B3F"/>
    <w:multiLevelType w:val="hybridMultilevel"/>
    <w:tmpl w:val="9F4A5EA4"/>
    <w:lvl w:ilvl="0" w:tplc="04050017">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8" w15:restartNumberingAfterBreak="0">
    <w:nsid w:val="3E86622E"/>
    <w:multiLevelType w:val="multilevel"/>
    <w:tmpl w:val="0405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 w15:restartNumberingAfterBreak="0">
    <w:nsid w:val="48470BFD"/>
    <w:multiLevelType w:val="hybridMultilevel"/>
    <w:tmpl w:val="2B720364"/>
    <w:lvl w:ilvl="0" w:tplc="04050011">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0" w15:restartNumberingAfterBreak="0">
    <w:nsid w:val="49E1142A"/>
    <w:multiLevelType w:val="hybridMultilevel"/>
    <w:tmpl w:val="42309652"/>
    <w:lvl w:ilvl="0" w:tplc="5FA823D0">
      <w:start w:val="1"/>
      <w:numFmt w:val="decimal"/>
      <w:lvlText w:val="%1)"/>
      <w:lvlJc w:val="left"/>
      <w:pPr>
        <w:ind w:left="360" w:hanging="360"/>
      </w:pPr>
      <w:rPr>
        <w:b w:val="0"/>
        <w:i w:val="0"/>
        <w:color w:val="auto"/>
        <w:sz w:val="22"/>
        <w:szCs w:val="22"/>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1" w15:restartNumberingAfterBreak="0">
    <w:nsid w:val="4F8F7237"/>
    <w:multiLevelType w:val="hybridMultilevel"/>
    <w:tmpl w:val="D72C7068"/>
    <w:lvl w:ilvl="0" w:tplc="04050011">
      <w:start w:val="1"/>
      <w:numFmt w:val="decimal"/>
      <w:lvlText w:val="%1)"/>
      <w:lvlJc w:val="left"/>
      <w:pPr>
        <w:ind w:left="360" w:hanging="360"/>
      </w:pPr>
      <w:rPr>
        <w:rFonts w:hint="default"/>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12" w15:restartNumberingAfterBreak="0">
    <w:nsid w:val="4F912D17"/>
    <w:multiLevelType w:val="hybridMultilevel"/>
    <w:tmpl w:val="3D2047FE"/>
    <w:lvl w:ilvl="0" w:tplc="04050011">
      <w:start w:val="1"/>
      <w:numFmt w:val="decimal"/>
      <w:lvlText w:val="%1)"/>
      <w:lvlJc w:val="left"/>
      <w:pPr>
        <w:ind w:left="360" w:hanging="360"/>
      </w:pPr>
      <w:rPr>
        <w:rFonts w:hint="default"/>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13" w15:restartNumberingAfterBreak="0">
    <w:nsid w:val="5C3E0D14"/>
    <w:multiLevelType w:val="hybridMultilevel"/>
    <w:tmpl w:val="5E380394"/>
    <w:lvl w:ilvl="0" w:tplc="80CCA668">
      <w:start w:val="2"/>
      <w:numFmt w:val="bullet"/>
      <w:lvlText w:val="-"/>
      <w:lvlJc w:val="left"/>
      <w:pPr>
        <w:ind w:left="720" w:hanging="360"/>
      </w:pPr>
      <w:rPr>
        <w:rFonts w:ascii="Arial" w:eastAsia="Times New Roman" w:hAnsi="Arial" w:cs="Aria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4" w15:restartNumberingAfterBreak="0">
    <w:nsid w:val="5DA96108"/>
    <w:multiLevelType w:val="hybridMultilevel"/>
    <w:tmpl w:val="B12C6688"/>
    <w:lvl w:ilvl="0" w:tplc="04050011">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5" w15:restartNumberingAfterBreak="0">
    <w:nsid w:val="6E405DB6"/>
    <w:multiLevelType w:val="hybridMultilevel"/>
    <w:tmpl w:val="5E38FB86"/>
    <w:lvl w:ilvl="0" w:tplc="46B0371A">
      <w:start w:val="1"/>
      <w:numFmt w:val="decimal"/>
      <w:lvlText w:val="%1)"/>
      <w:lvlJc w:val="left"/>
      <w:pPr>
        <w:ind w:left="690" w:hanging="360"/>
      </w:pPr>
      <w:rPr>
        <w:rFonts w:hint="default"/>
      </w:rPr>
    </w:lvl>
    <w:lvl w:ilvl="1" w:tplc="04050019" w:tentative="1">
      <w:start w:val="1"/>
      <w:numFmt w:val="lowerLetter"/>
      <w:lvlText w:val="%2."/>
      <w:lvlJc w:val="left"/>
      <w:pPr>
        <w:ind w:left="1410" w:hanging="360"/>
      </w:pPr>
    </w:lvl>
    <w:lvl w:ilvl="2" w:tplc="0405001B" w:tentative="1">
      <w:start w:val="1"/>
      <w:numFmt w:val="lowerRoman"/>
      <w:lvlText w:val="%3."/>
      <w:lvlJc w:val="right"/>
      <w:pPr>
        <w:ind w:left="2130" w:hanging="180"/>
      </w:pPr>
    </w:lvl>
    <w:lvl w:ilvl="3" w:tplc="0405000F" w:tentative="1">
      <w:start w:val="1"/>
      <w:numFmt w:val="decimal"/>
      <w:lvlText w:val="%4."/>
      <w:lvlJc w:val="left"/>
      <w:pPr>
        <w:ind w:left="2850" w:hanging="360"/>
      </w:pPr>
    </w:lvl>
    <w:lvl w:ilvl="4" w:tplc="04050019" w:tentative="1">
      <w:start w:val="1"/>
      <w:numFmt w:val="lowerLetter"/>
      <w:lvlText w:val="%5."/>
      <w:lvlJc w:val="left"/>
      <w:pPr>
        <w:ind w:left="3570" w:hanging="360"/>
      </w:pPr>
    </w:lvl>
    <w:lvl w:ilvl="5" w:tplc="0405001B" w:tentative="1">
      <w:start w:val="1"/>
      <w:numFmt w:val="lowerRoman"/>
      <w:lvlText w:val="%6."/>
      <w:lvlJc w:val="right"/>
      <w:pPr>
        <w:ind w:left="4290" w:hanging="180"/>
      </w:pPr>
    </w:lvl>
    <w:lvl w:ilvl="6" w:tplc="0405000F" w:tentative="1">
      <w:start w:val="1"/>
      <w:numFmt w:val="decimal"/>
      <w:lvlText w:val="%7."/>
      <w:lvlJc w:val="left"/>
      <w:pPr>
        <w:ind w:left="5010" w:hanging="360"/>
      </w:pPr>
    </w:lvl>
    <w:lvl w:ilvl="7" w:tplc="04050019" w:tentative="1">
      <w:start w:val="1"/>
      <w:numFmt w:val="lowerLetter"/>
      <w:lvlText w:val="%8."/>
      <w:lvlJc w:val="left"/>
      <w:pPr>
        <w:ind w:left="5730" w:hanging="360"/>
      </w:pPr>
    </w:lvl>
    <w:lvl w:ilvl="8" w:tplc="0405001B" w:tentative="1">
      <w:start w:val="1"/>
      <w:numFmt w:val="lowerRoman"/>
      <w:lvlText w:val="%9."/>
      <w:lvlJc w:val="right"/>
      <w:pPr>
        <w:ind w:left="6450" w:hanging="180"/>
      </w:pPr>
    </w:lvl>
  </w:abstractNum>
  <w:abstractNum w:abstractNumId="16" w15:restartNumberingAfterBreak="0">
    <w:nsid w:val="73681BC1"/>
    <w:multiLevelType w:val="hybridMultilevel"/>
    <w:tmpl w:val="4DA043CE"/>
    <w:lvl w:ilvl="0" w:tplc="8D0A2ABC">
      <w:start w:val="1"/>
      <w:numFmt w:val="decimal"/>
      <w:lvlText w:val="%1)"/>
      <w:lvlJc w:val="left"/>
      <w:pPr>
        <w:ind w:left="360" w:hanging="360"/>
      </w:pPr>
      <w:rPr>
        <w:rFonts w:hint="default"/>
        <w:b w:val="0"/>
        <w:sz w:val="24"/>
        <w:szCs w:val="24"/>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17" w15:restartNumberingAfterBreak="0">
    <w:nsid w:val="7D5451F3"/>
    <w:multiLevelType w:val="multilevel"/>
    <w:tmpl w:val="0405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8" w15:restartNumberingAfterBreak="0">
    <w:nsid w:val="7FAA0084"/>
    <w:multiLevelType w:val="hybridMultilevel"/>
    <w:tmpl w:val="8AA0AA52"/>
    <w:lvl w:ilvl="0" w:tplc="04050011">
      <w:start w:val="1"/>
      <w:numFmt w:val="decimal"/>
      <w:lvlText w:val="%1)"/>
      <w:lvlJc w:val="left"/>
      <w:pPr>
        <w:ind w:left="360" w:hanging="360"/>
      </w:pPr>
      <w:rPr>
        <w:rFonts w:hint="default"/>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num w:numId="1">
    <w:abstractNumId w:val="0"/>
  </w:num>
  <w:num w:numId="2">
    <w:abstractNumId w:val="11"/>
  </w:num>
  <w:num w:numId="3">
    <w:abstractNumId w:val="16"/>
  </w:num>
  <w:num w:numId="4">
    <w:abstractNumId w:val="12"/>
  </w:num>
  <w:num w:numId="5">
    <w:abstractNumId w:val="3"/>
  </w:num>
  <w:num w:numId="6">
    <w:abstractNumId w:val="1"/>
  </w:num>
  <w:num w:numId="7">
    <w:abstractNumId w:val="7"/>
  </w:num>
  <w:num w:numId="8">
    <w:abstractNumId w:val="15"/>
  </w:num>
  <w:num w:numId="9">
    <w:abstractNumId w:val="5"/>
  </w:num>
  <w:num w:numId="10">
    <w:abstractNumId w:val="18"/>
  </w:num>
  <w:num w:numId="11">
    <w:abstractNumId w:val="13"/>
  </w:num>
  <w:num w:numId="12">
    <w:abstractNumId w:val="14"/>
  </w:num>
  <w:num w:numId="13">
    <w:abstractNumId w:val="10"/>
  </w:num>
  <w:num w:numId="14">
    <w:abstractNumId w:val="9"/>
  </w:num>
  <w:num w:numId="15">
    <w:abstractNumId w:val="8"/>
  </w:num>
  <w:num w:numId="16">
    <w:abstractNumId w:val="17"/>
  </w:num>
  <w:num w:numId="17">
    <w:abstractNumId w:val="6"/>
  </w:num>
  <w:num w:numId="18">
    <w:abstractNumId w:val="2"/>
  </w:num>
  <w:num w:numId="19">
    <w:abstractNumId w:val="4"/>
  </w:num>
  <w:num w:numId="20">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14042"/>
    <w:rsid w:val="00007EE3"/>
    <w:rsid w:val="000206A0"/>
    <w:rsid w:val="0002779A"/>
    <w:rsid w:val="000348B3"/>
    <w:rsid w:val="00042F85"/>
    <w:rsid w:val="0005512C"/>
    <w:rsid w:val="00060F1B"/>
    <w:rsid w:val="000723B3"/>
    <w:rsid w:val="00086D1C"/>
    <w:rsid w:val="00092673"/>
    <w:rsid w:val="000A3AC9"/>
    <w:rsid w:val="000E1D1D"/>
    <w:rsid w:val="000E52EF"/>
    <w:rsid w:val="000F4D31"/>
    <w:rsid w:val="00100D20"/>
    <w:rsid w:val="0010631B"/>
    <w:rsid w:val="00123452"/>
    <w:rsid w:val="00127E41"/>
    <w:rsid w:val="0015080B"/>
    <w:rsid w:val="00166055"/>
    <w:rsid w:val="0017084B"/>
    <w:rsid w:val="00171E1C"/>
    <w:rsid w:val="0019485A"/>
    <w:rsid w:val="00197657"/>
    <w:rsid w:val="001A0629"/>
    <w:rsid w:val="001A4E71"/>
    <w:rsid w:val="001B0DDF"/>
    <w:rsid w:val="001B2D4E"/>
    <w:rsid w:val="00205594"/>
    <w:rsid w:val="00206462"/>
    <w:rsid w:val="00206A73"/>
    <w:rsid w:val="00225E2C"/>
    <w:rsid w:val="002529FF"/>
    <w:rsid w:val="002545F3"/>
    <w:rsid w:val="00267D09"/>
    <w:rsid w:val="00290CA9"/>
    <w:rsid w:val="00292519"/>
    <w:rsid w:val="00292B63"/>
    <w:rsid w:val="002A2CEB"/>
    <w:rsid w:val="002A3A0B"/>
    <w:rsid w:val="002A58B6"/>
    <w:rsid w:val="002D1FEF"/>
    <w:rsid w:val="002D35E1"/>
    <w:rsid w:val="002E645A"/>
    <w:rsid w:val="002F5B5D"/>
    <w:rsid w:val="00315C4B"/>
    <w:rsid w:val="00317568"/>
    <w:rsid w:val="0033398C"/>
    <w:rsid w:val="00340A7F"/>
    <w:rsid w:val="0034379C"/>
    <w:rsid w:val="00345CC5"/>
    <w:rsid w:val="00370383"/>
    <w:rsid w:val="003722FC"/>
    <w:rsid w:val="00373291"/>
    <w:rsid w:val="00382211"/>
    <w:rsid w:val="00384C7E"/>
    <w:rsid w:val="0039312F"/>
    <w:rsid w:val="003F2174"/>
    <w:rsid w:val="004115B7"/>
    <w:rsid w:val="00414042"/>
    <w:rsid w:val="00420E5D"/>
    <w:rsid w:val="00426C82"/>
    <w:rsid w:val="00434F43"/>
    <w:rsid w:val="004673A9"/>
    <w:rsid w:val="00476E75"/>
    <w:rsid w:val="004847EA"/>
    <w:rsid w:val="0049336D"/>
    <w:rsid w:val="004A2DB2"/>
    <w:rsid w:val="004A52EC"/>
    <w:rsid w:val="004C0D59"/>
    <w:rsid w:val="004D12E6"/>
    <w:rsid w:val="004E4FA2"/>
    <w:rsid w:val="004E630E"/>
    <w:rsid w:val="004F69D8"/>
    <w:rsid w:val="00510923"/>
    <w:rsid w:val="00512562"/>
    <w:rsid w:val="005250BA"/>
    <w:rsid w:val="00552A96"/>
    <w:rsid w:val="00557D59"/>
    <w:rsid w:val="00567196"/>
    <w:rsid w:val="00595F6B"/>
    <w:rsid w:val="005A3268"/>
    <w:rsid w:val="005A4597"/>
    <w:rsid w:val="005A4FEF"/>
    <w:rsid w:val="005A6756"/>
    <w:rsid w:val="005A6BB6"/>
    <w:rsid w:val="005A78D3"/>
    <w:rsid w:val="005C22CF"/>
    <w:rsid w:val="005C6493"/>
    <w:rsid w:val="005F34E9"/>
    <w:rsid w:val="006016A3"/>
    <w:rsid w:val="006022D2"/>
    <w:rsid w:val="00626B3D"/>
    <w:rsid w:val="00640003"/>
    <w:rsid w:val="0064020C"/>
    <w:rsid w:val="0065454C"/>
    <w:rsid w:val="006556E7"/>
    <w:rsid w:val="0065589C"/>
    <w:rsid w:val="006578DB"/>
    <w:rsid w:val="00681A7D"/>
    <w:rsid w:val="00687F60"/>
    <w:rsid w:val="006906CE"/>
    <w:rsid w:val="006A1C4E"/>
    <w:rsid w:val="006A64F4"/>
    <w:rsid w:val="006C096F"/>
    <w:rsid w:val="006E3457"/>
    <w:rsid w:val="006E375F"/>
    <w:rsid w:val="006F0E48"/>
    <w:rsid w:val="006F7A9E"/>
    <w:rsid w:val="00705ABD"/>
    <w:rsid w:val="007169E4"/>
    <w:rsid w:val="00717984"/>
    <w:rsid w:val="00725E88"/>
    <w:rsid w:val="007270C9"/>
    <w:rsid w:val="00747CFC"/>
    <w:rsid w:val="0075206C"/>
    <w:rsid w:val="007677DF"/>
    <w:rsid w:val="00774C6A"/>
    <w:rsid w:val="0078041F"/>
    <w:rsid w:val="007C055A"/>
    <w:rsid w:val="007C3FB4"/>
    <w:rsid w:val="007D5638"/>
    <w:rsid w:val="007E536E"/>
    <w:rsid w:val="007F21E8"/>
    <w:rsid w:val="00823F62"/>
    <w:rsid w:val="0083011C"/>
    <w:rsid w:val="00830705"/>
    <w:rsid w:val="008315BC"/>
    <w:rsid w:val="00840564"/>
    <w:rsid w:val="008706C4"/>
    <w:rsid w:val="008712BB"/>
    <w:rsid w:val="008866B7"/>
    <w:rsid w:val="00887EEF"/>
    <w:rsid w:val="00894EA7"/>
    <w:rsid w:val="008A6EF8"/>
    <w:rsid w:val="008D2D54"/>
    <w:rsid w:val="008D7604"/>
    <w:rsid w:val="009078CB"/>
    <w:rsid w:val="0092150C"/>
    <w:rsid w:val="009215C5"/>
    <w:rsid w:val="00934858"/>
    <w:rsid w:val="00957FBC"/>
    <w:rsid w:val="00964918"/>
    <w:rsid w:val="00981964"/>
    <w:rsid w:val="00983533"/>
    <w:rsid w:val="00984646"/>
    <w:rsid w:val="009952E8"/>
    <w:rsid w:val="009B1EDE"/>
    <w:rsid w:val="009C5800"/>
    <w:rsid w:val="009C5BB0"/>
    <w:rsid w:val="009E07BF"/>
    <w:rsid w:val="009E4F19"/>
    <w:rsid w:val="009F343E"/>
    <w:rsid w:val="00A0292C"/>
    <w:rsid w:val="00A12FA5"/>
    <w:rsid w:val="00A221CE"/>
    <w:rsid w:val="00A27002"/>
    <w:rsid w:val="00A3426C"/>
    <w:rsid w:val="00A45892"/>
    <w:rsid w:val="00A508A1"/>
    <w:rsid w:val="00A55719"/>
    <w:rsid w:val="00A703CD"/>
    <w:rsid w:val="00A75B84"/>
    <w:rsid w:val="00A86EAE"/>
    <w:rsid w:val="00A968B5"/>
    <w:rsid w:val="00AA0981"/>
    <w:rsid w:val="00AC3F35"/>
    <w:rsid w:val="00AC4953"/>
    <w:rsid w:val="00AD3AA6"/>
    <w:rsid w:val="00AF6E12"/>
    <w:rsid w:val="00B053B9"/>
    <w:rsid w:val="00B36CF2"/>
    <w:rsid w:val="00B51874"/>
    <w:rsid w:val="00B572DA"/>
    <w:rsid w:val="00B622EF"/>
    <w:rsid w:val="00B71A31"/>
    <w:rsid w:val="00B81FBB"/>
    <w:rsid w:val="00B822FF"/>
    <w:rsid w:val="00B827E1"/>
    <w:rsid w:val="00B95E08"/>
    <w:rsid w:val="00BA31F4"/>
    <w:rsid w:val="00BA46AD"/>
    <w:rsid w:val="00BB0414"/>
    <w:rsid w:val="00BD4DF0"/>
    <w:rsid w:val="00BF4067"/>
    <w:rsid w:val="00C05161"/>
    <w:rsid w:val="00C4764D"/>
    <w:rsid w:val="00C610D6"/>
    <w:rsid w:val="00C7100E"/>
    <w:rsid w:val="00C953C2"/>
    <w:rsid w:val="00C9580B"/>
    <w:rsid w:val="00CA4C5B"/>
    <w:rsid w:val="00CB432A"/>
    <w:rsid w:val="00CB47FE"/>
    <w:rsid w:val="00CC706A"/>
    <w:rsid w:val="00CD529C"/>
    <w:rsid w:val="00CD59EE"/>
    <w:rsid w:val="00CF0850"/>
    <w:rsid w:val="00CF2414"/>
    <w:rsid w:val="00D04D09"/>
    <w:rsid w:val="00D16AD2"/>
    <w:rsid w:val="00D20A53"/>
    <w:rsid w:val="00D23992"/>
    <w:rsid w:val="00D45650"/>
    <w:rsid w:val="00D46CDA"/>
    <w:rsid w:val="00D50ECE"/>
    <w:rsid w:val="00D8099F"/>
    <w:rsid w:val="00DB3390"/>
    <w:rsid w:val="00DB49EF"/>
    <w:rsid w:val="00DB6AD9"/>
    <w:rsid w:val="00DC5375"/>
    <w:rsid w:val="00DC5788"/>
    <w:rsid w:val="00DD4AEC"/>
    <w:rsid w:val="00DE0AE7"/>
    <w:rsid w:val="00DF3976"/>
    <w:rsid w:val="00DF4F74"/>
    <w:rsid w:val="00E1248C"/>
    <w:rsid w:val="00E31850"/>
    <w:rsid w:val="00E67FD7"/>
    <w:rsid w:val="00E80E0F"/>
    <w:rsid w:val="00E9454D"/>
    <w:rsid w:val="00E96B4C"/>
    <w:rsid w:val="00EA6BD5"/>
    <w:rsid w:val="00EC77F0"/>
    <w:rsid w:val="00EE59C8"/>
    <w:rsid w:val="00EF1D9E"/>
    <w:rsid w:val="00F27900"/>
    <w:rsid w:val="00F35712"/>
    <w:rsid w:val="00F541E4"/>
    <w:rsid w:val="00F5597F"/>
    <w:rsid w:val="00F603E9"/>
    <w:rsid w:val="00F719C1"/>
    <w:rsid w:val="00F71C40"/>
    <w:rsid w:val="00F739EB"/>
    <w:rsid w:val="00F756DD"/>
    <w:rsid w:val="00F7620B"/>
    <w:rsid w:val="00F92C06"/>
    <w:rsid w:val="00FA4641"/>
    <w:rsid w:val="00FA6C3A"/>
    <w:rsid w:val="00FC2FF6"/>
    <w:rsid w:val="00FC473B"/>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82FE36C"/>
  <w15:chartTrackingRefBased/>
  <w15:docId w15:val="{E048F547-C81D-499E-B4B2-B04611DABC7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cs-CZ"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rsid w:val="00EA6BD5"/>
    <w:pPr>
      <w:spacing w:after="0" w:line="240" w:lineRule="auto"/>
    </w:pPr>
    <w:rPr>
      <w:rFonts w:ascii="Arial" w:eastAsia="Times New Roman" w:hAnsi="Arial" w:cs="Arial"/>
      <w:sz w:val="24"/>
      <w:szCs w:val="24"/>
      <w:lang w:eastAsia="cs-CZ"/>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Odstavecseseznamem">
    <w:name w:val="List Paragraph"/>
    <w:basedOn w:val="Normln"/>
    <w:uiPriority w:val="34"/>
    <w:qFormat/>
    <w:rsid w:val="008315BC"/>
    <w:pPr>
      <w:ind w:left="720"/>
      <w:contextualSpacing/>
    </w:pPr>
  </w:style>
  <w:style w:type="paragraph" w:styleId="Zhlav">
    <w:name w:val="header"/>
    <w:basedOn w:val="Normln"/>
    <w:link w:val="ZhlavChar"/>
    <w:uiPriority w:val="99"/>
    <w:unhideWhenUsed/>
    <w:rsid w:val="00420E5D"/>
    <w:pPr>
      <w:tabs>
        <w:tab w:val="center" w:pos="4536"/>
        <w:tab w:val="right" w:pos="9072"/>
      </w:tabs>
    </w:pPr>
  </w:style>
  <w:style w:type="character" w:customStyle="1" w:styleId="ZhlavChar">
    <w:name w:val="Záhlaví Char"/>
    <w:basedOn w:val="Standardnpsmoodstavce"/>
    <w:link w:val="Zhlav"/>
    <w:uiPriority w:val="99"/>
    <w:rsid w:val="00420E5D"/>
    <w:rPr>
      <w:rFonts w:ascii="Arial" w:eastAsia="Times New Roman" w:hAnsi="Arial" w:cs="Arial"/>
      <w:sz w:val="24"/>
      <w:szCs w:val="24"/>
      <w:lang w:eastAsia="cs-CZ"/>
    </w:rPr>
  </w:style>
  <w:style w:type="paragraph" w:styleId="Zpat">
    <w:name w:val="footer"/>
    <w:basedOn w:val="Normln"/>
    <w:link w:val="ZpatChar"/>
    <w:uiPriority w:val="99"/>
    <w:unhideWhenUsed/>
    <w:rsid w:val="00420E5D"/>
    <w:pPr>
      <w:tabs>
        <w:tab w:val="center" w:pos="4536"/>
        <w:tab w:val="right" w:pos="9072"/>
      </w:tabs>
    </w:pPr>
  </w:style>
  <w:style w:type="character" w:customStyle="1" w:styleId="ZpatChar">
    <w:name w:val="Zápatí Char"/>
    <w:basedOn w:val="Standardnpsmoodstavce"/>
    <w:link w:val="Zpat"/>
    <w:uiPriority w:val="99"/>
    <w:rsid w:val="00420E5D"/>
    <w:rPr>
      <w:rFonts w:ascii="Arial" w:eastAsia="Times New Roman" w:hAnsi="Arial" w:cs="Arial"/>
      <w:sz w:val="24"/>
      <w:szCs w:val="24"/>
      <w:lang w:eastAsia="cs-CZ"/>
    </w:rPr>
  </w:style>
  <w:style w:type="paragraph" w:styleId="Textpoznpodarou">
    <w:name w:val="footnote text"/>
    <w:basedOn w:val="Normln"/>
    <w:link w:val="TextpoznpodarouChar"/>
    <w:uiPriority w:val="99"/>
    <w:semiHidden/>
    <w:unhideWhenUsed/>
    <w:rsid w:val="00420E5D"/>
    <w:rPr>
      <w:sz w:val="20"/>
      <w:szCs w:val="20"/>
    </w:rPr>
  </w:style>
  <w:style w:type="character" w:customStyle="1" w:styleId="TextpoznpodarouChar">
    <w:name w:val="Text pozn. pod čarou Char"/>
    <w:basedOn w:val="Standardnpsmoodstavce"/>
    <w:link w:val="Textpoznpodarou"/>
    <w:uiPriority w:val="99"/>
    <w:semiHidden/>
    <w:rsid w:val="00420E5D"/>
    <w:rPr>
      <w:rFonts w:ascii="Arial" w:eastAsia="Times New Roman" w:hAnsi="Arial" w:cs="Arial"/>
      <w:sz w:val="20"/>
      <w:szCs w:val="20"/>
      <w:lang w:eastAsia="cs-CZ"/>
    </w:rPr>
  </w:style>
  <w:style w:type="character" w:styleId="Znakapoznpodarou">
    <w:name w:val="footnote reference"/>
    <w:basedOn w:val="Standardnpsmoodstavce"/>
    <w:uiPriority w:val="99"/>
    <w:semiHidden/>
    <w:unhideWhenUsed/>
    <w:rsid w:val="00420E5D"/>
    <w:rPr>
      <w:vertAlign w:val="superscript"/>
    </w:rPr>
  </w:style>
  <w:style w:type="paragraph" w:styleId="Textbubliny">
    <w:name w:val="Balloon Text"/>
    <w:basedOn w:val="Normln"/>
    <w:link w:val="TextbublinyChar"/>
    <w:uiPriority w:val="99"/>
    <w:semiHidden/>
    <w:unhideWhenUsed/>
    <w:rsid w:val="00DB3390"/>
    <w:rPr>
      <w:rFonts w:ascii="Segoe UI" w:hAnsi="Segoe UI" w:cs="Segoe UI"/>
      <w:sz w:val="18"/>
      <w:szCs w:val="18"/>
    </w:rPr>
  </w:style>
  <w:style w:type="character" w:customStyle="1" w:styleId="TextbublinyChar">
    <w:name w:val="Text bubliny Char"/>
    <w:basedOn w:val="Standardnpsmoodstavce"/>
    <w:link w:val="Textbubliny"/>
    <w:uiPriority w:val="99"/>
    <w:semiHidden/>
    <w:rsid w:val="00DB3390"/>
    <w:rPr>
      <w:rFonts w:ascii="Segoe UI" w:eastAsia="Times New Roman" w:hAnsi="Segoe UI" w:cs="Segoe UI"/>
      <w:sz w:val="18"/>
      <w:szCs w:val="18"/>
      <w:lang w:eastAsia="cs-CZ"/>
    </w:rPr>
  </w:style>
  <w:style w:type="table" w:styleId="Mkatabulky">
    <w:name w:val="Table Grid"/>
    <w:basedOn w:val="Normlntabulka"/>
    <w:uiPriority w:val="39"/>
    <w:rsid w:val="00D50EC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19244918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numbering" Target="numbering.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5" Type="http://schemas.openxmlformats.org/officeDocument/2006/relationships/webSettings" Target="webSettings.xml"/><Relationship Id="rId15" Type="http://schemas.openxmlformats.org/officeDocument/2006/relationships/footer" Target="footer2.xml"/><Relationship Id="rId10" Type="http://schemas.openxmlformats.org/officeDocument/2006/relationships/image" Target="media/image3.png"/><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footer" Target="footer1.xml"/></Relationship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3C5E725-0E80-483F-AEB5-779C8245E35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7</Pages>
  <Words>987</Words>
  <Characters>5826</Characters>
  <Application>Microsoft Office Word</Application>
  <DocSecurity>0</DocSecurity>
  <Lines>48</Lines>
  <Paragraphs>13</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6800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Babák Miroslav</dc:creator>
  <cp:keywords/>
  <dc:description/>
  <cp:lastModifiedBy>Říhová Libuše</cp:lastModifiedBy>
  <cp:revision>2</cp:revision>
  <cp:lastPrinted>2024-03-06T11:09:00Z</cp:lastPrinted>
  <dcterms:created xsi:type="dcterms:W3CDTF">2024-03-13T08:12:00Z</dcterms:created>
  <dcterms:modified xsi:type="dcterms:W3CDTF">2024-03-13T08:12:00Z</dcterms:modified>
</cp:coreProperties>
</file>