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51A5" w14:textId="77777777" w:rsidR="00177C18" w:rsidRDefault="00177C18" w:rsidP="00F659D2">
      <w:pPr>
        <w:pStyle w:val="Normlnweb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inline distT="0" distB="0" distL="0" distR="0" wp14:anchorId="0D0FCE1C" wp14:editId="33B76078">
            <wp:extent cx="742950" cy="88430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68" cy="89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5416A" w14:textId="77777777" w:rsidR="00177C18" w:rsidRDefault="00177C18" w:rsidP="00F659D2">
      <w:pPr>
        <w:pStyle w:val="Normlnweb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C1CD590" w14:textId="61C08E20" w:rsidR="00F659D2" w:rsidRPr="00687614" w:rsidRDefault="00F659D2" w:rsidP="00F659D2">
      <w:pPr>
        <w:pStyle w:val="Normlnweb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87614">
        <w:rPr>
          <w:rFonts w:ascii="Arial" w:hAnsi="Arial" w:cs="Arial"/>
          <w:b/>
          <w:bCs/>
          <w:sz w:val="28"/>
          <w:szCs w:val="28"/>
        </w:rPr>
        <w:t>OBEC Jamné nad Orlicí</w:t>
      </w:r>
    </w:p>
    <w:p w14:paraId="60AD1738" w14:textId="77777777" w:rsidR="00F659D2" w:rsidRPr="00687614" w:rsidRDefault="00F659D2" w:rsidP="00F659D2">
      <w:pPr>
        <w:pStyle w:val="Normlnweb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87614">
        <w:rPr>
          <w:rFonts w:ascii="Arial" w:hAnsi="Arial" w:cs="Arial"/>
          <w:b/>
          <w:bCs/>
          <w:sz w:val="28"/>
          <w:szCs w:val="28"/>
        </w:rPr>
        <w:t>Zastupitelstvo obce Jamné nad Orlicí</w:t>
      </w:r>
    </w:p>
    <w:p w14:paraId="00DEADF4" w14:textId="2A4A4C4A" w:rsidR="00D93CA1" w:rsidRPr="00687614" w:rsidRDefault="00F64EFE" w:rsidP="00F659D2">
      <w:pPr>
        <w:pStyle w:val="Normlnweb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87614">
        <w:rPr>
          <w:rFonts w:ascii="Arial" w:hAnsi="Arial" w:cs="Arial"/>
          <w:b/>
          <w:bCs/>
          <w:sz w:val="28"/>
          <w:szCs w:val="28"/>
        </w:rPr>
        <w:t>Obecně závazná vyhláška č.</w:t>
      </w:r>
      <w:r w:rsidR="00F659D2" w:rsidRPr="00687614">
        <w:rPr>
          <w:rFonts w:ascii="Arial" w:hAnsi="Arial" w:cs="Arial"/>
          <w:b/>
          <w:bCs/>
          <w:sz w:val="28"/>
          <w:szCs w:val="28"/>
        </w:rPr>
        <w:t xml:space="preserve"> 2/2023, o</w:t>
      </w:r>
      <w:r w:rsidR="00BF1C69">
        <w:rPr>
          <w:rFonts w:ascii="Arial" w:hAnsi="Arial" w:cs="Arial"/>
          <w:b/>
          <w:bCs/>
          <w:sz w:val="28"/>
          <w:szCs w:val="28"/>
        </w:rPr>
        <w:t xml:space="preserve"> </w:t>
      </w:r>
      <w:r w:rsidR="00F659D2" w:rsidRPr="00687614">
        <w:rPr>
          <w:rFonts w:ascii="Arial" w:hAnsi="Arial" w:cs="Arial"/>
          <w:b/>
          <w:bCs/>
          <w:sz w:val="28"/>
          <w:szCs w:val="28"/>
        </w:rPr>
        <w:t>s</w:t>
      </w:r>
      <w:r w:rsidR="00D93CA1" w:rsidRPr="00687614">
        <w:rPr>
          <w:rFonts w:ascii="Arial" w:hAnsi="Arial" w:cs="Arial"/>
          <w:b/>
          <w:bCs/>
          <w:sz w:val="28"/>
          <w:szCs w:val="28"/>
        </w:rPr>
        <w:t xml:space="preserve">tanovení </w:t>
      </w:r>
      <w:proofErr w:type="spellStart"/>
      <w:r w:rsidR="00D93CA1" w:rsidRPr="00687614">
        <w:rPr>
          <w:rFonts w:ascii="Arial" w:hAnsi="Arial" w:cs="Arial"/>
          <w:b/>
          <w:bCs/>
          <w:sz w:val="28"/>
          <w:szCs w:val="28"/>
        </w:rPr>
        <w:t>podmínek</w:t>
      </w:r>
      <w:proofErr w:type="spellEnd"/>
      <w:r w:rsidR="00D93CA1" w:rsidRPr="00687614">
        <w:rPr>
          <w:rFonts w:ascii="Arial" w:hAnsi="Arial" w:cs="Arial"/>
          <w:b/>
          <w:bCs/>
          <w:sz w:val="28"/>
          <w:szCs w:val="28"/>
        </w:rPr>
        <w:t xml:space="preserve"> k </w:t>
      </w:r>
      <w:proofErr w:type="spellStart"/>
      <w:r w:rsidR="00D93CA1" w:rsidRPr="00687614">
        <w:rPr>
          <w:rFonts w:ascii="Arial" w:hAnsi="Arial" w:cs="Arial"/>
          <w:b/>
          <w:bCs/>
          <w:sz w:val="28"/>
          <w:szCs w:val="28"/>
        </w:rPr>
        <w:t>zabezpečeni</w:t>
      </w:r>
      <w:proofErr w:type="spellEnd"/>
      <w:r w:rsidR="00D93CA1" w:rsidRPr="00687614">
        <w:rPr>
          <w:rFonts w:ascii="Arial" w:hAnsi="Arial" w:cs="Arial"/>
          <w:b/>
          <w:bCs/>
          <w:sz w:val="28"/>
          <w:szCs w:val="28"/>
        </w:rPr>
        <w:t xml:space="preserve">́ </w:t>
      </w:r>
      <w:proofErr w:type="spellStart"/>
      <w:r w:rsidR="00D93CA1" w:rsidRPr="00687614">
        <w:rPr>
          <w:rFonts w:ascii="Arial" w:hAnsi="Arial" w:cs="Arial"/>
          <w:b/>
          <w:bCs/>
          <w:sz w:val="28"/>
          <w:szCs w:val="28"/>
        </w:rPr>
        <w:t>požárni</w:t>
      </w:r>
      <w:proofErr w:type="spellEnd"/>
      <w:r w:rsidR="00D93CA1" w:rsidRPr="00687614">
        <w:rPr>
          <w:rFonts w:ascii="Arial" w:hAnsi="Arial" w:cs="Arial"/>
          <w:b/>
          <w:bCs/>
          <w:sz w:val="28"/>
          <w:szCs w:val="28"/>
        </w:rPr>
        <w:t xml:space="preserve">́ ochrany </w:t>
      </w:r>
      <w:proofErr w:type="spellStart"/>
      <w:r w:rsidR="00D93CA1" w:rsidRPr="00687614">
        <w:rPr>
          <w:rFonts w:ascii="Arial" w:hAnsi="Arial" w:cs="Arial"/>
          <w:b/>
          <w:bCs/>
          <w:sz w:val="28"/>
          <w:szCs w:val="28"/>
        </w:rPr>
        <w:t>při</w:t>
      </w:r>
      <w:proofErr w:type="spellEnd"/>
      <w:r w:rsidR="00D93CA1" w:rsidRPr="0068761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93CA1" w:rsidRPr="00687614">
        <w:rPr>
          <w:rFonts w:ascii="Arial" w:hAnsi="Arial" w:cs="Arial"/>
          <w:b/>
          <w:bCs/>
          <w:sz w:val="28"/>
          <w:szCs w:val="28"/>
        </w:rPr>
        <w:t>akcích</w:t>
      </w:r>
      <w:proofErr w:type="spellEnd"/>
      <w:r w:rsidR="00D93CA1" w:rsidRPr="00687614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="00D93CA1" w:rsidRPr="00687614">
        <w:rPr>
          <w:rFonts w:ascii="Arial" w:hAnsi="Arial" w:cs="Arial"/>
          <w:b/>
          <w:bCs/>
          <w:sz w:val="28"/>
          <w:szCs w:val="28"/>
        </w:rPr>
        <w:t>kterých</w:t>
      </w:r>
      <w:proofErr w:type="spellEnd"/>
      <w:r w:rsidR="00D93CA1" w:rsidRPr="00687614">
        <w:rPr>
          <w:rFonts w:ascii="Arial" w:hAnsi="Arial" w:cs="Arial"/>
          <w:b/>
          <w:bCs/>
          <w:sz w:val="28"/>
          <w:szCs w:val="28"/>
        </w:rPr>
        <w:t xml:space="preserve"> se </w:t>
      </w:r>
      <w:proofErr w:type="spellStart"/>
      <w:r w:rsidR="00D93CA1" w:rsidRPr="00687614">
        <w:rPr>
          <w:rFonts w:ascii="Arial" w:hAnsi="Arial" w:cs="Arial"/>
          <w:b/>
          <w:bCs/>
          <w:sz w:val="28"/>
          <w:szCs w:val="28"/>
        </w:rPr>
        <w:t>zúčastňuje</w:t>
      </w:r>
      <w:proofErr w:type="spellEnd"/>
      <w:r w:rsidR="00D93CA1" w:rsidRPr="0068761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93CA1" w:rsidRPr="00687614">
        <w:rPr>
          <w:rFonts w:ascii="Arial" w:hAnsi="Arial" w:cs="Arial"/>
          <w:b/>
          <w:bCs/>
          <w:sz w:val="28"/>
          <w:szCs w:val="28"/>
        </w:rPr>
        <w:t>větši</w:t>
      </w:r>
      <w:proofErr w:type="spellEnd"/>
      <w:r w:rsidR="00D93CA1" w:rsidRPr="00687614">
        <w:rPr>
          <w:rFonts w:ascii="Arial" w:hAnsi="Arial" w:cs="Arial"/>
          <w:b/>
          <w:bCs/>
          <w:sz w:val="28"/>
          <w:szCs w:val="28"/>
        </w:rPr>
        <w:t xml:space="preserve">́ </w:t>
      </w:r>
      <w:proofErr w:type="spellStart"/>
      <w:r w:rsidR="00D93CA1" w:rsidRPr="00687614">
        <w:rPr>
          <w:rFonts w:ascii="Arial" w:hAnsi="Arial" w:cs="Arial"/>
          <w:b/>
          <w:bCs/>
          <w:sz w:val="28"/>
          <w:szCs w:val="28"/>
        </w:rPr>
        <w:t>počet</w:t>
      </w:r>
      <w:proofErr w:type="spellEnd"/>
      <w:r w:rsidR="00D93CA1" w:rsidRPr="00687614">
        <w:rPr>
          <w:rFonts w:ascii="Arial" w:hAnsi="Arial" w:cs="Arial"/>
          <w:b/>
          <w:bCs/>
          <w:sz w:val="28"/>
          <w:szCs w:val="28"/>
        </w:rPr>
        <w:t xml:space="preserve"> osob</w:t>
      </w:r>
    </w:p>
    <w:p w14:paraId="71BF8FAB" w14:textId="77777777" w:rsidR="00177C18" w:rsidRPr="00687614" w:rsidRDefault="00177C18" w:rsidP="00F659D2">
      <w:pPr>
        <w:pStyle w:val="Normlnweb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5F8A9259" w14:textId="4385FFFB" w:rsidR="00F64EFE" w:rsidRDefault="00F64EFE" w:rsidP="00F64EFE">
      <w:pPr>
        <w:pStyle w:val="Normlnweb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 xml:space="preserve">Zastupitelstvo obce Jamné nad Orlicí se na svém zasedání </w:t>
      </w:r>
      <w:r w:rsidR="00481C75">
        <w:rPr>
          <w:rFonts w:ascii="Arial" w:hAnsi="Arial" w:cs="Arial"/>
        </w:rPr>
        <w:t xml:space="preserve">konaném </w:t>
      </w:r>
      <w:r w:rsidRPr="00687614">
        <w:rPr>
          <w:rFonts w:ascii="Arial" w:hAnsi="Arial" w:cs="Arial"/>
        </w:rPr>
        <w:t xml:space="preserve">dne </w:t>
      </w:r>
      <w:r w:rsidR="00481C75">
        <w:rPr>
          <w:rFonts w:ascii="Arial" w:hAnsi="Arial" w:cs="Arial"/>
        </w:rPr>
        <w:t xml:space="preserve">24.4.2023 usnesením č. </w:t>
      </w:r>
      <w:r w:rsidR="000C4A0A">
        <w:rPr>
          <w:rFonts w:ascii="Arial" w:hAnsi="Arial" w:cs="Arial"/>
        </w:rPr>
        <w:t>39</w:t>
      </w:r>
      <w:r w:rsidR="00481C75">
        <w:rPr>
          <w:rFonts w:ascii="Arial" w:hAnsi="Arial" w:cs="Arial"/>
        </w:rPr>
        <w:t>/Z4/2023</w:t>
      </w:r>
      <w:r w:rsidRPr="00687614">
        <w:rPr>
          <w:rFonts w:ascii="Arial" w:hAnsi="Arial" w:cs="Arial"/>
        </w:rPr>
        <w:t xml:space="preserve"> usneslo vydat ve smyslu § 14 odst. 1, písmeno i) a § 16 zákona č. 367/1990 Sb. v platném znění v souladu s § 29 odst. 1, písm.</w:t>
      </w:r>
      <w:r w:rsidR="00481C75">
        <w:rPr>
          <w:rFonts w:ascii="Arial" w:hAnsi="Arial" w:cs="Arial"/>
        </w:rPr>
        <w:t xml:space="preserve"> </w:t>
      </w:r>
      <w:r w:rsidRPr="00687614">
        <w:rPr>
          <w:rFonts w:ascii="Arial" w:hAnsi="Arial" w:cs="Arial"/>
        </w:rPr>
        <w:t xml:space="preserve">i) a o) zákona č. 133/1985 Sb. o požární ochraně, ve znění pozdějších předpisů (dále jen </w:t>
      </w:r>
      <w:r w:rsidR="00481C75">
        <w:rPr>
          <w:rFonts w:ascii="Arial" w:hAnsi="Arial" w:cs="Arial"/>
        </w:rPr>
        <w:t>„</w:t>
      </w:r>
      <w:r w:rsidRPr="00687614">
        <w:rPr>
          <w:rFonts w:ascii="Arial" w:hAnsi="Arial" w:cs="Arial"/>
        </w:rPr>
        <w:t>zákon o PO</w:t>
      </w:r>
      <w:r w:rsidR="00481C75">
        <w:rPr>
          <w:rFonts w:ascii="Arial" w:hAnsi="Arial" w:cs="Arial"/>
        </w:rPr>
        <w:t>“</w:t>
      </w:r>
      <w:r w:rsidRPr="00687614">
        <w:rPr>
          <w:rFonts w:ascii="Arial" w:hAnsi="Arial" w:cs="Arial"/>
        </w:rPr>
        <w:t xml:space="preserve">) a § 15 </w:t>
      </w:r>
      <w:proofErr w:type="spellStart"/>
      <w:r w:rsidRPr="00687614">
        <w:rPr>
          <w:rFonts w:ascii="Arial" w:hAnsi="Arial" w:cs="Arial"/>
        </w:rPr>
        <w:t>vyhl</w:t>
      </w:r>
      <w:proofErr w:type="spellEnd"/>
      <w:r w:rsidRPr="00687614">
        <w:rPr>
          <w:rFonts w:ascii="Arial" w:hAnsi="Arial" w:cs="Arial"/>
        </w:rPr>
        <w:t xml:space="preserve">. Č. 172/2001 Sb., kterou se provádějí některá další ustanovení zákona o PO tuto obecně závaznou vyhlášku (dále jen </w:t>
      </w:r>
      <w:r w:rsidR="00DC027B">
        <w:rPr>
          <w:rFonts w:ascii="Arial" w:hAnsi="Arial" w:cs="Arial"/>
        </w:rPr>
        <w:t>„</w:t>
      </w:r>
      <w:r w:rsidRPr="00687614">
        <w:rPr>
          <w:rFonts w:ascii="Arial" w:hAnsi="Arial" w:cs="Arial"/>
        </w:rPr>
        <w:t>vyhláška</w:t>
      </w:r>
      <w:r w:rsidR="00DC027B">
        <w:rPr>
          <w:rFonts w:ascii="Arial" w:hAnsi="Arial" w:cs="Arial"/>
        </w:rPr>
        <w:t>“</w:t>
      </w:r>
      <w:r w:rsidRPr="00687614">
        <w:rPr>
          <w:rFonts w:ascii="Arial" w:hAnsi="Arial" w:cs="Arial"/>
        </w:rPr>
        <w:t>)</w:t>
      </w:r>
    </w:p>
    <w:p w14:paraId="17F2E9AE" w14:textId="77777777" w:rsidR="00481C75" w:rsidRPr="00687614" w:rsidRDefault="00481C75" w:rsidP="00F64EFE">
      <w:pPr>
        <w:pStyle w:val="Normlnweb"/>
        <w:jc w:val="both"/>
        <w:rPr>
          <w:rFonts w:ascii="Arial" w:hAnsi="Arial" w:cs="Arial"/>
        </w:rPr>
      </w:pPr>
    </w:p>
    <w:p w14:paraId="0FF10818" w14:textId="0D44533B" w:rsidR="00E33404" w:rsidRPr="00481C75" w:rsidRDefault="00D93CA1" w:rsidP="00497BEE">
      <w:pPr>
        <w:pStyle w:val="Bezmezer"/>
        <w:jc w:val="center"/>
        <w:rPr>
          <w:rFonts w:ascii="Arial" w:hAnsi="Arial" w:cs="Arial"/>
          <w:b/>
          <w:bCs/>
        </w:rPr>
      </w:pPr>
      <w:proofErr w:type="spellStart"/>
      <w:r w:rsidRPr="00481C75">
        <w:rPr>
          <w:rFonts w:ascii="Arial" w:hAnsi="Arial" w:cs="Arial"/>
          <w:b/>
          <w:bCs/>
        </w:rPr>
        <w:t>Čl</w:t>
      </w:r>
      <w:proofErr w:type="spellEnd"/>
      <w:r w:rsidR="00497BEE" w:rsidRPr="00481C75">
        <w:rPr>
          <w:rFonts w:ascii="Arial" w:hAnsi="Arial" w:cs="Arial"/>
          <w:b/>
          <w:bCs/>
        </w:rPr>
        <w:t>.</w:t>
      </w:r>
      <w:r w:rsidRPr="00481C75">
        <w:rPr>
          <w:rFonts w:ascii="Arial" w:hAnsi="Arial" w:cs="Arial"/>
          <w:b/>
          <w:bCs/>
        </w:rPr>
        <w:t xml:space="preserve"> 1</w:t>
      </w:r>
    </w:p>
    <w:p w14:paraId="70A13BF8" w14:textId="1139A46D" w:rsidR="00D93CA1" w:rsidRPr="00481C75" w:rsidRDefault="00D93CA1" w:rsidP="00497BEE">
      <w:pPr>
        <w:pStyle w:val="Bezmezer"/>
        <w:jc w:val="center"/>
        <w:rPr>
          <w:rFonts w:ascii="Arial" w:hAnsi="Arial" w:cs="Arial"/>
          <w:b/>
          <w:bCs/>
        </w:rPr>
      </w:pPr>
      <w:proofErr w:type="spellStart"/>
      <w:r w:rsidRPr="00481C75">
        <w:rPr>
          <w:rFonts w:ascii="Arial" w:hAnsi="Arial" w:cs="Arial"/>
          <w:b/>
          <w:bCs/>
        </w:rPr>
        <w:t>Úvodni</w:t>
      </w:r>
      <w:proofErr w:type="spellEnd"/>
      <w:r w:rsidRPr="00481C75">
        <w:rPr>
          <w:rFonts w:ascii="Arial" w:hAnsi="Arial" w:cs="Arial"/>
          <w:b/>
          <w:bCs/>
        </w:rPr>
        <w:t>́ ustanovení</w:t>
      </w:r>
    </w:p>
    <w:p w14:paraId="7486940C" w14:textId="62DF1326" w:rsidR="00D93CA1" w:rsidRPr="00687614" w:rsidRDefault="00D93CA1" w:rsidP="00481C75">
      <w:pPr>
        <w:pStyle w:val="Normlnweb"/>
        <w:ind w:left="567" w:hanging="567"/>
        <w:jc w:val="both"/>
      </w:pPr>
      <w:r w:rsidRPr="00687614">
        <w:rPr>
          <w:rFonts w:ascii="Arial" w:hAnsi="Arial" w:cs="Arial"/>
        </w:rPr>
        <w:t>(1)</w:t>
      </w:r>
      <w:r w:rsidR="00481C75">
        <w:rPr>
          <w:rFonts w:ascii="Arial" w:hAnsi="Arial" w:cs="Arial"/>
        </w:rPr>
        <w:tab/>
      </w:r>
      <w:r w:rsidR="00F64EFE" w:rsidRPr="00687614">
        <w:rPr>
          <w:rFonts w:ascii="Arial" w:hAnsi="Arial" w:cs="Arial"/>
        </w:rPr>
        <w:t>Vyhláška obce</w:t>
      </w:r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stanovi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podmínky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bezpečnosti</w:t>
      </w:r>
      <w:proofErr w:type="spellEnd"/>
      <w:r w:rsidRPr="00687614">
        <w:rPr>
          <w:rFonts w:ascii="Arial" w:hAnsi="Arial" w:cs="Arial"/>
        </w:rPr>
        <w:t xml:space="preserve"> pro </w:t>
      </w:r>
      <w:proofErr w:type="spellStart"/>
      <w:r w:rsidRPr="00687614">
        <w:rPr>
          <w:rFonts w:ascii="Arial" w:hAnsi="Arial" w:cs="Arial"/>
        </w:rPr>
        <w:t>zabezpečeni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kulturních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sportovních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společenských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zábavních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politických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obchodních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náboženských</w:t>
      </w:r>
      <w:proofErr w:type="spellEnd"/>
      <w:r w:rsidRPr="00687614">
        <w:rPr>
          <w:rFonts w:ascii="Arial" w:hAnsi="Arial" w:cs="Arial"/>
        </w:rPr>
        <w:t xml:space="preserve"> a </w:t>
      </w:r>
      <w:proofErr w:type="spellStart"/>
      <w:r w:rsidRPr="00687614">
        <w:rPr>
          <w:rFonts w:ascii="Arial" w:hAnsi="Arial" w:cs="Arial"/>
        </w:rPr>
        <w:t>jiných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obdobných</w:t>
      </w:r>
      <w:proofErr w:type="spellEnd"/>
      <w:r w:rsidRPr="00687614">
        <w:rPr>
          <w:rFonts w:ascii="Arial" w:hAnsi="Arial" w:cs="Arial"/>
        </w:rPr>
        <w:t xml:space="preserve"> akcí a </w:t>
      </w:r>
      <w:proofErr w:type="spellStart"/>
      <w:r w:rsidRPr="00687614">
        <w:rPr>
          <w:rFonts w:ascii="Arial" w:hAnsi="Arial" w:cs="Arial"/>
        </w:rPr>
        <w:t>shromážděni</w:t>
      </w:r>
      <w:proofErr w:type="spellEnd"/>
      <w:r w:rsidRPr="00687614">
        <w:rPr>
          <w:rFonts w:ascii="Arial" w:hAnsi="Arial" w:cs="Arial"/>
        </w:rPr>
        <w:t xml:space="preserve">́, </w:t>
      </w:r>
      <w:proofErr w:type="spellStart"/>
      <w:r w:rsidRPr="00687614">
        <w:rPr>
          <w:rFonts w:ascii="Arial" w:hAnsi="Arial" w:cs="Arial"/>
        </w:rPr>
        <w:t>kterých</w:t>
      </w:r>
      <w:proofErr w:type="spellEnd"/>
      <w:r w:rsidRPr="00687614">
        <w:rPr>
          <w:rFonts w:ascii="Arial" w:hAnsi="Arial" w:cs="Arial"/>
        </w:rPr>
        <w:t xml:space="preserve"> se </w:t>
      </w:r>
      <w:proofErr w:type="spellStart"/>
      <w:r w:rsidRPr="00687614">
        <w:rPr>
          <w:rFonts w:ascii="Arial" w:hAnsi="Arial" w:cs="Arial"/>
        </w:rPr>
        <w:t>zúčastňuje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větši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počet</w:t>
      </w:r>
      <w:proofErr w:type="spellEnd"/>
      <w:r w:rsidRPr="00687614">
        <w:rPr>
          <w:rFonts w:ascii="Arial" w:hAnsi="Arial" w:cs="Arial"/>
        </w:rPr>
        <w:t xml:space="preserve"> osob (</w:t>
      </w:r>
      <w:proofErr w:type="spellStart"/>
      <w:r w:rsidRPr="00687614">
        <w:rPr>
          <w:rFonts w:ascii="Arial" w:hAnsi="Arial" w:cs="Arial"/>
        </w:rPr>
        <w:t>dále</w:t>
      </w:r>
      <w:proofErr w:type="spellEnd"/>
      <w:r w:rsidRPr="00687614">
        <w:rPr>
          <w:rFonts w:ascii="Arial" w:hAnsi="Arial" w:cs="Arial"/>
        </w:rPr>
        <w:t xml:space="preserve"> jen „akce“) na </w:t>
      </w:r>
      <w:proofErr w:type="spellStart"/>
      <w:r w:rsidRPr="00687614">
        <w:rPr>
          <w:rFonts w:ascii="Arial" w:hAnsi="Arial" w:cs="Arial"/>
        </w:rPr>
        <w:t>územi</w:t>
      </w:r>
      <w:proofErr w:type="spellEnd"/>
      <w:r w:rsidRPr="00687614">
        <w:rPr>
          <w:rFonts w:ascii="Arial" w:hAnsi="Arial" w:cs="Arial"/>
        </w:rPr>
        <w:t>́ obce</w:t>
      </w:r>
      <w:r w:rsidR="00497BEE" w:rsidRPr="00687614">
        <w:rPr>
          <w:rFonts w:ascii="Arial" w:hAnsi="Arial" w:cs="Arial"/>
        </w:rPr>
        <w:t xml:space="preserve"> Jamné nad Orlicí</w:t>
      </w:r>
      <w:r w:rsidRPr="00687614">
        <w:rPr>
          <w:rFonts w:ascii="Arial" w:hAnsi="Arial" w:cs="Arial"/>
        </w:rPr>
        <w:t xml:space="preserve">. </w:t>
      </w:r>
    </w:p>
    <w:p w14:paraId="69EA9368" w14:textId="24B72E21" w:rsidR="00D93CA1" w:rsidRPr="00687614" w:rsidRDefault="00D93CA1" w:rsidP="00481C75">
      <w:pPr>
        <w:pStyle w:val="Normlnweb"/>
        <w:ind w:left="567" w:hanging="567"/>
        <w:jc w:val="both"/>
      </w:pPr>
      <w:r w:rsidRPr="00687614">
        <w:rPr>
          <w:rFonts w:ascii="Arial" w:hAnsi="Arial" w:cs="Arial"/>
        </w:rPr>
        <w:t>(2)</w:t>
      </w:r>
      <w:r w:rsidR="00481C75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Podmínky</w:t>
      </w:r>
      <w:proofErr w:type="spellEnd"/>
      <w:r w:rsidRPr="00687614">
        <w:rPr>
          <w:rFonts w:ascii="Arial" w:hAnsi="Arial" w:cs="Arial"/>
        </w:rPr>
        <w:t xml:space="preserve"> k </w:t>
      </w:r>
      <w:proofErr w:type="spellStart"/>
      <w:r w:rsidRPr="00687614">
        <w:rPr>
          <w:rFonts w:ascii="Arial" w:hAnsi="Arial" w:cs="Arial"/>
        </w:rPr>
        <w:t>zabezpečeni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ochrany </w:t>
      </w:r>
      <w:proofErr w:type="spellStart"/>
      <w:r w:rsidRPr="00687614">
        <w:rPr>
          <w:rFonts w:ascii="Arial" w:hAnsi="Arial" w:cs="Arial"/>
        </w:rPr>
        <w:t>při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akcích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kterých</w:t>
      </w:r>
      <w:proofErr w:type="spellEnd"/>
      <w:r w:rsidRPr="00687614">
        <w:rPr>
          <w:rFonts w:ascii="Arial" w:hAnsi="Arial" w:cs="Arial"/>
        </w:rPr>
        <w:t xml:space="preserve"> se </w:t>
      </w:r>
      <w:proofErr w:type="spellStart"/>
      <w:r w:rsidRPr="00687614">
        <w:rPr>
          <w:rFonts w:ascii="Arial" w:hAnsi="Arial" w:cs="Arial"/>
        </w:rPr>
        <w:t>zúčastňuje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větši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počet</w:t>
      </w:r>
      <w:proofErr w:type="spellEnd"/>
      <w:r w:rsidRPr="00687614">
        <w:rPr>
          <w:rFonts w:ascii="Arial" w:hAnsi="Arial" w:cs="Arial"/>
        </w:rPr>
        <w:t xml:space="preserve"> osob, </w:t>
      </w:r>
      <w:proofErr w:type="spellStart"/>
      <w:r w:rsidRPr="00687614">
        <w:rPr>
          <w:rFonts w:ascii="Arial" w:hAnsi="Arial" w:cs="Arial"/>
        </w:rPr>
        <w:t>stanovene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nařízením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Pardubického</w:t>
      </w:r>
      <w:proofErr w:type="spellEnd"/>
      <w:r w:rsidRPr="00687614">
        <w:rPr>
          <w:rFonts w:ascii="Arial" w:hAnsi="Arial" w:cs="Arial"/>
        </w:rPr>
        <w:t xml:space="preserve"> kraje, nejsou touto </w:t>
      </w:r>
      <w:proofErr w:type="spellStart"/>
      <w:r w:rsidRPr="00687614">
        <w:rPr>
          <w:rFonts w:ascii="Arial" w:hAnsi="Arial" w:cs="Arial"/>
        </w:rPr>
        <w:t>vyhláškou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dotčeny</w:t>
      </w:r>
      <w:proofErr w:type="spellEnd"/>
      <w:r w:rsidRPr="00687614">
        <w:rPr>
          <w:rFonts w:ascii="Arial" w:hAnsi="Arial" w:cs="Arial"/>
        </w:rPr>
        <w:t xml:space="preserve">. </w:t>
      </w:r>
    </w:p>
    <w:p w14:paraId="6725F125" w14:textId="1FA2C2B6" w:rsidR="00D93CA1" w:rsidRDefault="00D93CA1" w:rsidP="00481C75">
      <w:pPr>
        <w:pStyle w:val="Normlnweb"/>
        <w:ind w:left="567" w:hanging="567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(3)</w:t>
      </w:r>
      <w:r w:rsidR="00481C75">
        <w:rPr>
          <w:rFonts w:ascii="Arial" w:hAnsi="Arial" w:cs="Arial"/>
        </w:rPr>
        <w:tab/>
      </w:r>
      <w:r w:rsidRPr="00687614">
        <w:rPr>
          <w:rFonts w:ascii="Arial" w:hAnsi="Arial" w:cs="Arial"/>
        </w:rPr>
        <w:t xml:space="preserve">Za </w:t>
      </w:r>
      <w:proofErr w:type="spellStart"/>
      <w:r w:rsidRPr="00687614">
        <w:rPr>
          <w:rFonts w:ascii="Arial" w:hAnsi="Arial" w:cs="Arial"/>
        </w:rPr>
        <w:t>plněni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podmínek</w:t>
      </w:r>
      <w:proofErr w:type="spellEnd"/>
      <w:r w:rsidRPr="00687614">
        <w:rPr>
          <w:rFonts w:ascii="Arial" w:hAnsi="Arial" w:cs="Arial"/>
        </w:rPr>
        <w:t xml:space="preserve"> k </w:t>
      </w:r>
      <w:proofErr w:type="spellStart"/>
      <w:r w:rsidRPr="00687614">
        <w:rPr>
          <w:rFonts w:ascii="Arial" w:hAnsi="Arial" w:cs="Arial"/>
        </w:rPr>
        <w:t>zabezpečeni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ochrany </w:t>
      </w:r>
      <w:proofErr w:type="spellStart"/>
      <w:r w:rsidRPr="00687614">
        <w:rPr>
          <w:rFonts w:ascii="Arial" w:hAnsi="Arial" w:cs="Arial"/>
        </w:rPr>
        <w:t>při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akcích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odpovída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právnicka</w:t>
      </w:r>
      <w:proofErr w:type="spellEnd"/>
      <w:r w:rsidRPr="00687614">
        <w:rPr>
          <w:rFonts w:ascii="Arial" w:hAnsi="Arial" w:cs="Arial"/>
        </w:rPr>
        <w:t xml:space="preserve">́ osoba, </w:t>
      </w:r>
      <w:proofErr w:type="spellStart"/>
      <w:r w:rsidRPr="00687614">
        <w:rPr>
          <w:rFonts w:ascii="Arial" w:hAnsi="Arial" w:cs="Arial"/>
        </w:rPr>
        <w:t>podnikajíci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fyzicka</w:t>
      </w:r>
      <w:proofErr w:type="spellEnd"/>
      <w:r w:rsidRPr="00687614">
        <w:rPr>
          <w:rFonts w:ascii="Arial" w:hAnsi="Arial" w:cs="Arial"/>
        </w:rPr>
        <w:t xml:space="preserve">́ osoba, </w:t>
      </w:r>
      <w:proofErr w:type="spellStart"/>
      <w:r w:rsidRPr="00687614">
        <w:rPr>
          <w:rFonts w:ascii="Arial" w:hAnsi="Arial" w:cs="Arial"/>
        </w:rPr>
        <w:t>fyzicka</w:t>
      </w:r>
      <w:proofErr w:type="spellEnd"/>
      <w:r w:rsidRPr="00687614">
        <w:rPr>
          <w:rFonts w:ascii="Arial" w:hAnsi="Arial" w:cs="Arial"/>
        </w:rPr>
        <w:t xml:space="preserve">́ osoba nebo skupina osob </w:t>
      </w:r>
      <w:proofErr w:type="spellStart"/>
      <w:r w:rsidRPr="00687614">
        <w:rPr>
          <w:rFonts w:ascii="Arial" w:hAnsi="Arial" w:cs="Arial"/>
        </w:rPr>
        <w:t>včetne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sdruženi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občanu</w:t>
      </w:r>
      <w:proofErr w:type="spellEnd"/>
      <w:r w:rsidRPr="00687614">
        <w:rPr>
          <w:rFonts w:ascii="Arial" w:hAnsi="Arial" w:cs="Arial"/>
        </w:rPr>
        <w:t xml:space="preserve">̊, obec nebo </w:t>
      </w:r>
      <w:proofErr w:type="spellStart"/>
      <w:r w:rsidRPr="00687614">
        <w:rPr>
          <w:rFonts w:ascii="Arial" w:hAnsi="Arial" w:cs="Arial"/>
        </w:rPr>
        <w:t>úřad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ktery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pořáda</w:t>
      </w:r>
      <w:proofErr w:type="spellEnd"/>
      <w:r w:rsidRPr="00687614">
        <w:rPr>
          <w:rFonts w:ascii="Arial" w:hAnsi="Arial" w:cs="Arial"/>
        </w:rPr>
        <w:t xml:space="preserve">́ akci na </w:t>
      </w:r>
      <w:proofErr w:type="spellStart"/>
      <w:r w:rsidRPr="00687614">
        <w:rPr>
          <w:rFonts w:ascii="Arial" w:hAnsi="Arial" w:cs="Arial"/>
        </w:rPr>
        <w:t>územi</w:t>
      </w:r>
      <w:proofErr w:type="spellEnd"/>
      <w:r w:rsidRPr="00687614">
        <w:rPr>
          <w:rFonts w:ascii="Arial" w:hAnsi="Arial" w:cs="Arial"/>
        </w:rPr>
        <w:t xml:space="preserve">́ obce, </w:t>
      </w:r>
      <w:proofErr w:type="spellStart"/>
      <w:r w:rsidRPr="00687614">
        <w:rPr>
          <w:rFonts w:ascii="Arial" w:hAnsi="Arial" w:cs="Arial"/>
        </w:rPr>
        <w:t>téz</w:t>
      </w:r>
      <w:proofErr w:type="spellEnd"/>
      <w:r w:rsidRPr="00687614">
        <w:rPr>
          <w:rFonts w:ascii="Arial" w:hAnsi="Arial" w:cs="Arial"/>
        </w:rPr>
        <w:t>̌ svolavatel (</w:t>
      </w:r>
      <w:proofErr w:type="spellStart"/>
      <w:r w:rsidRPr="00687614">
        <w:rPr>
          <w:rFonts w:ascii="Arial" w:hAnsi="Arial" w:cs="Arial"/>
        </w:rPr>
        <w:t>dále</w:t>
      </w:r>
      <w:proofErr w:type="spellEnd"/>
      <w:r w:rsidRPr="00687614">
        <w:rPr>
          <w:rFonts w:ascii="Arial" w:hAnsi="Arial" w:cs="Arial"/>
        </w:rPr>
        <w:t xml:space="preserve"> jen „</w:t>
      </w:r>
      <w:proofErr w:type="spellStart"/>
      <w:r w:rsidRPr="00687614">
        <w:rPr>
          <w:rFonts w:ascii="Arial" w:hAnsi="Arial" w:cs="Arial"/>
        </w:rPr>
        <w:t>organizátor</w:t>
      </w:r>
      <w:proofErr w:type="spellEnd"/>
      <w:r w:rsidRPr="00687614">
        <w:rPr>
          <w:rFonts w:ascii="Arial" w:hAnsi="Arial" w:cs="Arial"/>
        </w:rPr>
        <w:t xml:space="preserve"> akce“).</w:t>
      </w:r>
    </w:p>
    <w:p w14:paraId="1DEF3E09" w14:textId="77777777" w:rsidR="00481C75" w:rsidRPr="00687614" w:rsidRDefault="00481C75" w:rsidP="00497BEE">
      <w:pPr>
        <w:pStyle w:val="Normlnweb"/>
        <w:jc w:val="both"/>
      </w:pPr>
    </w:p>
    <w:p w14:paraId="49723F37" w14:textId="7CD15FE7" w:rsidR="00E33404" w:rsidRPr="00481C75" w:rsidRDefault="00D93CA1" w:rsidP="00497BEE">
      <w:pPr>
        <w:pStyle w:val="Bezmezer"/>
        <w:jc w:val="center"/>
        <w:rPr>
          <w:rFonts w:ascii="Arial" w:hAnsi="Arial" w:cs="Arial"/>
          <w:b/>
          <w:bCs/>
        </w:rPr>
      </w:pPr>
      <w:proofErr w:type="spellStart"/>
      <w:r w:rsidRPr="00481C75">
        <w:rPr>
          <w:rFonts w:ascii="Arial" w:hAnsi="Arial" w:cs="Arial"/>
          <w:b/>
          <w:bCs/>
        </w:rPr>
        <w:t>Čl</w:t>
      </w:r>
      <w:proofErr w:type="spellEnd"/>
      <w:r w:rsidR="00497BEE" w:rsidRPr="00481C75">
        <w:rPr>
          <w:rFonts w:ascii="Arial" w:hAnsi="Arial" w:cs="Arial"/>
          <w:b/>
          <w:bCs/>
        </w:rPr>
        <w:t>.</w:t>
      </w:r>
      <w:r w:rsidRPr="00481C75">
        <w:rPr>
          <w:rFonts w:ascii="Arial" w:hAnsi="Arial" w:cs="Arial"/>
          <w:b/>
          <w:bCs/>
        </w:rPr>
        <w:t xml:space="preserve"> 2</w:t>
      </w:r>
    </w:p>
    <w:p w14:paraId="35A0F5A7" w14:textId="521AB2C2" w:rsidR="00D93CA1" w:rsidRPr="00481C75" w:rsidRDefault="00D93CA1" w:rsidP="00497BEE">
      <w:pPr>
        <w:pStyle w:val="Bezmezer"/>
        <w:jc w:val="center"/>
        <w:rPr>
          <w:rFonts w:ascii="Arial" w:hAnsi="Arial" w:cs="Arial"/>
          <w:b/>
          <w:bCs/>
        </w:rPr>
      </w:pPr>
      <w:r w:rsidRPr="00481C75">
        <w:rPr>
          <w:rFonts w:ascii="Arial" w:hAnsi="Arial" w:cs="Arial"/>
          <w:b/>
          <w:bCs/>
        </w:rPr>
        <w:t>Vymezení pojmů</w:t>
      </w:r>
    </w:p>
    <w:p w14:paraId="7AFCE001" w14:textId="28A5BD3C" w:rsidR="00D93CA1" w:rsidRPr="00687614" w:rsidRDefault="00D93CA1" w:rsidP="00481C75">
      <w:pPr>
        <w:pStyle w:val="Normlnweb"/>
        <w:ind w:left="426" w:hanging="426"/>
      </w:pPr>
      <w:r w:rsidRPr="00687614">
        <w:rPr>
          <w:rFonts w:ascii="Arial" w:hAnsi="Arial" w:cs="Arial"/>
        </w:rPr>
        <w:t>(1)</w:t>
      </w:r>
      <w:r w:rsidR="00481C75">
        <w:rPr>
          <w:rFonts w:ascii="Arial" w:hAnsi="Arial" w:cs="Arial"/>
        </w:rPr>
        <w:tab/>
      </w:r>
      <w:r w:rsidRPr="00687614">
        <w:rPr>
          <w:rFonts w:ascii="Arial" w:hAnsi="Arial" w:cs="Arial"/>
        </w:rPr>
        <w:t xml:space="preserve">Pro </w:t>
      </w:r>
      <w:proofErr w:type="spellStart"/>
      <w:r w:rsidRPr="00687614">
        <w:rPr>
          <w:rFonts w:ascii="Arial" w:hAnsi="Arial" w:cs="Arial"/>
        </w:rPr>
        <w:t>účely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těchto</w:t>
      </w:r>
      <w:proofErr w:type="spellEnd"/>
      <w:r w:rsidRPr="00687614">
        <w:rPr>
          <w:rFonts w:ascii="Arial" w:hAnsi="Arial" w:cs="Arial"/>
        </w:rPr>
        <w:t xml:space="preserve"> pravidel se </w:t>
      </w:r>
      <w:proofErr w:type="spellStart"/>
      <w:r w:rsidRPr="00687614">
        <w:rPr>
          <w:rFonts w:ascii="Arial" w:hAnsi="Arial" w:cs="Arial"/>
        </w:rPr>
        <w:t>rozumi</w:t>
      </w:r>
      <w:proofErr w:type="spellEnd"/>
      <w:r w:rsidRPr="00687614">
        <w:rPr>
          <w:rFonts w:ascii="Arial" w:hAnsi="Arial" w:cs="Arial"/>
        </w:rPr>
        <w:t xml:space="preserve">́: </w:t>
      </w:r>
    </w:p>
    <w:p w14:paraId="522A8C7C" w14:textId="3CEA4CAF" w:rsidR="00D93CA1" w:rsidRPr="00687614" w:rsidRDefault="00D93CA1" w:rsidP="00481C75">
      <w:pPr>
        <w:pStyle w:val="Normlnweb"/>
        <w:ind w:left="426" w:hanging="426"/>
        <w:jc w:val="both"/>
      </w:pPr>
      <w:r w:rsidRPr="00687614">
        <w:rPr>
          <w:rFonts w:ascii="Arial" w:hAnsi="Arial" w:cs="Arial"/>
        </w:rPr>
        <w:t>a)</w:t>
      </w:r>
      <w:r w:rsidR="00481C75">
        <w:rPr>
          <w:rFonts w:ascii="Arial" w:hAnsi="Arial" w:cs="Arial"/>
        </w:rPr>
        <w:tab/>
      </w:r>
      <w:r w:rsidRPr="00687614">
        <w:rPr>
          <w:rFonts w:ascii="Arial" w:hAnsi="Arial" w:cs="Arial"/>
        </w:rPr>
        <w:t xml:space="preserve">stanovení </w:t>
      </w:r>
      <w:proofErr w:type="spellStart"/>
      <w:r w:rsidRPr="00687614">
        <w:rPr>
          <w:rFonts w:ascii="Arial" w:hAnsi="Arial" w:cs="Arial"/>
        </w:rPr>
        <w:t>podmínek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bezpečnosti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při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akcích</w:t>
      </w:r>
      <w:proofErr w:type="spellEnd"/>
      <w:r w:rsidRPr="00687614">
        <w:rPr>
          <w:rFonts w:ascii="Arial" w:hAnsi="Arial" w:cs="Arial"/>
        </w:rPr>
        <w:t xml:space="preserve"> – souhrn </w:t>
      </w:r>
      <w:proofErr w:type="spellStart"/>
      <w:r w:rsidRPr="00687614">
        <w:rPr>
          <w:rFonts w:ascii="Arial" w:hAnsi="Arial" w:cs="Arial"/>
        </w:rPr>
        <w:t>opatřeni</w:t>
      </w:r>
      <w:proofErr w:type="spellEnd"/>
      <w:r w:rsidRPr="00687614">
        <w:rPr>
          <w:rFonts w:ascii="Arial" w:hAnsi="Arial" w:cs="Arial"/>
        </w:rPr>
        <w:t xml:space="preserve">́, </w:t>
      </w:r>
      <w:proofErr w:type="spellStart"/>
      <w:r w:rsidRPr="00687614">
        <w:rPr>
          <w:rFonts w:ascii="Arial" w:hAnsi="Arial" w:cs="Arial"/>
        </w:rPr>
        <w:t>kterými</w:t>
      </w:r>
      <w:proofErr w:type="spellEnd"/>
      <w:r w:rsidRPr="00687614">
        <w:rPr>
          <w:rFonts w:ascii="Arial" w:hAnsi="Arial" w:cs="Arial"/>
        </w:rPr>
        <w:t xml:space="preserve"> se </w:t>
      </w:r>
      <w:proofErr w:type="spellStart"/>
      <w:r w:rsidRPr="00687614">
        <w:rPr>
          <w:rFonts w:ascii="Arial" w:hAnsi="Arial" w:cs="Arial"/>
        </w:rPr>
        <w:t>stanovi</w:t>
      </w:r>
      <w:proofErr w:type="spellEnd"/>
      <w:r w:rsidRPr="00687614">
        <w:rPr>
          <w:rFonts w:ascii="Arial" w:hAnsi="Arial" w:cs="Arial"/>
        </w:rPr>
        <w:t xml:space="preserve">́ rozsah a </w:t>
      </w:r>
      <w:proofErr w:type="spellStart"/>
      <w:r w:rsidRPr="00687614">
        <w:rPr>
          <w:rFonts w:ascii="Arial" w:hAnsi="Arial" w:cs="Arial"/>
        </w:rPr>
        <w:t>způsob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zabezpečeni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ochrany </w:t>
      </w:r>
      <w:proofErr w:type="spellStart"/>
      <w:r w:rsidRPr="00687614">
        <w:rPr>
          <w:rFonts w:ascii="Arial" w:hAnsi="Arial" w:cs="Arial"/>
        </w:rPr>
        <w:t>před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zahájením</w:t>
      </w:r>
      <w:proofErr w:type="spellEnd"/>
      <w:r w:rsidRPr="00687614">
        <w:rPr>
          <w:rFonts w:ascii="Arial" w:hAnsi="Arial" w:cs="Arial"/>
        </w:rPr>
        <w:t xml:space="preserve"> akce, v </w:t>
      </w:r>
      <w:proofErr w:type="spellStart"/>
      <w:r w:rsidRPr="00687614">
        <w:rPr>
          <w:rFonts w:ascii="Arial" w:hAnsi="Arial" w:cs="Arial"/>
        </w:rPr>
        <w:t>jejím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průběhu</w:t>
      </w:r>
      <w:proofErr w:type="spellEnd"/>
      <w:r w:rsidRPr="00687614">
        <w:rPr>
          <w:rFonts w:ascii="Arial" w:hAnsi="Arial" w:cs="Arial"/>
        </w:rPr>
        <w:t xml:space="preserve"> a </w:t>
      </w:r>
      <w:proofErr w:type="spellStart"/>
      <w:r w:rsidRPr="00687614">
        <w:rPr>
          <w:rFonts w:ascii="Arial" w:hAnsi="Arial" w:cs="Arial"/>
        </w:rPr>
        <w:t>při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jejím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ukončeni</w:t>
      </w:r>
      <w:proofErr w:type="spellEnd"/>
      <w:r w:rsidRPr="00687614">
        <w:rPr>
          <w:rFonts w:ascii="Arial" w:hAnsi="Arial" w:cs="Arial"/>
        </w:rPr>
        <w:t xml:space="preserve">́, </w:t>
      </w:r>
    </w:p>
    <w:p w14:paraId="455C5048" w14:textId="5DED2DF4" w:rsidR="00D93CA1" w:rsidRPr="00687614" w:rsidRDefault="00D93CA1" w:rsidP="00481C75">
      <w:pPr>
        <w:pStyle w:val="Normlnweb"/>
        <w:ind w:left="426" w:hanging="426"/>
        <w:jc w:val="both"/>
      </w:pPr>
      <w:r w:rsidRPr="00687614">
        <w:rPr>
          <w:rFonts w:ascii="Arial" w:hAnsi="Arial" w:cs="Arial"/>
        </w:rPr>
        <w:lastRenderedPageBreak/>
        <w:t>b)</w:t>
      </w:r>
      <w:r w:rsidR="00481C75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ukončeni</w:t>
      </w:r>
      <w:proofErr w:type="spellEnd"/>
      <w:r w:rsidRPr="00687614">
        <w:rPr>
          <w:rFonts w:ascii="Arial" w:hAnsi="Arial" w:cs="Arial"/>
        </w:rPr>
        <w:t xml:space="preserve">́ akce – </w:t>
      </w:r>
      <w:proofErr w:type="spellStart"/>
      <w:r w:rsidRPr="00687614">
        <w:rPr>
          <w:rFonts w:ascii="Arial" w:hAnsi="Arial" w:cs="Arial"/>
        </w:rPr>
        <w:t>ponecháni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místa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konáni</w:t>
      </w:r>
      <w:proofErr w:type="spellEnd"/>
      <w:r w:rsidRPr="00687614">
        <w:rPr>
          <w:rFonts w:ascii="Arial" w:hAnsi="Arial" w:cs="Arial"/>
        </w:rPr>
        <w:t xml:space="preserve">́ akce v </w:t>
      </w:r>
      <w:proofErr w:type="spellStart"/>
      <w:r w:rsidRPr="00687614">
        <w:rPr>
          <w:rFonts w:ascii="Arial" w:hAnsi="Arial" w:cs="Arial"/>
        </w:rPr>
        <w:t>požárne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nezávadném</w:t>
      </w:r>
      <w:proofErr w:type="spellEnd"/>
      <w:r w:rsidRPr="00687614">
        <w:rPr>
          <w:rFonts w:ascii="Arial" w:hAnsi="Arial" w:cs="Arial"/>
        </w:rPr>
        <w:t xml:space="preserve"> stavu, </w:t>
      </w:r>
      <w:proofErr w:type="spellStart"/>
      <w:r w:rsidRPr="00687614">
        <w:rPr>
          <w:rFonts w:ascii="Arial" w:hAnsi="Arial" w:cs="Arial"/>
        </w:rPr>
        <w:t>včetne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dodrženi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podmínek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stanovených</w:t>
      </w:r>
      <w:proofErr w:type="spellEnd"/>
      <w:r w:rsidRPr="00687614">
        <w:rPr>
          <w:rFonts w:ascii="Arial" w:hAnsi="Arial" w:cs="Arial"/>
        </w:rPr>
        <w:t xml:space="preserve"> smlouvou podle </w:t>
      </w:r>
      <w:proofErr w:type="spellStart"/>
      <w:r w:rsidRPr="00687614">
        <w:rPr>
          <w:rFonts w:ascii="Arial" w:hAnsi="Arial" w:cs="Arial"/>
        </w:rPr>
        <w:t>čl</w:t>
      </w:r>
      <w:proofErr w:type="spellEnd"/>
      <w:r w:rsidRPr="00687614">
        <w:rPr>
          <w:rFonts w:ascii="Arial" w:hAnsi="Arial" w:cs="Arial"/>
        </w:rPr>
        <w:t xml:space="preserve">. 3 odst. 4 </w:t>
      </w:r>
      <w:proofErr w:type="spellStart"/>
      <w:r w:rsidRPr="00687614">
        <w:rPr>
          <w:rFonts w:ascii="Arial" w:hAnsi="Arial" w:cs="Arial"/>
        </w:rPr>
        <w:t>této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obecne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závazne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vyhlášky</w:t>
      </w:r>
      <w:proofErr w:type="spellEnd"/>
      <w:r w:rsidRPr="00687614">
        <w:rPr>
          <w:rFonts w:ascii="Arial" w:hAnsi="Arial" w:cs="Arial"/>
        </w:rPr>
        <w:t xml:space="preserve">, </w:t>
      </w:r>
    </w:p>
    <w:p w14:paraId="0180AED4" w14:textId="31ED0BE2" w:rsidR="00D93CA1" w:rsidRPr="00687614" w:rsidRDefault="00D93CA1" w:rsidP="00481C75">
      <w:pPr>
        <w:pStyle w:val="Normlnweb"/>
        <w:ind w:left="426" w:hanging="426"/>
        <w:jc w:val="both"/>
      </w:pPr>
      <w:r w:rsidRPr="00687614">
        <w:rPr>
          <w:rFonts w:ascii="Arial" w:hAnsi="Arial" w:cs="Arial"/>
        </w:rPr>
        <w:t>c)</w:t>
      </w:r>
      <w:r w:rsidR="00481C75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shromažďovaci</w:t>
      </w:r>
      <w:proofErr w:type="spellEnd"/>
      <w:r w:rsidRPr="00687614">
        <w:rPr>
          <w:rFonts w:ascii="Arial" w:hAnsi="Arial" w:cs="Arial"/>
        </w:rPr>
        <w:t xml:space="preserve">́ prostor – </w:t>
      </w:r>
      <w:proofErr w:type="spellStart"/>
      <w:r w:rsidRPr="00687614">
        <w:rPr>
          <w:rFonts w:ascii="Arial" w:hAnsi="Arial" w:cs="Arial"/>
        </w:rPr>
        <w:t>vnitřni</w:t>
      </w:r>
      <w:proofErr w:type="spellEnd"/>
      <w:r w:rsidRPr="00687614">
        <w:rPr>
          <w:rFonts w:ascii="Arial" w:hAnsi="Arial" w:cs="Arial"/>
        </w:rPr>
        <w:t xml:space="preserve">́ nebo </w:t>
      </w:r>
      <w:proofErr w:type="spellStart"/>
      <w:r w:rsidRPr="00687614">
        <w:rPr>
          <w:rFonts w:ascii="Arial" w:hAnsi="Arial" w:cs="Arial"/>
        </w:rPr>
        <w:t>venkovni</w:t>
      </w:r>
      <w:proofErr w:type="spellEnd"/>
      <w:r w:rsidRPr="00687614">
        <w:rPr>
          <w:rFonts w:ascii="Arial" w:hAnsi="Arial" w:cs="Arial"/>
        </w:rPr>
        <w:t xml:space="preserve">́ prostor </w:t>
      </w:r>
      <w:proofErr w:type="spellStart"/>
      <w:r w:rsidRPr="00687614">
        <w:rPr>
          <w:rFonts w:ascii="Arial" w:hAnsi="Arial" w:cs="Arial"/>
        </w:rPr>
        <w:t>určeny</w:t>
      </w:r>
      <w:proofErr w:type="spellEnd"/>
      <w:r w:rsidRPr="00687614">
        <w:rPr>
          <w:rFonts w:ascii="Arial" w:hAnsi="Arial" w:cs="Arial"/>
        </w:rPr>
        <w:t xml:space="preserve">́ pro </w:t>
      </w:r>
      <w:proofErr w:type="spellStart"/>
      <w:r w:rsidRPr="00687614">
        <w:rPr>
          <w:rFonts w:ascii="Arial" w:hAnsi="Arial" w:cs="Arial"/>
        </w:rPr>
        <w:t>shromažďováni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většího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počtu</w:t>
      </w:r>
      <w:proofErr w:type="spellEnd"/>
      <w:r w:rsidRPr="00687614">
        <w:rPr>
          <w:rFonts w:ascii="Arial" w:hAnsi="Arial" w:cs="Arial"/>
        </w:rPr>
        <w:t xml:space="preserve"> osob, </w:t>
      </w:r>
    </w:p>
    <w:p w14:paraId="40BFB83B" w14:textId="71EB7DBF" w:rsidR="00D93CA1" w:rsidRPr="00687614" w:rsidRDefault="00D93CA1" w:rsidP="00481C75">
      <w:pPr>
        <w:pStyle w:val="Normlnweb"/>
        <w:ind w:left="426" w:hanging="426"/>
        <w:jc w:val="both"/>
      </w:pPr>
      <w:r w:rsidRPr="00687614">
        <w:rPr>
          <w:rFonts w:ascii="Arial" w:hAnsi="Arial" w:cs="Arial"/>
        </w:rPr>
        <w:t>d)</w:t>
      </w:r>
      <w:r w:rsidR="00481C75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vnitřni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shromažďovaci</w:t>
      </w:r>
      <w:proofErr w:type="spellEnd"/>
      <w:r w:rsidRPr="00687614">
        <w:rPr>
          <w:rFonts w:ascii="Arial" w:hAnsi="Arial" w:cs="Arial"/>
        </w:rPr>
        <w:t xml:space="preserve">́ prostor – prostor, </w:t>
      </w:r>
      <w:proofErr w:type="spellStart"/>
      <w:r w:rsidRPr="00687614">
        <w:rPr>
          <w:rFonts w:ascii="Arial" w:hAnsi="Arial" w:cs="Arial"/>
        </w:rPr>
        <w:t>ktery</w:t>
      </w:r>
      <w:proofErr w:type="spellEnd"/>
      <w:r w:rsidRPr="00687614">
        <w:rPr>
          <w:rFonts w:ascii="Arial" w:hAnsi="Arial" w:cs="Arial"/>
        </w:rPr>
        <w:t xml:space="preserve">́ je po obvodě a shora vymezený </w:t>
      </w:r>
      <w:proofErr w:type="spellStart"/>
      <w:r w:rsidRPr="00687614">
        <w:rPr>
          <w:rFonts w:ascii="Arial" w:hAnsi="Arial" w:cs="Arial"/>
        </w:rPr>
        <w:t>stavebními</w:t>
      </w:r>
      <w:proofErr w:type="spellEnd"/>
      <w:r w:rsidRPr="00687614">
        <w:rPr>
          <w:rFonts w:ascii="Arial" w:hAnsi="Arial" w:cs="Arial"/>
        </w:rPr>
        <w:t xml:space="preserve"> konstrukcemi, </w:t>
      </w:r>
      <w:proofErr w:type="spellStart"/>
      <w:r w:rsidRPr="00687614">
        <w:rPr>
          <w:rFonts w:ascii="Arial" w:hAnsi="Arial" w:cs="Arial"/>
        </w:rPr>
        <w:t>přičemz</w:t>
      </w:r>
      <w:proofErr w:type="spellEnd"/>
      <w:r w:rsidRPr="00687614">
        <w:rPr>
          <w:rFonts w:ascii="Arial" w:hAnsi="Arial" w:cs="Arial"/>
        </w:rPr>
        <w:t xml:space="preserve">̌ se za </w:t>
      </w:r>
      <w:proofErr w:type="spellStart"/>
      <w:r w:rsidRPr="00687614">
        <w:rPr>
          <w:rFonts w:ascii="Arial" w:hAnsi="Arial" w:cs="Arial"/>
        </w:rPr>
        <w:t>stavebni</w:t>
      </w:r>
      <w:proofErr w:type="spellEnd"/>
      <w:r w:rsidRPr="00687614">
        <w:rPr>
          <w:rFonts w:ascii="Arial" w:hAnsi="Arial" w:cs="Arial"/>
        </w:rPr>
        <w:t xml:space="preserve">́ konstrukce </w:t>
      </w:r>
      <w:proofErr w:type="spellStart"/>
      <w:r w:rsidRPr="00687614">
        <w:rPr>
          <w:rFonts w:ascii="Arial" w:hAnsi="Arial" w:cs="Arial"/>
        </w:rPr>
        <w:t>považuji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take</w:t>
      </w:r>
      <w:proofErr w:type="spellEnd"/>
      <w:r w:rsidRPr="00687614">
        <w:rPr>
          <w:rFonts w:ascii="Arial" w:hAnsi="Arial" w:cs="Arial"/>
        </w:rPr>
        <w:t xml:space="preserve">́ konstrukce </w:t>
      </w:r>
      <w:proofErr w:type="spellStart"/>
      <w:r w:rsidRPr="00687614">
        <w:rPr>
          <w:rFonts w:ascii="Arial" w:hAnsi="Arial" w:cs="Arial"/>
        </w:rPr>
        <w:t>přemístitelne</w:t>
      </w:r>
      <w:proofErr w:type="spellEnd"/>
      <w:r w:rsidRPr="00687614">
        <w:rPr>
          <w:rFonts w:ascii="Arial" w:hAnsi="Arial" w:cs="Arial"/>
        </w:rPr>
        <w:t xml:space="preserve">́ (posuvná </w:t>
      </w:r>
      <w:proofErr w:type="spellStart"/>
      <w:r w:rsidRPr="00687614">
        <w:rPr>
          <w:rFonts w:ascii="Arial" w:hAnsi="Arial" w:cs="Arial"/>
        </w:rPr>
        <w:t>stěna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či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střecha</w:t>
      </w:r>
      <w:proofErr w:type="spellEnd"/>
      <w:r w:rsidRPr="00687614">
        <w:rPr>
          <w:rFonts w:ascii="Arial" w:hAnsi="Arial" w:cs="Arial"/>
        </w:rPr>
        <w:t xml:space="preserve"> apod.) nebo </w:t>
      </w:r>
      <w:proofErr w:type="spellStart"/>
      <w:r w:rsidRPr="00687614">
        <w:rPr>
          <w:rFonts w:ascii="Arial" w:hAnsi="Arial" w:cs="Arial"/>
        </w:rPr>
        <w:t>krátkodobe</w:t>
      </w:r>
      <w:proofErr w:type="spellEnd"/>
      <w:r w:rsidRPr="00687614">
        <w:rPr>
          <w:rFonts w:ascii="Arial" w:hAnsi="Arial" w:cs="Arial"/>
        </w:rPr>
        <w:t xml:space="preserve">́, </w:t>
      </w:r>
      <w:proofErr w:type="spellStart"/>
      <w:r w:rsidRPr="00687614">
        <w:rPr>
          <w:rFonts w:ascii="Arial" w:hAnsi="Arial" w:cs="Arial"/>
        </w:rPr>
        <w:t>popřípade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dočasne</w:t>
      </w:r>
      <w:proofErr w:type="spellEnd"/>
      <w:r w:rsidRPr="00687614">
        <w:rPr>
          <w:rFonts w:ascii="Arial" w:hAnsi="Arial" w:cs="Arial"/>
        </w:rPr>
        <w:t>́ (</w:t>
      </w:r>
      <w:proofErr w:type="spellStart"/>
      <w:r w:rsidRPr="00687614">
        <w:rPr>
          <w:rFonts w:ascii="Arial" w:hAnsi="Arial" w:cs="Arial"/>
        </w:rPr>
        <w:t>stanove</w:t>
      </w:r>
      <w:proofErr w:type="spellEnd"/>
      <w:r w:rsidRPr="00687614">
        <w:rPr>
          <w:rFonts w:ascii="Arial" w:hAnsi="Arial" w:cs="Arial"/>
        </w:rPr>
        <w:t xml:space="preserve">́, </w:t>
      </w:r>
      <w:proofErr w:type="spellStart"/>
      <w:r w:rsidRPr="00687614">
        <w:rPr>
          <w:rFonts w:ascii="Arial" w:hAnsi="Arial" w:cs="Arial"/>
        </w:rPr>
        <w:t>kontejnérove</w:t>
      </w:r>
      <w:proofErr w:type="spellEnd"/>
      <w:r w:rsidRPr="00687614">
        <w:rPr>
          <w:rFonts w:ascii="Arial" w:hAnsi="Arial" w:cs="Arial"/>
        </w:rPr>
        <w:t xml:space="preserve">́, </w:t>
      </w:r>
      <w:proofErr w:type="spellStart"/>
      <w:r w:rsidRPr="00687614">
        <w:rPr>
          <w:rFonts w:ascii="Arial" w:hAnsi="Arial" w:cs="Arial"/>
        </w:rPr>
        <w:t>buňkove</w:t>
      </w:r>
      <w:proofErr w:type="spellEnd"/>
      <w:r w:rsidRPr="00687614">
        <w:rPr>
          <w:rFonts w:ascii="Arial" w:hAnsi="Arial" w:cs="Arial"/>
        </w:rPr>
        <w:t xml:space="preserve">́ apod.), </w:t>
      </w:r>
    </w:p>
    <w:p w14:paraId="160B98A3" w14:textId="472102CF" w:rsidR="00D93CA1" w:rsidRDefault="00D93CA1" w:rsidP="00481C75">
      <w:pPr>
        <w:pStyle w:val="Normlnweb"/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e</w:t>
      </w:r>
      <w:r w:rsidR="00481C75">
        <w:rPr>
          <w:rFonts w:ascii="Arial" w:hAnsi="Arial" w:cs="Arial"/>
        </w:rPr>
        <w:t>)</w:t>
      </w:r>
      <w:r w:rsidR="00481C75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venkovni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shromažďovaci</w:t>
      </w:r>
      <w:proofErr w:type="spellEnd"/>
      <w:r w:rsidRPr="00687614">
        <w:rPr>
          <w:rFonts w:ascii="Arial" w:hAnsi="Arial" w:cs="Arial"/>
        </w:rPr>
        <w:t xml:space="preserve">́ prostor – prostor, </w:t>
      </w:r>
      <w:proofErr w:type="spellStart"/>
      <w:r w:rsidRPr="00687614">
        <w:rPr>
          <w:rFonts w:ascii="Arial" w:hAnsi="Arial" w:cs="Arial"/>
        </w:rPr>
        <w:t>ktery</w:t>
      </w:r>
      <w:proofErr w:type="spellEnd"/>
      <w:r w:rsidRPr="00687614">
        <w:rPr>
          <w:rFonts w:ascii="Arial" w:hAnsi="Arial" w:cs="Arial"/>
        </w:rPr>
        <w:t xml:space="preserve">́ je </w:t>
      </w:r>
      <w:proofErr w:type="spellStart"/>
      <w:r w:rsidRPr="00687614">
        <w:rPr>
          <w:rFonts w:ascii="Arial" w:hAnsi="Arial" w:cs="Arial"/>
        </w:rPr>
        <w:t>neuzavřeny</w:t>
      </w:r>
      <w:proofErr w:type="spellEnd"/>
      <w:r w:rsidRPr="00687614">
        <w:rPr>
          <w:rFonts w:ascii="Arial" w:hAnsi="Arial" w:cs="Arial"/>
        </w:rPr>
        <w:t xml:space="preserve">́ po obvodě nebo shora, </w:t>
      </w:r>
      <w:proofErr w:type="spellStart"/>
      <w:r w:rsidRPr="00687614">
        <w:rPr>
          <w:rFonts w:ascii="Arial" w:hAnsi="Arial" w:cs="Arial"/>
        </w:rPr>
        <w:t>avšak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vytvořeny</w:t>
      </w:r>
      <w:proofErr w:type="spellEnd"/>
      <w:r w:rsidRPr="00687614">
        <w:rPr>
          <w:rFonts w:ascii="Arial" w:hAnsi="Arial" w:cs="Arial"/>
        </w:rPr>
        <w:t xml:space="preserve">́ nebo vymezený </w:t>
      </w:r>
      <w:proofErr w:type="spellStart"/>
      <w:r w:rsidRPr="00687614">
        <w:rPr>
          <w:rFonts w:ascii="Arial" w:hAnsi="Arial" w:cs="Arial"/>
        </w:rPr>
        <w:t>stavebními</w:t>
      </w:r>
      <w:proofErr w:type="spellEnd"/>
      <w:r w:rsidRPr="00687614">
        <w:rPr>
          <w:rFonts w:ascii="Arial" w:hAnsi="Arial" w:cs="Arial"/>
        </w:rPr>
        <w:t xml:space="preserve"> konstrukcemi (tribunou, </w:t>
      </w:r>
      <w:proofErr w:type="spellStart"/>
      <w:r w:rsidRPr="00687614">
        <w:rPr>
          <w:rFonts w:ascii="Arial" w:hAnsi="Arial" w:cs="Arial"/>
        </w:rPr>
        <w:t>pódiem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ohradni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stěnou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oplocením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přenosnými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proofErr w:type="gramStart"/>
      <w:r w:rsidRPr="00687614">
        <w:rPr>
          <w:rFonts w:ascii="Arial" w:hAnsi="Arial" w:cs="Arial"/>
        </w:rPr>
        <w:t>zábranami</w:t>
      </w:r>
      <w:proofErr w:type="spellEnd"/>
      <w:r w:rsidRPr="00687614">
        <w:rPr>
          <w:rFonts w:ascii="Arial" w:hAnsi="Arial" w:cs="Arial"/>
        </w:rPr>
        <w:t>,</w:t>
      </w:r>
      <w:proofErr w:type="gramEnd"/>
      <w:r w:rsidRPr="00687614">
        <w:rPr>
          <w:rFonts w:ascii="Arial" w:hAnsi="Arial" w:cs="Arial"/>
        </w:rPr>
        <w:t xml:space="preserve"> apod.), </w:t>
      </w:r>
      <w:proofErr w:type="spellStart"/>
      <w:r w:rsidRPr="00687614">
        <w:rPr>
          <w:rFonts w:ascii="Arial" w:hAnsi="Arial" w:cs="Arial"/>
        </w:rPr>
        <w:t>okolním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terénem</w:t>
      </w:r>
      <w:proofErr w:type="spellEnd"/>
      <w:r w:rsidRPr="00687614">
        <w:rPr>
          <w:rFonts w:ascii="Arial" w:hAnsi="Arial" w:cs="Arial"/>
        </w:rPr>
        <w:t xml:space="preserve"> nebo </w:t>
      </w:r>
      <w:proofErr w:type="spellStart"/>
      <w:r w:rsidRPr="00687614">
        <w:rPr>
          <w:rFonts w:ascii="Arial" w:hAnsi="Arial" w:cs="Arial"/>
        </w:rPr>
        <w:t>přírodním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prostředím</w:t>
      </w:r>
      <w:proofErr w:type="spellEnd"/>
      <w:r w:rsidRPr="00687614">
        <w:rPr>
          <w:rFonts w:ascii="Arial" w:hAnsi="Arial" w:cs="Arial"/>
        </w:rPr>
        <w:t xml:space="preserve"> (svah, </w:t>
      </w:r>
      <w:proofErr w:type="spellStart"/>
      <w:r w:rsidRPr="00687614">
        <w:rPr>
          <w:rFonts w:ascii="Arial" w:hAnsi="Arial" w:cs="Arial"/>
        </w:rPr>
        <w:t>vodni</w:t>
      </w:r>
      <w:proofErr w:type="spellEnd"/>
      <w:r w:rsidRPr="00687614">
        <w:rPr>
          <w:rFonts w:ascii="Arial" w:hAnsi="Arial" w:cs="Arial"/>
        </w:rPr>
        <w:t xml:space="preserve">́ plocha); </w:t>
      </w:r>
      <w:proofErr w:type="spellStart"/>
      <w:r w:rsidRPr="00687614">
        <w:rPr>
          <w:rFonts w:ascii="Arial" w:hAnsi="Arial" w:cs="Arial"/>
        </w:rPr>
        <w:t>take</w:t>
      </w:r>
      <w:proofErr w:type="spellEnd"/>
      <w:r w:rsidRPr="00687614">
        <w:rPr>
          <w:rFonts w:ascii="Arial" w:hAnsi="Arial" w:cs="Arial"/>
        </w:rPr>
        <w:t xml:space="preserve">́ prostor v </w:t>
      </w:r>
      <w:proofErr w:type="spellStart"/>
      <w:r w:rsidRPr="00687614">
        <w:rPr>
          <w:rFonts w:ascii="Arial" w:hAnsi="Arial" w:cs="Arial"/>
        </w:rPr>
        <w:t>uzavřeném</w:t>
      </w:r>
      <w:proofErr w:type="spellEnd"/>
      <w:r w:rsidRPr="00687614">
        <w:rPr>
          <w:rFonts w:ascii="Arial" w:hAnsi="Arial" w:cs="Arial"/>
        </w:rPr>
        <w:t xml:space="preserve"> nebo </w:t>
      </w:r>
      <w:proofErr w:type="spellStart"/>
      <w:r w:rsidRPr="00687614">
        <w:rPr>
          <w:rFonts w:ascii="Arial" w:hAnsi="Arial" w:cs="Arial"/>
        </w:rPr>
        <w:t>částečne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uzavřeném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volném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prostranstvi</w:t>
      </w:r>
      <w:proofErr w:type="spellEnd"/>
      <w:r w:rsidRPr="00687614">
        <w:rPr>
          <w:rFonts w:ascii="Arial" w:hAnsi="Arial" w:cs="Arial"/>
        </w:rPr>
        <w:t xml:space="preserve">́ (dvory apod.), prostor na </w:t>
      </w:r>
      <w:proofErr w:type="spellStart"/>
      <w:r w:rsidRPr="00687614">
        <w:rPr>
          <w:rFonts w:ascii="Arial" w:hAnsi="Arial" w:cs="Arial"/>
        </w:rPr>
        <w:t>veřejném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prostranstvi</w:t>
      </w:r>
      <w:proofErr w:type="spellEnd"/>
      <w:r w:rsidRPr="00687614">
        <w:rPr>
          <w:rFonts w:ascii="Arial" w:hAnsi="Arial" w:cs="Arial"/>
        </w:rPr>
        <w:t xml:space="preserve">́ i mimo ně pod </w:t>
      </w:r>
      <w:proofErr w:type="spellStart"/>
      <w:r w:rsidRPr="00687614">
        <w:rPr>
          <w:rFonts w:ascii="Arial" w:hAnsi="Arial" w:cs="Arial"/>
        </w:rPr>
        <w:t>širým</w:t>
      </w:r>
      <w:proofErr w:type="spellEnd"/>
      <w:r w:rsidRPr="00687614">
        <w:rPr>
          <w:rFonts w:ascii="Arial" w:hAnsi="Arial" w:cs="Arial"/>
        </w:rPr>
        <w:t xml:space="preserve"> nebem.</w:t>
      </w:r>
    </w:p>
    <w:p w14:paraId="7222A9CB" w14:textId="77777777" w:rsidR="00090A7E" w:rsidRPr="00687614" w:rsidRDefault="00090A7E" w:rsidP="00481C75">
      <w:pPr>
        <w:pStyle w:val="Normlnweb"/>
        <w:ind w:left="426" w:hanging="426"/>
        <w:jc w:val="both"/>
        <w:rPr>
          <w:rFonts w:ascii="Arial" w:hAnsi="Arial" w:cs="Arial"/>
        </w:rPr>
      </w:pPr>
    </w:p>
    <w:p w14:paraId="5D68B389" w14:textId="340F5433" w:rsidR="00E33404" w:rsidRPr="00687614" w:rsidRDefault="00D93CA1" w:rsidP="00481C75">
      <w:pPr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(2)</w:t>
      </w:r>
      <w:r w:rsidR="00481C75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Členěni</w:t>
      </w:r>
      <w:proofErr w:type="spellEnd"/>
      <w:r w:rsidRPr="00687614">
        <w:rPr>
          <w:rFonts w:ascii="Arial" w:hAnsi="Arial" w:cs="Arial"/>
        </w:rPr>
        <w:t xml:space="preserve">́ akcí podle </w:t>
      </w:r>
      <w:proofErr w:type="spellStart"/>
      <w:r w:rsidRPr="00687614">
        <w:rPr>
          <w:rFonts w:ascii="Arial" w:hAnsi="Arial" w:cs="Arial"/>
        </w:rPr>
        <w:t>místa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konáni</w:t>
      </w:r>
      <w:proofErr w:type="spellEnd"/>
      <w:r w:rsidRPr="00687614">
        <w:rPr>
          <w:rFonts w:ascii="Arial" w:hAnsi="Arial" w:cs="Arial"/>
        </w:rPr>
        <w:t xml:space="preserve">́ a </w:t>
      </w:r>
      <w:proofErr w:type="spellStart"/>
      <w:r w:rsidRPr="00687614">
        <w:rPr>
          <w:rFonts w:ascii="Arial" w:hAnsi="Arial" w:cs="Arial"/>
        </w:rPr>
        <w:t>počtu</w:t>
      </w:r>
      <w:proofErr w:type="spellEnd"/>
      <w:r w:rsidRPr="00687614">
        <w:rPr>
          <w:rFonts w:ascii="Arial" w:hAnsi="Arial" w:cs="Arial"/>
        </w:rPr>
        <w:t xml:space="preserve"> osob: </w:t>
      </w:r>
    </w:p>
    <w:p w14:paraId="2E1D0331" w14:textId="77777777" w:rsidR="00497BEE" w:rsidRPr="00687614" w:rsidRDefault="00497BEE" w:rsidP="00481C75">
      <w:pPr>
        <w:ind w:left="426" w:hanging="426"/>
        <w:jc w:val="both"/>
        <w:rPr>
          <w:rFonts w:ascii="Arial" w:hAnsi="Arial" w:cs="Arial"/>
        </w:rPr>
      </w:pPr>
    </w:p>
    <w:p w14:paraId="20962C6F" w14:textId="5902E52E" w:rsidR="00D93CA1" w:rsidRPr="00687614" w:rsidRDefault="00D93CA1" w:rsidP="00481C75">
      <w:pPr>
        <w:pStyle w:val="Bezmezer"/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a)</w:t>
      </w:r>
      <w:r w:rsidR="00481C75">
        <w:rPr>
          <w:rFonts w:ascii="Arial" w:hAnsi="Arial" w:cs="Arial"/>
        </w:rPr>
        <w:tab/>
      </w:r>
      <w:r w:rsidRPr="00687614">
        <w:rPr>
          <w:rFonts w:ascii="Arial" w:hAnsi="Arial" w:cs="Arial"/>
        </w:rPr>
        <w:t xml:space="preserve">akce ve </w:t>
      </w:r>
      <w:proofErr w:type="spellStart"/>
      <w:r w:rsidRPr="00687614">
        <w:rPr>
          <w:rFonts w:ascii="Arial" w:hAnsi="Arial" w:cs="Arial"/>
        </w:rPr>
        <w:t>vnitřním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shromažďovacím</w:t>
      </w:r>
      <w:proofErr w:type="spellEnd"/>
      <w:r w:rsidRPr="00687614">
        <w:rPr>
          <w:rFonts w:ascii="Arial" w:hAnsi="Arial" w:cs="Arial"/>
        </w:rPr>
        <w:t xml:space="preserve"> prostoru podle odst. 1 </w:t>
      </w:r>
      <w:proofErr w:type="spellStart"/>
      <w:r w:rsidRPr="00687614">
        <w:rPr>
          <w:rFonts w:ascii="Arial" w:hAnsi="Arial" w:cs="Arial"/>
        </w:rPr>
        <w:t>písm</w:t>
      </w:r>
      <w:proofErr w:type="spellEnd"/>
      <w:r w:rsidRPr="00687614">
        <w:rPr>
          <w:rFonts w:ascii="Arial" w:hAnsi="Arial" w:cs="Arial"/>
        </w:rPr>
        <w:t xml:space="preserve">. c) a d) tohoto </w:t>
      </w:r>
      <w:proofErr w:type="spellStart"/>
      <w:r w:rsidRPr="00687614">
        <w:rPr>
          <w:rFonts w:ascii="Arial" w:hAnsi="Arial" w:cs="Arial"/>
        </w:rPr>
        <w:t>článku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určeném</w:t>
      </w:r>
      <w:proofErr w:type="spellEnd"/>
      <w:r w:rsidRPr="00687614">
        <w:rPr>
          <w:rFonts w:ascii="Arial" w:hAnsi="Arial" w:cs="Arial"/>
        </w:rPr>
        <w:t xml:space="preserve"> k tomuto </w:t>
      </w:r>
      <w:proofErr w:type="spellStart"/>
      <w:r w:rsidRPr="00687614">
        <w:rPr>
          <w:rFonts w:ascii="Arial" w:hAnsi="Arial" w:cs="Arial"/>
        </w:rPr>
        <w:t>účelu</w:t>
      </w:r>
      <w:proofErr w:type="spellEnd"/>
      <w:r w:rsidRPr="00687614">
        <w:rPr>
          <w:rFonts w:ascii="Arial" w:hAnsi="Arial" w:cs="Arial"/>
        </w:rPr>
        <w:t xml:space="preserve"> v souladu se </w:t>
      </w:r>
      <w:proofErr w:type="spellStart"/>
      <w:r w:rsidRPr="00687614">
        <w:rPr>
          <w:rFonts w:ascii="Arial" w:hAnsi="Arial" w:cs="Arial"/>
        </w:rPr>
        <w:t>zvláštním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právním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předpisem</w:t>
      </w:r>
      <w:proofErr w:type="spellEnd"/>
      <w:r w:rsidRPr="00687614">
        <w:rPr>
          <w:rFonts w:ascii="Arial" w:hAnsi="Arial" w:cs="Arial"/>
        </w:rPr>
        <w:t>,</w:t>
      </w:r>
      <w:r w:rsidRPr="00687614">
        <w:rPr>
          <w:rFonts w:ascii="Arial" w:hAnsi="Arial" w:cs="Arial"/>
        </w:rPr>
        <w:br/>
      </w:r>
      <w:r w:rsidRPr="00687614">
        <w:rPr>
          <w:rFonts w:ascii="Arial" w:hAnsi="Arial" w:cs="Arial"/>
        </w:rPr>
        <w:sym w:font="Symbol" w:char="F0B7"/>
      </w:r>
      <w:r w:rsidRPr="00687614">
        <w:rPr>
          <w:rFonts w:ascii="Arial" w:hAnsi="Arial" w:cs="Arial"/>
        </w:rPr>
        <w:t xml:space="preserve"> u </w:t>
      </w:r>
      <w:proofErr w:type="spellStart"/>
      <w:r w:rsidRPr="00687614">
        <w:rPr>
          <w:rFonts w:ascii="Arial" w:hAnsi="Arial" w:cs="Arial"/>
        </w:rPr>
        <w:t>něhoz</w:t>
      </w:r>
      <w:proofErr w:type="spellEnd"/>
      <w:r w:rsidRPr="00687614">
        <w:rPr>
          <w:rFonts w:ascii="Arial" w:hAnsi="Arial" w:cs="Arial"/>
        </w:rPr>
        <w:t xml:space="preserve">̌ z dokumentace </w:t>
      </w:r>
      <w:proofErr w:type="spellStart"/>
      <w:r w:rsidRPr="00687614">
        <w:rPr>
          <w:rFonts w:ascii="Arial" w:hAnsi="Arial" w:cs="Arial"/>
        </w:rPr>
        <w:t>ověřene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stavebním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úřadem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vyplýva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počet</w:t>
      </w:r>
      <w:proofErr w:type="spellEnd"/>
      <w:r w:rsidRPr="00687614">
        <w:rPr>
          <w:rFonts w:ascii="Arial" w:hAnsi="Arial" w:cs="Arial"/>
        </w:rPr>
        <w:t xml:space="preserve"> osob, pro </w:t>
      </w:r>
      <w:proofErr w:type="spellStart"/>
      <w:r w:rsidRPr="00687614">
        <w:rPr>
          <w:rFonts w:ascii="Arial" w:hAnsi="Arial" w:cs="Arial"/>
        </w:rPr>
        <w:t>ktery</w:t>
      </w:r>
      <w:proofErr w:type="spellEnd"/>
      <w:r w:rsidRPr="00687614">
        <w:rPr>
          <w:rFonts w:ascii="Arial" w:hAnsi="Arial" w:cs="Arial"/>
        </w:rPr>
        <w:t xml:space="preserve">́ je prostor </w:t>
      </w:r>
      <w:proofErr w:type="spellStart"/>
      <w:r w:rsidRPr="00687614">
        <w:rPr>
          <w:rFonts w:ascii="Arial" w:hAnsi="Arial" w:cs="Arial"/>
        </w:rPr>
        <w:t>určen</w:t>
      </w:r>
      <w:proofErr w:type="spellEnd"/>
      <w:r w:rsidRPr="00687614">
        <w:rPr>
          <w:rFonts w:ascii="Arial" w:hAnsi="Arial" w:cs="Arial"/>
        </w:rPr>
        <w:t xml:space="preserve"> (tj. </w:t>
      </w:r>
      <w:proofErr w:type="spellStart"/>
      <w:r w:rsidRPr="00687614">
        <w:rPr>
          <w:rFonts w:ascii="Arial" w:hAnsi="Arial" w:cs="Arial"/>
        </w:rPr>
        <w:t>dolni</w:t>
      </w:r>
      <w:proofErr w:type="spellEnd"/>
      <w:r w:rsidRPr="00687614">
        <w:rPr>
          <w:rFonts w:ascii="Arial" w:hAnsi="Arial" w:cs="Arial"/>
        </w:rPr>
        <w:t xml:space="preserve">́ a </w:t>
      </w:r>
      <w:proofErr w:type="spellStart"/>
      <w:r w:rsidRPr="00687614">
        <w:rPr>
          <w:rFonts w:ascii="Arial" w:hAnsi="Arial" w:cs="Arial"/>
        </w:rPr>
        <w:t>horni</w:t>
      </w:r>
      <w:proofErr w:type="spellEnd"/>
      <w:r w:rsidRPr="00687614">
        <w:rPr>
          <w:rFonts w:ascii="Arial" w:hAnsi="Arial" w:cs="Arial"/>
        </w:rPr>
        <w:t>́ hranice),</w:t>
      </w:r>
      <w:r w:rsidRPr="00687614">
        <w:rPr>
          <w:rFonts w:ascii="Arial" w:hAnsi="Arial" w:cs="Arial"/>
        </w:rPr>
        <w:br/>
      </w:r>
      <w:r w:rsidRPr="00687614">
        <w:rPr>
          <w:rFonts w:ascii="Arial" w:hAnsi="Arial" w:cs="Arial"/>
        </w:rPr>
        <w:sym w:font="Symbol" w:char="F0B7"/>
      </w:r>
      <w:r w:rsidRPr="00687614">
        <w:rPr>
          <w:rFonts w:ascii="Arial" w:hAnsi="Arial" w:cs="Arial"/>
        </w:rPr>
        <w:t xml:space="preserve"> u </w:t>
      </w:r>
      <w:proofErr w:type="spellStart"/>
      <w:r w:rsidRPr="00687614">
        <w:rPr>
          <w:rFonts w:ascii="Arial" w:hAnsi="Arial" w:cs="Arial"/>
        </w:rPr>
        <w:t>něhoz</w:t>
      </w:r>
      <w:proofErr w:type="spellEnd"/>
      <w:r w:rsidRPr="00687614">
        <w:rPr>
          <w:rFonts w:ascii="Arial" w:hAnsi="Arial" w:cs="Arial"/>
        </w:rPr>
        <w:t xml:space="preserve">̌ nebyla v dokumentaci </w:t>
      </w:r>
      <w:proofErr w:type="spellStart"/>
      <w:r w:rsidRPr="00687614">
        <w:rPr>
          <w:rFonts w:ascii="Arial" w:hAnsi="Arial" w:cs="Arial"/>
        </w:rPr>
        <w:t>ověřene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stavebním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úřadem</w:t>
      </w:r>
      <w:proofErr w:type="spellEnd"/>
      <w:r w:rsidRPr="00687614">
        <w:rPr>
          <w:rFonts w:ascii="Arial" w:hAnsi="Arial" w:cs="Arial"/>
        </w:rPr>
        <w:t xml:space="preserve"> stanovena </w:t>
      </w:r>
      <w:proofErr w:type="spellStart"/>
      <w:r w:rsidRPr="00687614">
        <w:rPr>
          <w:rFonts w:ascii="Arial" w:hAnsi="Arial" w:cs="Arial"/>
        </w:rPr>
        <w:t>dolni</w:t>
      </w:r>
      <w:proofErr w:type="spellEnd"/>
      <w:r w:rsidRPr="00687614">
        <w:rPr>
          <w:rFonts w:ascii="Arial" w:hAnsi="Arial" w:cs="Arial"/>
        </w:rPr>
        <w:t xml:space="preserve">́ hranice </w:t>
      </w:r>
      <w:proofErr w:type="spellStart"/>
      <w:r w:rsidRPr="00687614">
        <w:rPr>
          <w:rFonts w:ascii="Arial" w:hAnsi="Arial" w:cs="Arial"/>
        </w:rPr>
        <w:t>počtu</w:t>
      </w:r>
      <w:proofErr w:type="spellEnd"/>
      <w:r w:rsidRPr="00687614">
        <w:rPr>
          <w:rFonts w:ascii="Arial" w:hAnsi="Arial" w:cs="Arial"/>
        </w:rPr>
        <w:t xml:space="preserve"> osob, </w:t>
      </w:r>
      <w:proofErr w:type="spellStart"/>
      <w:r w:rsidRPr="00687614">
        <w:rPr>
          <w:rFonts w:ascii="Arial" w:hAnsi="Arial" w:cs="Arial"/>
        </w:rPr>
        <w:t>ktere</w:t>
      </w:r>
      <w:proofErr w:type="spellEnd"/>
      <w:r w:rsidRPr="00687614">
        <w:rPr>
          <w:rFonts w:ascii="Arial" w:hAnsi="Arial" w:cs="Arial"/>
        </w:rPr>
        <w:t xml:space="preserve">́ se mohou v tomto prostoru </w:t>
      </w:r>
      <w:proofErr w:type="spellStart"/>
      <w:r w:rsidRPr="00687614">
        <w:rPr>
          <w:rFonts w:ascii="Arial" w:hAnsi="Arial" w:cs="Arial"/>
        </w:rPr>
        <w:t>současne</w:t>
      </w:r>
      <w:proofErr w:type="spellEnd"/>
      <w:r w:rsidRPr="00687614">
        <w:rPr>
          <w:rFonts w:ascii="Arial" w:hAnsi="Arial" w:cs="Arial"/>
        </w:rPr>
        <w:t xml:space="preserve">̌ vyskytovat, pak se za tento </w:t>
      </w:r>
      <w:proofErr w:type="spellStart"/>
      <w:r w:rsidRPr="00687614">
        <w:rPr>
          <w:rFonts w:ascii="Arial" w:hAnsi="Arial" w:cs="Arial"/>
        </w:rPr>
        <w:t>počet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považuje</w:t>
      </w:r>
      <w:proofErr w:type="spellEnd"/>
      <w:r w:rsidRPr="00687614">
        <w:rPr>
          <w:rFonts w:ascii="Arial" w:hAnsi="Arial" w:cs="Arial"/>
        </w:rPr>
        <w:t xml:space="preserve"> 200 osob a </w:t>
      </w:r>
      <w:proofErr w:type="spellStart"/>
      <w:r w:rsidRPr="00687614">
        <w:rPr>
          <w:rFonts w:ascii="Arial" w:hAnsi="Arial" w:cs="Arial"/>
        </w:rPr>
        <w:t>více</w:t>
      </w:r>
      <w:proofErr w:type="spellEnd"/>
      <w:r w:rsidRPr="00687614">
        <w:rPr>
          <w:rFonts w:ascii="Arial" w:hAnsi="Arial" w:cs="Arial"/>
        </w:rPr>
        <w:t xml:space="preserve">; nebyla-li v dokumentaci </w:t>
      </w:r>
      <w:proofErr w:type="spellStart"/>
      <w:r w:rsidRPr="00687614">
        <w:rPr>
          <w:rFonts w:ascii="Arial" w:hAnsi="Arial" w:cs="Arial"/>
        </w:rPr>
        <w:t>ověřene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stavebním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úřadem</w:t>
      </w:r>
      <w:proofErr w:type="spellEnd"/>
      <w:r w:rsidRPr="00687614">
        <w:rPr>
          <w:rFonts w:ascii="Arial" w:hAnsi="Arial" w:cs="Arial"/>
        </w:rPr>
        <w:t xml:space="preserve"> stanovena </w:t>
      </w:r>
      <w:proofErr w:type="spellStart"/>
      <w:r w:rsidRPr="00687614">
        <w:rPr>
          <w:rFonts w:ascii="Arial" w:hAnsi="Arial" w:cs="Arial"/>
        </w:rPr>
        <w:t>horni</w:t>
      </w:r>
      <w:proofErr w:type="spellEnd"/>
      <w:r w:rsidRPr="00687614">
        <w:rPr>
          <w:rFonts w:ascii="Arial" w:hAnsi="Arial" w:cs="Arial"/>
        </w:rPr>
        <w:t xml:space="preserve">́ hranice </w:t>
      </w:r>
      <w:proofErr w:type="spellStart"/>
      <w:r w:rsidRPr="00687614">
        <w:rPr>
          <w:rFonts w:ascii="Arial" w:hAnsi="Arial" w:cs="Arial"/>
        </w:rPr>
        <w:t>počtu</w:t>
      </w:r>
      <w:proofErr w:type="spellEnd"/>
      <w:r w:rsidRPr="00687614">
        <w:rPr>
          <w:rFonts w:ascii="Arial" w:hAnsi="Arial" w:cs="Arial"/>
        </w:rPr>
        <w:t xml:space="preserve"> osob, </w:t>
      </w:r>
      <w:proofErr w:type="spellStart"/>
      <w:r w:rsidRPr="00687614">
        <w:rPr>
          <w:rFonts w:ascii="Arial" w:hAnsi="Arial" w:cs="Arial"/>
        </w:rPr>
        <w:t>ktere</w:t>
      </w:r>
      <w:proofErr w:type="spellEnd"/>
      <w:r w:rsidRPr="00687614">
        <w:rPr>
          <w:rFonts w:ascii="Arial" w:hAnsi="Arial" w:cs="Arial"/>
        </w:rPr>
        <w:t xml:space="preserve">́ se mohou </w:t>
      </w:r>
      <w:proofErr w:type="spellStart"/>
      <w:r w:rsidRPr="00687614">
        <w:rPr>
          <w:rFonts w:ascii="Arial" w:hAnsi="Arial" w:cs="Arial"/>
        </w:rPr>
        <w:t>současne</w:t>
      </w:r>
      <w:proofErr w:type="spellEnd"/>
      <w:r w:rsidRPr="00687614">
        <w:rPr>
          <w:rFonts w:ascii="Arial" w:hAnsi="Arial" w:cs="Arial"/>
        </w:rPr>
        <w:t xml:space="preserve">̌ v tomto prostoru vyskytovat, pak tento </w:t>
      </w:r>
      <w:proofErr w:type="spellStart"/>
      <w:r w:rsidRPr="00687614">
        <w:rPr>
          <w:rFonts w:ascii="Arial" w:hAnsi="Arial" w:cs="Arial"/>
        </w:rPr>
        <w:t>počet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urči</w:t>
      </w:r>
      <w:proofErr w:type="spellEnd"/>
      <w:r w:rsidRPr="00687614">
        <w:rPr>
          <w:rFonts w:ascii="Arial" w:hAnsi="Arial" w:cs="Arial"/>
        </w:rPr>
        <w:t xml:space="preserve">́ jeho </w:t>
      </w:r>
      <w:proofErr w:type="spellStart"/>
      <w:r w:rsidRPr="00687614">
        <w:rPr>
          <w:rFonts w:ascii="Arial" w:hAnsi="Arial" w:cs="Arial"/>
        </w:rPr>
        <w:t>vlastník</w:t>
      </w:r>
      <w:proofErr w:type="spellEnd"/>
      <w:r w:rsidRPr="00687614">
        <w:rPr>
          <w:rFonts w:ascii="Arial" w:hAnsi="Arial" w:cs="Arial"/>
        </w:rPr>
        <w:t xml:space="preserve">, </w:t>
      </w:r>
    </w:p>
    <w:p w14:paraId="024C0063" w14:textId="4556922A" w:rsidR="00D93CA1" w:rsidRPr="00687614" w:rsidRDefault="00EB0348" w:rsidP="00481C75">
      <w:pPr>
        <w:pStyle w:val="Normlnweb"/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b)</w:t>
      </w:r>
      <w:r w:rsidR="00481C75">
        <w:rPr>
          <w:rFonts w:ascii="Arial" w:hAnsi="Arial" w:cs="Arial"/>
        </w:rPr>
        <w:tab/>
      </w:r>
      <w:r w:rsidR="00D93CA1" w:rsidRPr="00687614">
        <w:rPr>
          <w:rFonts w:ascii="Arial" w:hAnsi="Arial" w:cs="Arial"/>
        </w:rPr>
        <w:t xml:space="preserve">akce ve </w:t>
      </w:r>
      <w:proofErr w:type="spellStart"/>
      <w:r w:rsidR="00D93CA1" w:rsidRPr="00687614">
        <w:rPr>
          <w:rFonts w:ascii="Arial" w:hAnsi="Arial" w:cs="Arial"/>
        </w:rPr>
        <w:t>venkovním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shromažďovacím</w:t>
      </w:r>
      <w:proofErr w:type="spellEnd"/>
      <w:r w:rsidR="00D93CA1" w:rsidRPr="00687614">
        <w:rPr>
          <w:rFonts w:ascii="Arial" w:hAnsi="Arial" w:cs="Arial"/>
        </w:rPr>
        <w:t xml:space="preserve"> prostoru podle odst. 1 </w:t>
      </w:r>
      <w:proofErr w:type="spellStart"/>
      <w:r w:rsidR="00D93CA1" w:rsidRPr="00687614">
        <w:rPr>
          <w:rFonts w:ascii="Arial" w:hAnsi="Arial" w:cs="Arial"/>
        </w:rPr>
        <w:t>písm</w:t>
      </w:r>
      <w:proofErr w:type="spellEnd"/>
      <w:r w:rsidR="00D93CA1" w:rsidRPr="00687614">
        <w:rPr>
          <w:rFonts w:ascii="Arial" w:hAnsi="Arial" w:cs="Arial"/>
        </w:rPr>
        <w:t xml:space="preserve">. c) a e) tohoto </w:t>
      </w:r>
      <w:proofErr w:type="spellStart"/>
      <w:r w:rsidR="00D93CA1" w:rsidRPr="00687614">
        <w:rPr>
          <w:rFonts w:ascii="Arial" w:hAnsi="Arial" w:cs="Arial"/>
        </w:rPr>
        <w:t>článku</w:t>
      </w:r>
      <w:proofErr w:type="spellEnd"/>
      <w:r w:rsidR="00D93CA1" w:rsidRPr="00687614">
        <w:rPr>
          <w:rFonts w:ascii="Arial" w:hAnsi="Arial" w:cs="Arial"/>
        </w:rPr>
        <w:t xml:space="preserve">, </w:t>
      </w:r>
      <w:proofErr w:type="spellStart"/>
      <w:r w:rsidR="00D93CA1" w:rsidRPr="00687614">
        <w:rPr>
          <w:rFonts w:ascii="Arial" w:hAnsi="Arial" w:cs="Arial"/>
        </w:rPr>
        <w:t>určeném</w:t>
      </w:r>
      <w:proofErr w:type="spellEnd"/>
      <w:r w:rsidR="00D93CA1" w:rsidRPr="00687614">
        <w:rPr>
          <w:rFonts w:ascii="Arial" w:hAnsi="Arial" w:cs="Arial"/>
        </w:rPr>
        <w:t xml:space="preserve"> k tomuto </w:t>
      </w:r>
      <w:proofErr w:type="spellStart"/>
      <w:r w:rsidR="00D93CA1" w:rsidRPr="00687614">
        <w:rPr>
          <w:rFonts w:ascii="Arial" w:hAnsi="Arial" w:cs="Arial"/>
        </w:rPr>
        <w:t>účelu</w:t>
      </w:r>
      <w:proofErr w:type="spellEnd"/>
      <w:r w:rsidR="00D93CA1" w:rsidRPr="00687614">
        <w:rPr>
          <w:rFonts w:ascii="Arial" w:hAnsi="Arial" w:cs="Arial"/>
        </w:rPr>
        <w:t xml:space="preserve"> v souladu se </w:t>
      </w:r>
      <w:proofErr w:type="spellStart"/>
      <w:r w:rsidR="00D93CA1" w:rsidRPr="00687614">
        <w:rPr>
          <w:rFonts w:ascii="Arial" w:hAnsi="Arial" w:cs="Arial"/>
        </w:rPr>
        <w:t>zvláštním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právním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předpisem</w:t>
      </w:r>
      <w:proofErr w:type="spellEnd"/>
      <w:r w:rsidR="00D93CA1" w:rsidRPr="00687614">
        <w:rPr>
          <w:rFonts w:ascii="Arial" w:hAnsi="Arial" w:cs="Arial"/>
        </w:rPr>
        <w:t>,</w:t>
      </w:r>
      <w:r w:rsidR="00D93CA1" w:rsidRPr="00687614">
        <w:rPr>
          <w:rFonts w:ascii="Arial" w:hAnsi="Arial" w:cs="Arial"/>
        </w:rPr>
        <w:br/>
      </w:r>
      <w:r w:rsidR="00D93CA1" w:rsidRPr="00687614">
        <w:rPr>
          <w:rFonts w:ascii="Arial" w:hAnsi="Arial" w:cs="Arial"/>
        </w:rPr>
        <w:sym w:font="Symbol" w:char="F0B7"/>
      </w:r>
      <w:r w:rsidR="00D93CA1" w:rsidRPr="00687614">
        <w:rPr>
          <w:rFonts w:ascii="Arial" w:hAnsi="Arial" w:cs="Arial"/>
        </w:rPr>
        <w:t xml:space="preserve"> u </w:t>
      </w:r>
      <w:proofErr w:type="spellStart"/>
      <w:r w:rsidR="00D93CA1" w:rsidRPr="00687614">
        <w:rPr>
          <w:rFonts w:ascii="Arial" w:hAnsi="Arial" w:cs="Arial"/>
        </w:rPr>
        <w:t>něhoz</w:t>
      </w:r>
      <w:proofErr w:type="spellEnd"/>
      <w:r w:rsidR="00D93CA1" w:rsidRPr="00687614">
        <w:rPr>
          <w:rFonts w:ascii="Arial" w:hAnsi="Arial" w:cs="Arial"/>
        </w:rPr>
        <w:t xml:space="preserve">̌ z dokumentace </w:t>
      </w:r>
      <w:proofErr w:type="spellStart"/>
      <w:r w:rsidR="00D93CA1" w:rsidRPr="00687614">
        <w:rPr>
          <w:rFonts w:ascii="Arial" w:hAnsi="Arial" w:cs="Arial"/>
        </w:rPr>
        <w:t>ověřene</w:t>
      </w:r>
      <w:proofErr w:type="spellEnd"/>
      <w:r w:rsidR="00D93CA1" w:rsidRPr="00687614">
        <w:rPr>
          <w:rFonts w:ascii="Arial" w:hAnsi="Arial" w:cs="Arial"/>
        </w:rPr>
        <w:t xml:space="preserve">́ </w:t>
      </w:r>
      <w:proofErr w:type="spellStart"/>
      <w:r w:rsidR="00D93CA1" w:rsidRPr="00687614">
        <w:rPr>
          <w:rFonts w:ascii="Arial" w:hAnsi="Arial" w:cs="Arial"/>
        </w:rPr>
        <w:t>stavebním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úřadem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vyplýva</w:t>
      </w:r>
      <w:proofErr w:type="spellEnd"/>
      <w:r w:rsidR="00D93CA1" w:rsidRPr="00687614">
        <w:rPr>
          <w:rFonts w:ascii="Arial" w:hAnsi="Arial" w:cs="Arial"/>
        </w:rPr>
        <w:t xml:space="preserve">́ </w:t>
      </w:r>
      <w:proofErr w:type="spellStart"/>
      <w:r w:rsidR="00D93CA1" w:rsidRPr="00687614">
        <w:rPr>
          <w:rFonts w:ascii="Arial" w:hAnsi="Arial" w:cs="Arial"/>
        </w:rPr>
        <w:t>počet</w:t>
      </w:r>
      <w:proofErr w:type="spellEnd"/>
      <w:r w:rsidR="00D93CA1" w:rsidRPr="00687614">
        <w:rPr>
          <w:rFonts w:ascii="Arial" w:hAnsi="Arial" w:cs="Arial"/>
        </w:rPr>
        <w:t xml:space="preserve"> osob, pro </w:t>
      </w:r>
      <w:proofErr w:type="spellStart"/>
      <w:r w:rsidR="00D93CA1" w:rsidRPr="00687614">
        <w:rPr>
          <w:rFonts w:ascii="Arial" w:hAnsi="Arial" w:cs="Arial"/>
        </w:rPr>
        <w:t>ktery</w:t>
      </w:r>
      <w:proofErr w:type="spellEnd"/>
      <w:r w:rsidR="00D93CA1" w:rsidRPr="00687614">
        <w:rPr>
          <w:rFonts w:ascii="Arial" w:hAnsi="Arial" w:cs="Arial"/>
        </w:rPr>
        <w:t xml:space="preserve">́ je prostor </w:t>
      </w:r>
      <w:proofErr w:type="spellStart"/>
      <w:r w:rsidR="00D93CA1" w:rsidRPr="00687614">
        <w:rPr>
          <w:rFonts w:ascii="Arial" w:hAnsi="Arial" w:cs="Arial"/>
        </w:rPr>
        <w:t>určen</w:t>
      </w:r>
      <w:proofErr w:type="spellEnd"/>
      <w:r w:rsidR="00D93CA1" w:rsidRPr="00687614">
        <w:rPr>
          <w:rFonts w:ascii="Arial" w:hAnsi="Arial" w:cs="Arial"/>
        </w:rPr>
        <w:t xml:space="preserve"> (tj. </w:t>
      </w:r>
      <w:proofErr w:type="spellStart"/>
      <w:r w:rsidR="00D93CA1" w:rsidRPr="00687614">
        <w:rPr>
          <w:rFonts w:ascii="Arial" w:hAnsi="Arial" w:cs="Arial"/>
        </w:rPr>
        <w:t>dolni</w:t>
      </w:r>
      <w:proofErr w:type="spellEnd"/>
      <w:r w:rsidR="00D93CA1" w:rsidRPr="00687614">
        <w:rPr>
          <w:rFonts w:ascii="Arial" w:hAnsi="Arial" w:cs="Arial"/>
        </w:rPr>
        <w:t xml:space="preserve">́ i </w:t>
      </w:r>
      <w:proofErr w:type="spellStart"/>
      <w:r w:rsidR="00D93CA1" w:rsidRPr="00687614">
        <w:rPr>
          <w:rFonts w:ascii="Arial" w:hAnsi="Arial" w:cs="Arial"/>
        </w:rPr>
        <w:t>horni</w:t>
      </w:r>
      <w:proofErr w:type="spellEnd"/>
      <w:r w:rsidR="00D93CA1" w:rsidRPr="00687614">
        <w:rPr>
          <w:rFonts w:ascii="Arial" w:hAnsi="Arial" w:cs="Arial"/>
        </w:rPr>
        <w:t>́ hranice),</w:t>
      </w:r>
      <w:r w:rsidR="00D93CA1" w:rsidRPr="00687614">
        <w:rPr>
          <w:rFonts w:ascii="Arial" w:hAnsi="Arial" w:cs="Arial"/>
        </w:rPr>
        <w:br/>
      </w:r>
      <w:r w:rsidR="00D93CA1" w:rsidRPr="00687614">
        <w:rPr>
          <w:rFonts w:ascii="Arial" w:hAnsi="Arial" w:cs="Arial"/>
        </w:rPr>
        <w:sym w:font="Symbol" w:char="F0B7"/>
      </w:r>
      <w:r w:rsidR="00D93CA1" w:rsidRPr="00687614">
        <w:rPr>
          <w:rFonts w:ascii="Arial" w:hAnsi="Arial" w:cs="Arial"/>
        </w:rPr>
        <w:t xml:space="preserve"> u </w:t>
      </w:r>
      <w:proofErr w:type="spellStart"/>
      <w:r w:rsidR="00D93CA1" w:rsidRPr="00687614">
        <w:rPr>
          <w:rFonts w:ascii="Arial" w:hAnsi="Arial" w:cs="Arial"/>
        </w:rPr>
        <w:t>něhoz</w:t>
      </w:r>
      <w:proofErr w:type="spellEnd"/>
      <w:r w:rsidR="00D93CA1" w:rsidRPr="00687614">
        <w:rPr>
          <w:rFonts w:ascii="Arial" w:hAnsi="Arial" w:cs="Arial"/>
        </w:rPr>
        <w:t xml:space="preserve">̌ nebyla v dokumentaci </w:t>
      </w:r>
      <w:proofErr w:type="spellStart"/>
      <w:r w:rsidR="00D93CA1" w:rsidRPr="00687614">
        <w:rPr>
          <w:rFonts w:ascii="Arial" w:hAnsi="Arial" w:cs="Arial"/>
        </w:rPr>
        <w:t>ověřene</w:t>
      </w:r>
      <w:proofErr w:type="spellEnd"/>
      <w:r w:rsidR="00D93CA1" w:rsidRPr="00687614">
        <w:rPr>
          <w:rFonts w:ascii="Arial" w:hAnsi="Arial" w:cs="Arial"/>
        </w:rPr>
        <w:t xml:space="preserve">́ </w:t>
      </w:r>
      <w:proofErr w:type="spellStart"/>
      <w:r w:rsidR="00D93CA1" w:rsidRPr="00687614">
        <w:rPr>
          <w:rFonts w:ascii="Arial" w:hAnsi="Arial" w:cs="Arial"/>
        </w:rPr>
        <w:t>stavebním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úřadem</w:t>
      </w:r>
      <w:proofErr w:type="spellEnd"/>
      <w:r w:rsidR="00D93CA1" w:rsidRPr="00687614">
        <w:rPr>
          <w:rFonts w:ascii="Arial" w:hAnsi="Arial" w:cs="Arial"/>
        </w:rPr>
        <w:t xml:space="preserve"> stanovena </w:t>
      </w:r>
      <w:proofErr w:type="spellStart"/>
      <w:r w:rsidR="00D93CA1" w:rsidRPr="00687614">
        <w:rPr>
          <w:rFonts w:ascii="Arial" w:hAnsi="Arial" w:cs="Arial"/>
        </w:rPr>
        <w:t>dolni</w:t>
      </w:r>
      <w:proofErr w:type="spellEnd"/>
      <w:r w:rsidR="00D93CA1" w:rsidRPr="00687614">
        <w:rPr>
          <w:rFonts w:ascii="Arial" w:hAnsi="Arial" w:cs="Arial"/>
        </w:rPr>
        <w:t xml:space="preserve">́ hranice </w:t>
      </w:r>
      <w:proofErr w:type="spellStart"/>
      <w:r w:rsidR="00D93CA1" w:rsidRPr="00687614">
        <w:rPr>
          <w:rFonts w:ascii="Arial" w:hAnsi="Arial" w:cs="Arial"/>
        </w:rPr>
        <w:t>počtu</w:t>
      </w:r>
      <w:proofErr w:type="spellEnd"/>
      <w:r w:rsidR="00D93CA1" w:rsidRPr="00687614">
        <w:rPr>
          <w:rFonts w:ascii="Arial" w:hAnsi="Arial" w:cs="Arial"/>
        </w:rPr>
        <w:t xml:space="preserve"> osob, </w:t>
      </w:r>
      <w:proofErr w:type="spellStart"/>
      <w:r w:rsidR="00D93CA1" w:rsidRPr="00687614">
        <w:rPr>
          <w:rFonts w:ascii="Arial" w:hAnsi="Arial" w:cs="Arial"/>
        </w:rPr>
        <w:t>ktere</w:t>
      </w:r>
      <w:proofErr w:type="spellEnd"/>
      <w:r w:rsidR="00D93CA1" w:rsidRPr="00687614">
        <w:rPr>
          <w:rFonts w:ascii="Arial" w:hAnsi="Arial" w:cs="Arial"/>
        </w:rPr>
        <w:t xml:space="preserve">́ se mohou v tomto prostoru vyskytovat, pak se za tento </w:t>
      </w:r>
      <w:proofErr w:type="spellStart"/>
      <w:r w:rsidR="00D93CA1" w:rsidRPr="00687614">
        <w:rPr>
          <w:rFonts w:ascii="Arial" w:hAnsi="Arial" w:cs="Arial"/>
        </w:rPr>
        <w:t>počet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považuje</w:t>
      </w:r>
      <w:proofErr w:type="spellEnd"/>
      <w:r w:rsidR="00D93CA1" w:rsidRPr="00687614">
        <w:rPr>
          <w:rFonts w:ascii="Arial" w:hAnsi="Arial" w:cs="Arial"/>
        </w:rPr>
        <w:t xml:space="preserve"> 200 osob a </w:t>
      </w:r>
      <w:proofErr w:type="spellStart"/>
      <w:r w:rsidR="00D93CA1" w:rsidRPr="00687614">
        <w:rPr>
          <w:rFonts w:ascii="Arial" w:hAnsi="Arial" w:cs="Arial"/>
        </w:rPr>
        <w:t>více</w:t>
      </w:r>
      <w:proofErr w:type="spellEnd"/>
      <w:r w:rsidR="00D93CA1" w:rsidRPr="00687614">
        <w:rPr>
          <w:rFonts w:ascii="Arial" w:hAnsi="Arial" w:cs="Arial"/>
        </w:rPr>
        <w:t xml:space="preserve">; nebyla-li </w:t>
      </w:r>
      <w:proofErr w:type="spellStart"/>
      <w:r w:rsidR="00D93CA1" w:rsidRPr="00687614">
        <w:rPr>
          <w:rFonts w:ascii="Arial" w:hAnsi="Arial" w:cs="Arial"/>
        </w:rPr>
        <w:t>vdokumentaci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ověřene</w:t>
      </w:r>
      <w:proofErr w:type="spellEnd"/>
      <w:r w:rsidR="00D93CA1" w:rsidRPr="00687614">
        <w:rPr>
          <w:rFonts w:ascii="Arial" w:hAnsi="Arial" w:cs="Arial"/>
        </w:rPr>
        <w:t xml:space="preserve">́ </w:t>
      </w:r>
      <w:proofErr w:type="spellStart"/>
      <w:r w:rsidR="00D93CA1" w:rsidRPr="00687614">
        <w:rPr>
          <w:rFonts w:ascii="Arial" w:hAnsi="Arial" w:cs="Arial"/>
        </w:rPr>
        <w:t>stavebním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úřadem</w:t>
      </w:r>
      <w:proofErr w:type="spellEnd"/>
      <w:r w:rsidR="00D93CA1" w:rsidRPr="00687614">
        <w:rPr>
          <w:rFonts w:ascii="Arial" w:hAnsi="Arial" w:cs="Arial"/>
        </w:rPr>
        <w:t xml:space="preserve"> stanovena </w:t>
      </w:r>
      <w:proofErr w:type="spellStart"/>
      <w:r w:rsidR="00D93CA1" w:rsidRPr="00687614">
        <w:rPr>
          <w:rFonts w:ascii="Arial" w:hAnsi="Arial" w:cs="Arial"/>
        </w:rPr>
        <w:t>horni</w:t>
      </w:r>
      <w:proofErr w:type="spellEnd"/>
      <w:r w:rsidR="00D93CA1" w:rsidRPr="00687614">
        <w:rPr>
          <w:rFonts w:ascii="Arial" w:hAnsi="Arial" w:cs="Arial"/>
        </w:rPr>
        <w:t xml:space="preserve">́ hranice </w:t>
      </w:r>
      <w:proofErr w:type="spellStart"/>
      <w:r w:rsidR="00D93CA1" w:rsidRPr="00687614">
        <w:rPr>
          <w:rFonts w:ascii="Arial" w:hAnsi="Arial" w:cs="Arial"/>
        </w:rPr>
        <w:t>počtu</w:t>
      </w:r>
      <w:proofErr w:type="spellEnd"/>
      <w:r w:rsidR="00D93CA1" w:rsidRPr="00687614">
        <w:rPr>
          <w:rFonts w:ascii="Arial" w:hAnsi="Arial" w:cs="Arial"/>
        </w:rPr>
        <w:t xml:space="preserve"> osob, </w:t>
      </w:r>
      <w:proofErr w:type="spellStart"/>
      <w:r w:rsidR="00D93CA1" w:rsidRPr="00687614">
        <w:rPr>
          <w:rFonts w:ascii="Arial" w:hAnsi="Arial" w:cs="Arial"/>
        </w:rPr>
        <w:t>ktere</w:t>
      </w:r>
      <w:proofErr w:type="spellEnd"/>
      <w:r w:rsidR="00D93CA1" w:rsidRPr="00687614">
        <w:rPr>
          <w:rFonts w:ascii="Arial" w:hAnsi="Arial" w:cs="Arial"/>
        </w:rPr>
        <w:t xml:space="preserve">́ se mohou </w:t>
      </w:r>
      <w:proofErr w:type="spellStart"/>
      <w:r w:rsidR="00D93CA1" w:rsidRPr="00687614">
        <w:rPr>
          <w:rFonts w:ascii="Arial" w:hAnsi="Arial" w:cs="Arial"/>
        </w:rPr>
        <w:t>současne</w:t>
      </w:r>
      <w:proofErr w:type="spellEnd"/>
      <w:r w:rsidR="00D93CA1" w:rsidRPr="00687614">
        <w:rPr>
          <w:rFonts w:ascii="Arial" w:hAnsi="Arial" w:cs="Arial"/>
        </w:rPr>
        <w:t xml:space="preserve">̌ v tomto prostoru vyskytovat, pak tento </w:t>
      </w:r>
      <w:proofErr w:type="spellStart"/>
      <w:r w:rsidR="00D93CA1" w:rsidRPr="00687614">
        <w:rPr>
          <w:rFonts w:ascii="Arial" w:hAnsi="Arial" w:cs="Arial"/>
        </w:rPr>
        <w:t>počet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urči</w:t>
      </w:r>
      <w:proofErr w:type="spellEnd"/>
      <w:r w:rsidR="00D93CA1" w:rsidRPr="00687614">
        <w:rPr>
          <w:rFonts w:ascii="Arial" w:hAnsi="Arial" w:cs="Arial"/>
        </w:rPr>
        <w:t xml:space="preserve">́ jeho </w:t>
      </w:r>
      <w:proofErr w:type="spellStart"/>
      <w:r w:rsidR="00D93CA1" w:rsidRPr="00687614">
        <w:rPr>
          <w:rFonts w:ascii="Arial" w:hAnsi="Arial" w:cs="Arial"/>
        </w:rPr>
        <w:t>vlastník</w:t>
      </w:r>
      <w:proofErr w:type="spellEnd"/>
      <w:r w:rsidR="00D93CA1" w:rsidRPr="00687614">
        <w:rPr>
          <w:rFonts w:ascii="Arial" w:hAnsi="Arial" w:cs="Arial"/>
        </w:rPr>
        <w:t xml:space="preserve"> (§ 2 odst. 2 </w:t>
      </w:r>
      <w:proofErr w:type="spellStart"/>
      <w:r w:rsidR="00D93CA1" w:rsidRPr="00687614">
        <w:rPr>
          <w:rFonts w:ascii="Arial" w:hAnsi="Arial" w:cs="Arial"/>
        </w:rPr>
        <w:t>zákona</w:t>
      </w:r>
      <w:proofErr w:type="spellEnd"/>
      <w:r w:rsidR="00D93CA1" w:rsidRPr="00687614">
        <w:rPr>
          <w:rFonts w:ascii="Arial" w:hAnsi="Arial" w:cs="Arial"/>
        </w:rPr>
        <w:t xml:space="preserve"> č. 133/185 Sb., o </w:t>
      </w:r>
      <w:proofErr w:type="spellStart"/>
      <w:r w:rsidR="00D93CA1" w:rsidRPr="00687614">
        <w:rPr>
          <w:rFonts w:ascii="Arial" w:hAnsi="Arial" w:cs="Arial"/>
        </w:rPr>
        <w:t>požárni</w:t>
      </w:r>
      <w:proofErr w:type="spellEnd"/>
      <w:r w:rsidR="00D93CA1" w:rsidRPr="00687614">
        <w:rPr>
          <w:rFonts w:ascii="Arial" w:hAnsi="Arial" w:cs="Arial"/>
        </w:rPr>
        <w:t xml:space="preserve">́ </w:t>
      </w:r>
      <w:proofErr w:type="spellStart"/>
      <w:r w:rsidR="00D93CA1" w:rsidRPr="00687614">
        <w:rPr>
          <w:rFonts w:ascii="Arial" w:hAnsi="Arial" w:cs="Arial"/>
        </w:rPr>
        <w:t>ochrane</w:t>
      </w:r>
      <w:proofErr w:type="spellEnd"/>
      <w:r w:rsidR="00D93CA1" w:rsidRPr="00687614">
        <w:rPr>
          <w:rFonts w:ascii="Arial" w:hAnsi="Arial" w:cs="Arial"/>
        </w:rPr>
        <w:t xml:space="preserve">̌, ve </w:t>
      </w:r>
      <w:proofErr w:type="spellStart"/>
      <w:r w:rsidR="00D93CA1" w:rsidRPr="00687614">
        <w:rPr>
          <w:rFonts w:ascii="Arial" w:hAnsi="Arial" w:cs="Arial"/>
        </w:rPr>
        <w:t>zněni</w:t>
      </w:r>
      <w:proofErr w:type="spellEnd"/>
      <w:r w:rsidR="00D93CA1" w:rsidRPr="00687614">
        <w:rPr>
          <w:rFonts w:ascii="Arial" w:hAnsi="Arial" w:cs="Arial"/>
        </w:rPr>
        <w:t xml:space="preserve">́ </w:t>
      </w:r>
      <w:proofErr w:type="spellStart"/>
      <w:r w:rsidR="00D93CA1" w:rsidRPr="00687614">
        <w:rPr>
          <w:rFonts w:ascii="Arial" w:hAnsi="Arial" w:cs="Arial"/>
        </w:rPr>
        <w:t>pozdějších</w:t>
      </w:r>
      <w:proofErr w:type="spellEnd"/>
      <w:r w:rsidR="00497BEE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předpisu</w:t>
      </w:r>
      <w:proofErr w:type="spellEnd"/>
      <w:r w:rsidR="00D93CA1" w:rsidRPr="00687614">
        <w:rPr>
          <w:rFonts w:ascii="Arial" w:hAnsi="Arial" w:cs="Arial"/>
        </w:rPr>
        <w:t xml:space="preserve">̊), </w:t>
      </w:r>
    </w:p>
    <w:p w14:paraId="38B7858C" w14:textId="11626277" w:rsidR="00D93CA1" w:rsidRDefault="00EB0348" w:rsidP="00481C75">
      <w:pPr>
        <w:pStyle w:val="Normlnweb"/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c)</w:t>
      </w:r>
      <w:r w:rsidR="00481C75">
        <w:rPr>
          <w:rFonts w:ascii="Arial" w:hAnsi="Arial" w:cs="Arial"/>
        </w:rPr>
        <w:tab/>
      </w:r>
      <w:r w:rsidR="00D93CA1" w:rsidRPr="00687614">
        <w:rPr>
          <w:rFonts w:ascii="Arial" w:hAnsi="Arial" w:cs="Arial"/>
        </w:rPr>
        <w:t xml:space="preserve">akce ve </w:t>
      </w:r>
      <w:proofErr w:type="spellStart"/>
      <w:r w:rsidR="00D93CA1" w:rsidRPr="00687614">
        <w:rPr>
          <w:rFonts w:ascii="Arial" w:hAnsi="Arial" w:cs="Arial"/>
        </w:rPr>
        <w:t>venkovním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shromažďovacím</w:t>
      </w:r>
      <w:proofErr w:type="spellEnd"/>
      <w:r w:rsidR="00D93CA1" w:rsidRPr="00687614">
        <w:rPr>
          <w:rFonts w:ascii="Arial" w:hAnsi="Arial" w:cs="Arial"/>
        </w:rPr>
        <w:t xml:space="preserve"> prostoru, </w:t>
      </w:r>
      <w:proofErr w:type="spellStart"/>
      <w:r w:rsidR="00D93CA1" w:rsidRPr="00687614">
        <w:rPr>
          <w:rFonts w:ascii="Arial" w:hAnsi="Arial" w:cs="Arial"/>
        </w:rPr>
        <w:t>ktery</w:t>
      </w:r>
      <w:proofErr w:type="spellEnd"/>
      <w:r w:rsidR="00D93CA1" w:rsidRPr="00687614">
        <w:rPr>
          <w:rFonts w:ascii="Arial" w:hAnsi="Arial" w:cs="Arial"/>
        </w:rPr>
        <w:t xml:space="preserve">́ se </w:t>
      </w:r>
      <w:proofErr w:type="spellStart"/>
      <w:r w:rsidR="00D93CA1" w:rsidRPr="00687614">
        <w:rPr>
          <w:rFonts w:ascii="Arial" w:hAnsi="Arial" w:cs="Arial"/>
        </w:rPr>
        <w:t>zúčastni</w:t>
      </w:r>
      <w:proofErr w:type="spellEnd"/>
      <w:r w:rsidR="00D93CA1" w:rsidRPr="00687614">
        <w:rPr>
          <w:rFonts w:ascii="Arial" w:hAnsi="Arial" w:cs="Arial"/>
        </w:rPr>
        <w:t xml:space="preserve">́ 300 osob a </w:t>
      </w:r>
      <w:proofErr w:type="spellStart"/>
      <w:r w:rsidR="00D93CA1" w:rsidRPr="00687614">
        <w:rPr>
          <w:rFonts w:ascii="Arial" w:hAnsi="Arial" w:cs="Arial"/>
        </w:rPr>
        <w:t>více</w:t>
      </w:r>
      <w:proofErr w:type="spellEnd"/>
      <w:r w:rsidR="00D93CA1" w:rsidRPr="00687614">
        <w:rPr>
          <w:rFonts w:ascii="Arial" w:hAnsi="Arial" w:cs="Arial"/>
        </w:rPr>
        <w:t xml:space="preserve">; v </w:t>
      </w:r>
      <w:proofErr w:type="spellStart"/>
      <w:r w:rsidR="00D93CA1" w:rsidRPr="00687614">
        <w:rPr>
          <w:rFonts w:ascii="Arial" w:hAnsi="Arial" w:cs="Arial"/>
        </w:rPr>
        <w:t>případe</w:t>
      </w:r>
      <w:proofErr w:type="spellEnd"/>
      <w:r w:rsidR="00D93CA1" w:rsidRPr="00687614">
        <w:rPr>
          <w:rFonts w:ascii="Arial" w:hAnsi="Arial" w:cs="Arial"/>
        </w:rPr>
        <w:t xml:space="preserve">̌ akcí na </w:t>
      </w:r>
      <w:proofErr w:type="spellStart"/>
      <w:r w:rsidR="00D93CA1" w:rsidRPr="00687614">
        <w:rPr>
          <w:rFonts w:ascii="Arial" w:hAnsi="Arial" w:cs="Arial"/>
        </w:rPr>
        <w:t>veřejném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prostranstvi</w:t>
      </w:r>
      <w:proofErr w:type="spellEnd"/>
      <w:r w:rsidR="00D93CA1" w:rsidRPr="00687614">
        <w:rPr>
          <w:rFonts w:ascii="Arial" w:hAnsi="Arial" w:cs="Arial"/>
        </w:rPr>
        <w:t xml:space="preserve">́ i mimo ně pod </w:t>
      </w:r>
      <w:proofErr w:type="spellStart"/>
      <w:r w:rsidR="00D93CA1" w:rsidRPr="00687614">
        <w:rPr>
          <w:rFonts w:ascii="Arial" w:hAnsi="Arial" w:cs="Arial"/>
        </w:rPr>
        <w:t>širým</w:t>
      </w:r>
      <w:proofErr w:type="spellEnd"/>
      <w:r w:rsidR="00D93CA1" w:rsidRPr="00687614">
        <w:rPr>
          <w:rFonts w:ascii="Arial" w:hAnsi="Arial" w:cs="Arial"/>
        </w:rPr>
        <w:t xml:space="preserve"> nebem, </w:t>
      </w:r>
      <w:proofErr w:type="spellStart"/>
      <w:r w:rsidR="00D93CA1" w:rsidRPr="00687614">
        <w:rPr>
          <w:rFonts w:ascii="Arial" w:hAnsi="Arial" w:cs="Arial"/>
        </w:rPr>
        <w:t>kterých</w:t>
      </w:r>
      <w:proofErr w:type="spellEnd"/>
      <w:r w:rsidR="00D93CA1" w:rsidRPr="00687614">
        <w:rPr>
          <w:rFonts w:ascii="Arial" w:hAnsi="Arial" w:cs="Arial"/>
        </w:rPr>
        <w:t xml:space="preserve"> se </w:t>
      </w:r>
      <w:proofErr w:type="spellStart"/>
      <w:r w:rsidR="00D93CA1" w:rsidRPr="00687614">
        <w:rPr>
          <w:rFonts w:ascii="Arial" w:hAnsi="Arial" w:cs="Arial"/>
        </w:rPr>
        <w:t>zúčastni</w:t>
      </w:r>
      <w:proofErr w:type="spellEnd"/>
      <w:r w:rsidR="00D93CA1" w:rsidRPr="00687614">
        <w:rPr>
          <w:rFonts w:ascii="Arial" w:hAnsi="Arial" w:cs="Arial"/>
        </w:rPr>
        <w:t xml:space="preserve">́ 900 osob a </w:t>
      </w:r>
      <w:proofErr w:type="spellStart"/>
      <w:r w:rsidR="00D93CA1" w:rsidRPr="00687614">
        <w:rPr>
          <w:rFonts w:ascii="Arial" w:hAnsi="Arial" w:cs="Arial"/>
        </w:rPr>
        <w:t>více</w:t>
      </w:r>
      <w:proofErr w:type="spellEnd"/>
      <w:r w:rsidR="00D93CA1" w:rsidRPr="00687614">
        <w:rPr>
          <w:rFonts w:ascii="Arial" w:hAnsi="Arial" w:cs="Arial"/>
        </w:rPr>
        <w:t xml:space="preserve">. </w:t>
      </w:r>
    </w:p>
    <w:p w14:paraId="3395D9AA" w14:textId="77777777" w:rsidR="00481C75" w:rsidRPr="00687614" w:rsidRDefault="00481C75" w:rsidP="00D93CA1">
      <w:pPr>
        <w:pStyle w:val="Normlnweb"/>
      </w:pPr>
    </w:p>
    <w:p w14:paraId="38697849" w14:textId="027FD004" w:rsidR="00D93CA1" w:rsidRPr="00481C75" w:rsidRDefault="00D93CA1" w:rsidP="00497BEE">
      <w:pPr>
        <w:pStyle w:val="Normlnweb"/>
        <w:jc w:val="center"/>
        <w:rPr>
          <w:rFonts w:ascii="Arial" w:hAnsi="Arial" w:cs="Arial"/>
        </w:rPr>
      </w:pPr>
      <w:proofErr w:type="spellStart"/>
      <w:r w:rsidRPr="00481C75">
        <w:rPr>
          <w:rFonts w:ascii="Arial" w:hAnsi="Arial" w:cs="Arial"/>
          <w:b/>
          <w:bCs/>
        </w:rPr>
        <w:lastRenderedPageBreak/>
        <w:t>Čl</w:t>
      </w:r>
      <w:proofErr w:type="spellEnd"/>
      <w:r w:rsidR="00497BEE" w:rsidRPr="00481C75">
        <w:rPr>
          <w:rFonts w:ascii="Arial" w:hAnsi="Arial" w:cs="Arial"/>
          <w:b/>
          <w:bCs/>
        </w:rPr>
        <w:t>.</w:t>
      </w:r>
      <w:r w:rsidR="00BF1C69">
        <w:rPr>
          <w:rFonts w:ascii="Arial" w:hAnsi="Arial" w:cs="Arial"/>
          <w:b/>
          <w:bCs/>
        </w:rPr>
        <w:t xml:space="preserve"> </w:t>
      </w:r>
      <w:r w:rsidRPr="00481C75">
        <w:rPr>
          <w:rFonts w:ascii="Arial" w:hAnsi="Arial" w:cs="Arial"/>
          <w:b/>
          <w:bCs/>
        </w:rPr>
        <w:t>3</w:t>
      </w:r>
      <w:r w:rsidRPr="00481C75">
        <w:rPr>
          <w:rFonts w:ascii="Arial" w:hAnsi="Arial" w:cs="Arial"/>
          <w:b/>
          <w:bCs/>
        </w:rPr>
        <w:br/>
        <w:t xml:space="preserve">Stanovení </w:t>
      </w:r>
      <w:proofErr w:type="spellStart"/>
      <w:r w:rsidRPr="00481C75">
        <w:rPr>
          <w:rFonts w:ascii="Arial" w:hAnsi="Arial" w:cs="Arial"/>
          <w:b/>
          <w:bCs/>
        </w:rPr>
        <w:t>podmínek</w:t>
      </w:r>
      <w:proofErr w:type="spellEnd"/>
      <w:r w:rsidRPr="00481C75">
        <w:rPr>
          <w:rFonts w:ascii="Arial" w:hAnsi="Arial" w:cs="Arial"/>
          <w:b/>
          <w:bCs/>
        </w:rPr>
        <w:t xml:space="preserve"> </w:t>
      </w:r>
      <w:proofErr w:type="spellStart"/>
      <w:r w:rsidRPr="00481C75">
        <w:rPr>
          <w:rFonts w:ascii="Arial" w:hAnsi="Arial" w:cs="Arial"/>
          <w:b/>
          <w:bCs/>
        </w:rPr>
        <w:t>požárni</w:t>
      </w:r>
      <w:proofErr w:type="spellEnd"/>
      <w:r w:rsidRPr="00481C75">
        <w:rPr>
          <w:rFonts w:ascii="Arial" w:hAnsi="Arial" w:cs="Arial"/>
          <w:b/>
          <w:bCs/>
        </w:rPr>
        <w:t xml:space="preserve">́ </w:t>
      </w:r>
      <w:proofErr w:type="spellStart"/>
      <w:r w:rsidRPr="00481C75">
        <w:rPr>
          <w:rFonts w:ascii="Arial" w:hAnsi="Arial" w:cs="Arial"/>
          <w:b/>
          <w:bCs/>
        </w:rPr>
        <w:t>bezpečnosti</w:t>
      </w:r>
      <w:proofErr w:type="spellEnd"/>
      <w:r w:rsidRPr="00481C75">
        <w:rPr>
          <w:rFonts w:ascii="Arial" w:hAnsi="Arial" w:cs="Arial"/>
          <w:b/>
          <w:bCs/>
        </w:rPr>
        <w:t xml:space="preserve"> pro </w:t>
      </w:r>
      <w:proofErr w:type="spellStart"/>
      <w:r w:rsidRPr="00481C75">
        <w:rPr>
          <w:rFonts w:ascii="Arial" w:hAnsi="Arial" w:cs="Arial"/>
          <w:b/>
          <w:bCs/>
        </w:rPr>
        <w:t>pořádáni</w:t>
      </w:r>
      <w:proofErr w:type="spellEnd"/>
      <w:r w:rsidRPr="00481C75">
        <w:rPr>
          <w:rFonts w:ascii="Arial" w:hAnsi="Arial" w:cs="Arial"/>
          <w:b/>
          <w:bCs/>
        </w:rPr>
        <w:t>́ akce</w:t>
      </w:r>
    </w:p>
    <w:p w14:paraId="4138608F" w14:textId="2E69E7D8" w:rsidR="00D93CA1" w:rsidRPr="00687614" w:rsidRDefault="00D93CA1" w:rsidP="00481C75">
      <w:pPr>
        <w:pStyle w:val="Normlnweb"/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(1)</w:t>
      </w:r>
      <w:r w:rsidR="00481C75">
        <w:rPr>
          <w:rFonts w:ascii="Arial" w:hAnsi="Arial" w:cs="Arial"/>
        </w:rPr>
        <w:tab/>
      </w:r>
      <w:r w:rsidRPr="00687614">
        <w:rPr>
          <w:rFonts w:ascii="Arial" w:hAnsi="Arial" w:cs="Arial"/>
        </w:rPr>
        <w:t xml:space="preserve">K </w:t>
      </w:r>
      <w:proofErr w:type="spellStart"/>
      <w:r w:rsidRPr="00687614">
        <w:rPr>
          <w:rFonts w:ascii="Arial" w:hAnsi="Arial" w:cs="Arial"/>
        </w:rPr>
        <w:t>pořádáni</w:t>
      </w:r>
      <w:proofErr w:type="spellEnd"/>
      <w:r w:rsidRPr="00687614">
        <w:rPr>
          <w:rFonts w:ascii="Arial" w:hAnsi="Arial" w:cs="Arial"/>
        </w:rPr>
        <w:t xml:space="preserve">́ akce lze </w:t>
      </w:r>
      <w:proofErr w:type="spellStart"/>
      <w:r w:rsidRPr="00687614">
        <w:rPr>
          <w:rFonts w:ascii="Arial" w:hAnsi="Arial" w:cs="Arial"/>
        </w:rPr>
        <w:t>využívat</w:t>
      </w:r>
      <w:proofErr w:type="spellEnd"/>
      <w:r w:rsidRPr="00687614">
        <w:rPr>
          <w:rFonts w:ascii="Arial" w:hAnsi="Arial" w:cs="Arial"/>
        </w:rPr>
        <w:t xml:space="preserve"> pouze prostor (stavbu, </w:t>
      </w:r>
      <w:proofErr w:type="spellStart"/>
      <w:r w:rsidRPr="00687614">
        <w:rPr>
          <w:rFonts w:ascii="Arial" w:hAnsi="Arial" w:cs="Arial"/>
        </w:rPr>
        <w:t>místo</w:t>
      </w:r>
      <w:proofErr w:type="spellEnd"/>
      <w:r w:rsidRPr="00687614">
        <w:rPr>
          <w:rFonts w:ascii="Arial" w:hAnsi="Arial" w:cs="Arial"/>
        </w:rPr>
        <w:t xml:space="preserve">), </w:t>
      </w:r>
      <w:proofErr w:type="spellStart"/>
      <w:r w:rsidRPr="00687614">
        <w:rPr>
          <w:rFonts w:ascii="Arial" w:hAnsi="Arial" w:cs="Arial"/>
        </w:rPr>
        <w:t>ktery</w:t>
      </w:r>
      <w:proofErr w:type="spellEnd"/>
      <w:r w:rsidRPr="00687614">
        <w:rPr>
          <w:rFonts w:ascii="Arial" w:hAnsi="Arial" w:cs="Arial"/>
        </w:rPr>
        <w:t xml:space="preserve">́ byl k tomuto </w:t>
      </w:r>
      <w:proofErr w:type="spellStart"/>
      <w:r w:rsidRPr="00687614">
        <w:rPr>
          <w:rFonts w:ascii="Arial" w:hAnsi="Arial" w:cs="Arial"/>
        </w:rPr>
        <w:t>účelu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určen</w:t>
      </w:r>
      <w:proofErr w:type="spellEnd"/>
      <w:r w:rsidRPr="00687614">
        <w:rPr>
          <w:rFonts w:ascii="Arial" w:hAnsi="Arial" w:cs="Arial"/>
        </w:rPr>
        <w:t xml:space="preserve"> v souladu se </w:t>
      </w:r>
      <w:proofErr w:type="spellStart"/>
      <w:r w:rsidRPr="00687614">
        <w:rPr>
          <w:rFonts w:ascii="Arial" w:hAnsi="Arial" w:cs="Arial"/>
        </w:rPr>
        <w:t>zvláštním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právním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předpisem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přičemz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nesmi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být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překročen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maximálni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počet</w:t>
      </w:r>
      <w:proofErr w:type="spellEnd"/>
      <w:r w:rsidRPr="00687614">
        <w:rPr>
          <w:rFonts w:ascii="Arial" w:hAnsi="Arial" w:cs="Arial"/>
        </w:rPr>
        <w:t xml:space="preserve"> osob </w:t>
      </w:r>
      <w:proofErr w:type="spellStart"/>
      <w:r w:rsidRPr="00687614">
        <w:rPr>
          <w:rFonts w:ascii="Arial" w:hAnsi="Arial" w:cs="Arial"/>
        </w:rPr>
        <w:t>prokazatelne</w:t>
      </w:r>
      <w:proofErr w:type="spellEnd"/>
      <w:r w:rsidRPr="00687614">
        <w:rPr>
          <w:rFonts w:ascii="Arial" w:hAnsi="Arial" w:cs="Arial"/>
        </w:rPr>
        <w:t xml:space="preserve">̌ stanovený podle </w:t>
      </w:r>
      <w:proofErr w:type="spellStart"/>
      <w:r w:rsidRPr="00687614">
        <w:rPr>
          <w:rFonts w:ascii="Arial" w:hAnsi="Arial" w:cs="Arial"/>
        </w:rPr>
        <w:t>čl</w:t>
      </w:r>
      <w:proofErr w:type="spellEnd"/>
      <w:r w:rsidRPr="00687614">
        <w:rPr>
          <w:rFonts w:ascii="Arial" w:hAnsi="Arial" w:cs="Arial"/>
        </w:rPr>
        <w:t xml:space="preserve">. 2 odst. 2 </w:t>
      </w:r>
      <w:proofErr w:type="spellStart"/>
      <w:r w:rsidRPr="00687614">
        <w:rPr>
          <w:rFonts w:ascii="Arial" w:hAnsi="Arial" w:cs="Arial"/>
        </w:rPr>
        <w:t>písm</w:t>
      </w:r>
      <w:proofErr w:type="spellEnd"/>
      <w:r w:rsidRPr="00687614">
        <w:rPr>
          <w:rFonts w:ascii="Arial" w:hAnsi="Arial" w:cs="Arial"/>
        </w:rPr>
        <w:t xml:space="preserve">. a) a b) </w:t>
      </w:r>
      <w:proofErr w:type="spellStart"/>
      <w:r w:rsidRPr="00687614">
        <w:rPr>
          <w:rFonts w:ascii="Arial" w:hAnsi="Arial" w:cs="Arial"/>
        </w:rPr>
        <w:t>těchto</w:t>
      </w:r>
      <w:proofErr w:type="spellEnd"/>
      <w:r w:rsidRPr="00687614">
        <w:rPr>
          <w:rFonts w:ascii="Arial" w:hAnsi="Arial" w:cs="Arial"/>
        </w:rPr>
        <w:t xml:space="preserve"> pravidel. </w:t>
      </w:r>
    </w:p>
    <w:p w14:paraId="2ADD3833" w14:textId="2ADD9B7E" w:rsidR="00D93CA1" w:rsidRPr="00687614" w:rsidRDefault="00D93CA1" w:rsidP="00481C75">
      <w:pPr>
        <w:pStyle w:val="Normlnweb"/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(2)</w:t>
      </w:r>
      <w:r w:rsidR="00481C75">
        <w:rPr>
          <w:rFonts w:ascii="Arial" w:hAnsi="Arial" w:cs="Arial"/>
        </w:rPr>
        <w:tab/>
      </w:r>
      <w:r w:rsidRPr="00687614">
        <w:rPr>
          <w:rFonts w:ascii="Arial" w:hAnsi="Arial" w:cs="Arial"/>
        </w:rPr>
        <w:t xml:space="preserve">K </w:t>
      </w:r>
      <w:proofErr w:type="spellStart"/>
      <w:r w:rsidRPr="00687614">
        <w:rPr>
          <w:rFonts w:ascii="Arial" w:hAnsi="Arial" w:cs="Arial"/>
        </w:rPr>
        <w:t>pořádáni</w:t>
      </w:r>
      <w:proofErr w:type="spellEnd"/>
      <w:r w:rsidRPr="00687614">
        <w:rPr>
          <w:rFonts w:ascii="Arial" w:hAnsi="Arial" w:cs="Arial"/>
        </w:rPr>
        <w:t xml:space="preserve">́ akcí podle </w:t>
      </w:r>
      <w:proofErr w:type="spellStart"/>
      <w:r w:rsidRPr="00687614">
        <w:rPr>
          <w:rFonts w:ascii="Arial" w:hAnsi="Arial" w:cs="Arial"/>
        </w:rPr>
        <w:t>čl</w:t>
      </w:r>
      <w:proofErr w:type="spellEnd"/>
      <w:r w:rsidRPr="00687614">
        <w:rPr>
          <w:rFonts w:ascii="Arial" w:hAnsi="Arial" w:cs="Arial"/>
        </w:rPr>
        <w:t xml:space="preserve">. 2 odst. 2 </w:t>
      </w:r>
      <w:proofErr w:type="spellStart"/>
      <w:r w:rsidRPr="00687614">
        <w:rPr>
          <w:rFonts w:ascii="Arial" w:hAnsi="Arial" w:cs="Arial"/>
        </w:rPr>
        <w:t>písm</w:t>
      </w:r>
      <w:proofErr w:type="spellEnd"/>
      <w:r w:rsidRPr="00687614">
        <w:rPr>
          <w:rFonts w:ascii="Arial" w:hAnsi="Arial" w:cs="Arial"/>
        </w:rPr>
        <w:t xml:space="preserve">. a) bod 2. a </w:t>
      </w:r>
      <w:proofErr w:type="spellStart"/>
      <w:r w:rsidRPr="00687614">
        <w:rPr>
          <w:rFonts w:ascii="Arial" w:hAnsi="Arial" w:cs="Arial"/>
        </w:rPr>
        <w:t>písm</w:t>
      </w:r>
      <w:proofErr w:type="spellEnd"/>
      <w:r w:rsidRPr="00687614">
        <w:rPr>
          <w:rFonts w:ascii="Arial" w:hAnsi="Arial" w:cs="Arial"/>
        </w:rPr>
        <w:t xml:space="preserve">. b) bod 2. </w:t>
      </w:r>
      <w:proofErr w:type="spellStart"/>
      <w:r w:rsidRPr="00687614">
        <w:rPr>
          <w:rFonts w:ascii="Arial" w:hAnsi="Arial" w:cs="Arial"/>
        </w:rPr>
        <w:t>této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obecne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závazne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vyhlášky</w:t>
      </w:r>
      <w:proofErr w:type="spellEnd"/>
      <w:r w:rsidRPr="00687614">
        <w:rPr>
          <w:rFonts w:ascii="Arial" w:hAnsi="Arial" w:cs="Arial"/>
        </w:rPr>
        <w:t xml:space="preserve"> zajistí </w:t>
      </w:r>
      <w:proofErr w:type="spellStart"/>
      <w:r w:rsidRPr="00687614">
        <w:rPr>
          <w:rFonts w:ascii="Arial" w:hAnsi="Arial" w:cs="Arial"/>
        </w:rPr>
        <w:t>organizátor</w:t>
      </w:r>
      <w:proofErr w:type="spellEnd"/>
      <w:r w:rsidRPr="00687614">
        <w:rPr>
          <w:rFonts w:ascii="Arial" w:hAnsi="Arial" w:cs="Arial"/>
        </w:rPr>
        <w:t xml:space="preserve"> akce, jako </w:t>
      </w:r>
      <w:proofErr w:type="spellStart"/>
      <w:r w:rsidRPr="00687614">
        <w:rPr>
          <w:rFonts w:ascii="Arial" w:hAnsi="Arial" w:cs="Arial"/>
        </w:rPr>
        <w:t>součást</w:t>
      </w:r>
      <w:proofErr w:type="spellEnd"/>
      <w:r w:rsidRPr="00687614">
        <w:rPr>
          <w:rFonts w:ascii="Arial" w:hAnsi="Arial" w:cs="Arial"/>
        </w:rPr>
        <w:t xml:space="preserve"> stanovení rozsahu a </w:t>
      </w:r>
      <w:proofErr w:type="spellStart"/>
      <w:r w:rsidRPr="00687614">
        <w:rPr>
          <w:rFonts w:ascii="Arial" w:hAnsi="Arial" w:cs="Arial"/>
        </w:rPr>
        <w:t>způsobu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zabezpečeni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ochrany podle odst. 5) tohoto </w:t>
      </w:r>
      <w:proofErr w:type="spellStart"/>
      <w:r w:rsidRPr="00687614">
        <w:rPr>
          <w:rFonts w:ascii="Arial" w:hAnsi="Arial" w:cs="Arial"/>
        </w:rPr>
        <w:t>článku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zpracováni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identifikačni</w:t>
      </w:r>
      <w:proofErr w:type="spellEnd"/>
      <w:r w:rsidRPr="00687614">
        <w:rPr>
          <w:rFonts w:ascii="Arial" w:hAnsi="Arial" w:cs="Arial"/>
        </w:rPr>
        <w:t xml:space="preserve">́ karty prostoru (stavby). </w:t>
      </w:r>
    </w:p>
    <w:p w14:paraId="03C1C5BC" w14:textId="12820A3B" w:rsidR="00D93CA1" w:rsidRPr="00687614" w:rsidRDefault="00D93CA1" w:rsidP="00481C75">
      <w:pPr>
        <w:pStyle w:val="Normlnweb"/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(3)</w:t>
      </w:r>
      <w:r w:rsidR="00481C75">
        <w:rPr>
          <w:rFonts w:ascii="Arial" w:hAnsi="Arial" w:cs="Arial"/>
        </w:rPr>
        <w:tab/>
      </w:r>
      <w:r w:rsidRPr="00687614">
        <w:rPr>
          <w:rFonts w:ascii="Arial" w:hAnsi="Arial" w:cs="Arial"/>
        </w:rPr>
        <w:t xml:space="preserve">V </w:t>
      </w:r>
      <w:proofErr w:type="spellStart"/>
      <w:r w:rsidRPr="00687614">
        <w:rPr>
          <w:rFonts w:ascii="Arial" w:hAnsi="Arial" w:cs="Arial"/>
        </w:rPr>
        <w:t>případe</w:t>
      </w:r>
      <w:proofErr w:type="spellEnd"/>
      <w:r w:rsidRPr="00687614">
        <w:rPr>
          <w:rFonts w:ascii="Arial" w:hAnsi="Arial" w:cs="Arial"/>
        </w:rPr>
        <w:t xml:space="preserve">̌, </w:t>
      </w:r>
      <w:proofErr w:type="spellStart"/>
      <w:r w:rsidRPr="00687614">
        <w:rPr>
          <w:rFonts w:ascii="Arial" w:hAnsi="Arial" w:cs="Arial"/>
        </w:rPr>
        <w:t>že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organizátor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neni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vlastníkem</w:t>
      </w:r>
      <w:proofErr w:type="spellEnd"/>
      <w:r w:rsidRPr="00687614">
        <w:rPr>
          <w:rFonts w:ascii="Arial" w:hAnsi="Arial" w:cs="Arial"/>
        </w:rPr>
        <w:t xml:space="preserve"> prostoru (stavby, </w:t>
      </w:r>
      <w:proofErr w:type="spellStart"/>
      <w:r w:rsidRPr="00687614">
        <w:rPr>
          <w:rFonts w:ascii="Arial" w:hAnsi="Arial" w:cs="Arial"/>
        </w:rPr>
        <w:t>místa</w:t>
      </w:r>
      <w:proofErr w:type="spellEnd"/>
      <w:r w:rsidRPr="00687614">
        <w:rPr>
          <w:rFonts w:ascii="Arial" w:hAnsi="Arial" w:cs="Arial"/>
        </w:rPr>
        <w:t xml:space="preserve">), kde se akce </w:t>
      </w:r>
      <w:proofErr w:type="spellStart"/>
      <w:r w:rsidRPr="00687614">
        <w:rPr>
          <w:rFonts w:ascii="Arial" w:hAnsi="Arial" w:cs="Arial"/>
        </w:rPr>
        <w:t>kona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krome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veřejného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prostranstvi</w:t>
      </w:r>
      <w:proofErr w:type="spellEnd"/>
      <w:r w:rsidRPr="00687614">
        <w:rPr>
          <w:rFonts w:ascii="Arial" w:hAnsi="Arial" w:cs="Arial"/>
        </w:rPr>
        <w:t xml:space="preserve">́, </w:t>
      </w:r>
      <w:proofErr w:type="spellStart"/>
      <w:r w:rsidRPr="00687614">
        <w:rPr>
          <w:rFonts w:ascii="Arial" w:hAnsi="Arial" w:cs="Arial"/>
        </w:rPr>
        <w:t>musi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být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před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započetím</w:t>
      </w:r>
      <w:proofErr w:type="spellEnd"/>
      <w:r w:rsidRPr="00687614">
        <w:rPr>
          <w:rFonts w:ascii="Arial" w:hAnsi="Arial" w:cs="Arial"/>
        </w:rPr>
        <w:t xml:space="preserve"> akce rozsah </w:t>
      </w:r>
      <w:proofErr w:type="spellStart"/>
      <w:r w:rsidRPr="00687614">
        <w:rPr>
          <w:rFonts w:ascii="Arial" w:hAnsi="Arial" w:cs="Arial"/>
        </w:rPr>
        <w:t>odpovědnosti</w:t>
      </w:r>
      <w:proofErr w:type="spellEnd"/>
      <w:r w:rsidRPr="00687614">
        <w:rPr>
          <w:rFonts w:ascii="Arial" w:hAnsi="Arial" w:cs="Arial"/>
        </w:rPr>
        <w:t xml:space="preserve"> stanoven smlouvou. </w:t>
      </w:r>
    </w:p>
    <w:p w14:paraId="3BCB8288" w14:textId="23488056" w:rsidR="00D93CA1" w:rsidRPr="00687614" w:rsidRDefault="00D93CA1" w:rsidP="00481C75">
      <w:pPr>
        <w:pStyle w:val="Normlnweb"/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(4)</w:t>
      </w:r>
      <w:r w:rsidR="00481C75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Organizátor</w:t>
      </w:r>
      <w:proofErr w:type="spellEnd"/>
      <w:r w:rsidRPr="00687614">
        <w:rPr>
          <w:rFonts w:ascii="Arial" w:hAnsi="Arial" w:cs="Arial"/>
        </w:rPr>
        <w:t xml:space="preserve"> akce </w:t>
      </w:r>
      <w:proofErr w:type="spellStart"/>
      <w:r w:rsidRPr="00687614">
        <w:rPr>
          <w:rFonts w:ascii="Arial" w:hAnsi="Arial" w:cs="Arial"/>
        </w:rPr>
        <w:t>prokazatelne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stanovi</w:t>
      </w:r>
      <w:proofErr w:type="spellEnd"/>
      <w:r w:rsidRPr="00687614">
        <w:rPr>
          <w:rFonts w:ascii="Arial" w:hAnsi="Arial" w:cs="Arial"/>
        </w:rPr>
        <w:t xml:space="preserve">́ rozsah a </w:t>
      </w:r>
      <w:proofErr w:type="spellStart"/>
      <w:r w:rsidRPr="00687614">
        <w:rPr>
          <w:rFonts w:ascii="Arial" w:hAnsi="Arial" w:cs="Arial"/>
        </w:rPr>
        <w:t>způsob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zabezpečeni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ochrany, </w:t>
      </w:r>
      <w:proofErr w:type="spellStart"/>
      <w:r w:rsidRPr="00687614">
        <w:rPr>
          <w:rFonts w:ascii="Arial" w:hAnsi="Arial" w:cs="Arial"/>
        </w:rPr>
        <w:t>včetne</w:t>
      </w:r>
      <w:proofErr w:type="spellEnd"/>
      <w:r w:rsidRPr="00687614">
        <w:rPr>
          <w:rFonts w:ascii="Arial" w:hAnsi="Arial" w:cs="Arial"/>
        </w:rPr>
        <w:t xml:space="preserve">̌ povinností a </w:t>
      </w:r>
      <w:proofErr w:type="spellStart"/>
      <w:r w:rsidRPr="00687614">
        <w:rPr>
          <w:rFonts w:ascii="Arial" w:hAnsi="Arial" w:cs="Arial"/>
        </w:rPr>
        <w:t>způsobu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plněni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úkolu</w:t>
      </w:r>
      <w:proofErr w:type="spellEnd"/>
      <w:r w:rsidRPr="00687614">
        <w:rPr>
          <w:rFonts w:ascii="Arial" w:hAnsi="Arial" w:cs="Arial"/>
        </w:rPr>
        <w:t xml:space="preserve">̊ </w:t>
      </w:r>
      <w:proofErr w:type="spellStart"/>
      <w:r w:rsidRPr="00687614">
        <w:rPr>
          <w:rFonts w:ascii="Arial" w:hAnsi="Arial" w:cs="Arial"/>
        </w:rPr>
        <w:t>všech</w:t>
      </w:r>
      <w:proofErr w:type="spellEnd"/>
      <w:r w:rsidRPr="00687614">
        <w:rPr>
          <w:rFonts w:ascii="Arial" w:hAnsi="Arial" w:cs="Arial"/>
        </w:rPr>
        <w:t xml:space="preserve"> osob </w:t>
      </w:r>
      <w:proofErr w:type="spellStart"/>
      <w:r w:rsidRPr="00687614">
        <w:rPr>
          <w:rFonts w:ascii="Arial" w:hAnsi="Arial" w:cs="Arial"/>
        </w:rPr>
        <w:t>podílejících</w:t>
      </w:r>
      <w:proofErr w:type="spellEnd"/>
      <w:r w:rsidRPr="00687614">
        <w:rPr>
          <w:rFonts w:ascii="Arial" w:hAnsi="Arial" w:cs="Arial"/>
        </w:rPr>
        <w:t xml:space="preserve"> se na </w:t>
      </w:r>
      <w:proofErr w:type="spellStart"/>
      <w:r w:rsidRPr="00687614">
        <w:rPr>
          <w:rFonts w:ascii="Arial" w:hAnsi="Arial" w:cs="Arial"/>
        </w:rPr>
        <w:t>organizačním</w:t>
      </w:r>
      <w:proofErr w:type="spellEnd"/>
      <w:r w:rsidRPr="00687614">
        <w:rPr>
          <w:rFonts w:ascii="Arial" w:hAnsi="Arial" w:cs="Arial"/>
        </w:rPr>
        <w:t xml:space="preserve"> a </w:t>
      </w:r>
      <w:proofErr w:type="spellStart"/>
      <w:r w:rsidRPr="00687614">
        <w:rPr>
          <w:rFonts w:ascii="Arial" w:hAnsi="Arial" w:cs="Arial"/>
        </w:rPr>
        <w:t>technickém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zajištěni</w:t>
      </w:r>
      <w:proofErr w:type="spellEnd"/>
      <w:r w:rsidRPr="00687614">
        <w:rPr>
          <w:rFonts w:ascii="Arial" w:hAnsi="Arial" w:cs="Arial"/>
        </w:rPr>
        <w:t xml:space="preserve">́ akce a osob </w:t>
      </w:r>
      <w:proofErr w:type="spellStart"/>
      <w:r w:rsidRPr="00687614">
        <w:rPr>
          <w:rFonts w:ascii="Arial" w:hAnsi="Arial" w:cs="Arial"/>
        </w:rPr>
        <w:t>účastnících</w:t>
      </w:r>
      <w:proofErr w:type="spellEnd"/>
      <w:r w:rsidRPr="00687614">
        <w:rPr>
          <w:rFonts w:ascii="Arial" w:hAnsi="Arial" w:cs="Arial"/>
        </w:rPr>
        <w:t xml:space="preserve"> se akce, </w:t>
      </w:r>
      <w:proofErr w:type="spellStart"/>
      <w:r w:rsidRPr="00687614">
        <w:rPr>
          <w:rFonts w:ascii="Arial" w:hAnsi="Arial" w:cs="Arial"/>
        </w:rPr>
        <w:t>přičemz</w:t>
      </w:r>
      <w:proofErr w:type="spellEnd"/>
      <w:r w:rsidRPr="00687614">
        <w:rPr>
          <w:rFonts w:ascii="Arial" w:hAnsi="Arial" w:cs="Arial"/>
        </w:rPr>
        <w:t xml:space="preserve">̌ postupuje </w:t>
      </w:r>
      <w:proofErr w:type="spellStart"/>
      <w:r w:rsidRPr="00687614">
        <w:rPr>
          <w:rFonts w:ascii="Arial" w:hAnsi="Arial" w:cs="Arial"/>
        </w:rPr>
        <w:t>způsobem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stanoveným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zvláštním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právním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předpisem</w:t>
      </w:r>
      <w:proofErr w:type="spellEnd"/>
      <w:r w:rsidRPr="00687614">
        <w:rPr>
          <w:rFonts w:ascii="Arial" w:hAnsi="Arial" w:cs="Arial"/>
        </w:rPr>
        <w:t xml:space="preserve">. </w:t>
      </w:r>
    </w:p>
    <w:p w14:paraId="095B6EF4" w14:textId="7DDEB793" w:rsidR="00D93CA1" w:rsidRPr="00687614" w:rsidRDefault="00D93CA1" w:rsidP="00481C75">
      <w:pPr>
        <w:pStyle w:val="Normlnweb"/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(5)</w:t>
      </w:r>
      <w:r w:rsidR="00481C75">
        <w:rPr>
          <w:rFonts w:ascii="Arial" w:hAnsi="Arial" w:cs="Arial"/>
        </w:rPr>
        <w:tab/>
      </w:r>
      <w:r w:rsidRPr="00687614">
        <w:rPr>
          <w:rFonts w:ascii="Arial" w:hAnsi="Arial" w:cs="Arial"/>
        </w:rPr>
        <w:t xml:space="preserve">V </w:t>
      </w:r>
      <w:proofErr w:type="spellStart"/>
      <w:r w:rsidRPr="00687614">
        <w:rPr>
          <w:rFonts w:ascii="Arial" w:hAnsi="Arial" w:cs="Arial"/>
        </w:rPr>
        <w:t>případe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pořádáni</w:t>
      </w:r>
      <w:proofErr w:type="spellEnd"/>
      <w:r w:rsidRPr="00687614">
        <w:rPr>
          <w:rFonts w:ascii="Arial" w:hAnsi="Arial" w:cs="Arial"/>
        </w:rPr>
        <w:t xml:space="preserve">́ akcí </w:t>
      </w:r>
      <w:proofErr w:type="spellStart"/>
      <w:r w:rsidRPr="00687614">
        <w:rPr>
          <w:rFonts w:ascii="Arial" w:hAnsi="Arial" w:cs="Arial"/>
        </w:rPr>
        <w:t>opakovane</w:t>
      </w:r>
      <w:proofErr w:type="spellEnd"/>
      <w:r w:rsidRPr="00687614">
        <w:rPr>
          <w:rFonts w:ascii="Arial" w:hAnsi="Arial" w:cs="Arial"/>
        </w:rPr>
        <w:t xml:space="preserve">̌ na </w:t>
      </w:r>
      <w:proofErr w:type="spellStart"/>
      <w:r w:rsidRPr="00687614">
        <w:rPr>
          <w:rFonts w:ascii="Arial" w:hAnsi="Arial" w:cs="Arial"/>
        </w:rPr>
        <w:t>tomtéz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míste</w:t>
      </w:r>
      <w:proofErr w:type="spellEnd"/>
      <w:r w:rsidRPr="00687614">
        <w:rPr>
          <w:rFonts w:ascii="Arial" w:hAnsi="Arial" w:cs="Arial"/>
        </w:rPr>
        <w:t xml:space="preserve">̌ za </w:t>
      </w:r>
      <w:proofErr w:type="spellStart"/>
      <w:r w:rsidRPr="00687614">
        <w:rPr>
          <w:rFonts w:ascii="Arial" w:hAnsi="Arial" w:cs="Arial"/>
        </w:rPr>
        <w:t>shodných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podmínek</w:t>
      </w:r>
      <w:proofErr w:type="spellEnd"/>
      <w:r w:rsidRPr="00687614">
        <w:rPr>
          <w:rFonts w:ascii="Arial" w:hAnsi="Arial" w:cs="Arial"/>
        </w:rPr>
        <w:t xml:space="preserve"> lze stanovit rozsah a </w:t>
      </w:r>
      <w:proofErr w:type="spellStart"/>
      <w:r w:rsidRPr="00687614">
        <w:rPr>
          <w:rFonts w:ascii="Arial" w:hAnsi="Arial" w:cs="Arial"/>
        </w:rPr>
        <w:t>způsob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zabezpečeni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ochrany pro </w:t>
      </w:r>
      <w:proofErr w:type="spellStart"/>
      <w:r w:rsidRPr="00687614">
        <w:rPr>
          <w:rFonts w:ascii="Arial" w:hAnsi="Arial" w:cs="Arial"/>
        </w:rPr>
        <w:t>určeny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počet</w:t>
      </w:r>
      <w:proofErr w:type="spellEnd"/>
      <w:r w:rsidRPr="00687614">
        <w:rPr>
          <w:rFonts w:ascii="Arial" w:hAnsi="Arial" w:cs="Arial"/>
        </w:rPr>
        <w:t xml:space="preserve"> akcí </w:t>
      </w:r>
      <w:proofErr w:type="spellStart"/>
      <w:r w:rsidRPr="00687614">
        <w:rPr>
          <w:rFonts w:ascii="Arial" w:hAnsi="Arial" w:cs="Arial"/>
        </w:rPr>
        <w:t>jednotne</w:t>
      </w:r>
      <w:proofErr w:type="spellEnd"/>
      <w:r w:rsidRPr="00687614">
        <w:rPr>
          <w:rFonts w:ascii="Arial" w:hAnsi="Arial" w:cs="Arial"/>
        </w:rPr>
        <w:t xml:space="preserve">̌, </w:t>
      </w:r>
      <w:proofErr w:type="spellStart"/>
      <w:r w:rsidRPr="00687614">
        <w:rPr>
          <w:rFonts w:ascii="Arial" w:hAnsi="Arial" w:cs="Arial"/>
        </w:rPr>
        <w:t>přičemz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před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každou</w:t>
      </w:r>
      <w:proofErr w:type="spellEnd"/>
      <w:r w:rsidRPr="00687614">
        <w:rPr>
          <w:rFonts w:ascii="Arial" w:hAnsi="Arial" w:cs="Arial"/>
        </w:rPr>
        <w:t xml:space="preserve"> jednotlivou akcí </w:t>
      </w:r>
      <w:proofErr w:type="spellStart"/>
      <w:r w:rsidRPr="00687614">
        <w:rPr>
          <w:rFonts w:ascii="Arial" w:hAnsi="Arial" w:cs="Arial"/>
        </w:rPr>
        <w:t>musi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být</w:t>
      </w:r>
      <w:proofErr w:type="spellEnd"/>
      <w:r w:rsidRPr="00687614">
        <w:rPr>
          <w:rFonts w:ascii="Arial" w:hAnsi="Arial" w:cs="Arial"/>
        </w:rPr>
        <w:t xml:space="preserve"> provedena kontrola </w:t>
      </w:r>
      <w:proofErr w:type="spellStart"/>
      <w:r w:rsidRPr="00687614">
        <w:rPr>
          <w:rFonts w:ascii="Arial" w:hAnsi="Arial" w:cs="Arial"/>
        </w:rPr>
        <w:t>dodržováni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stanovených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podmínek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bezpečnosti</w:t>
      </w:r>
      <w:proofErr w:type="spellEnd"/>
      <w:r w:rsidRPr="00687614">
        <w:rPr>
          <w:rFonts w:ascii="Arial" w:hAnsi="Arial" w:cs="Arial"/>
        </w:rPr>
        <w:t xml:space="preserve"> podle odst. 10) </w:t>
      </w:r>
      <w:proofErr w:type="spellStart"/>
      <w:r w:rsidRPr="00687614">
        <w:rPr>
          <w:rFonts w:ascii="Arial" w:hAnsi="Arial" w:cs="Arial"/>
        </w:rPr>
        <w:t>včetne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odstraněni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zjištěných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závad</w:t>
      </w:r>
      <w:proofErr w:type="spellEnd"/>
      <w:r w:rsidRPr="00687614">
        <w:rPr>
          <w:rFonts w:ascii="Arial" w:hAnsi="Arial" w:cs="Arial"/>
        </w:rPr>
        <w:t xml:space="preserve">. </w:t>
      </w:r>
    </w:p>
    <w:p w14:paraId="13BC4E6D" w14:textId="75BD7096" w:rsidR="00D93CA1" w:rsidRPr="00687614" w:rsidRDefault="00D93CA1" w:rsidP="00481C75">
      <w:pPr>
        <w:pStyle w:val="Normlnweb"/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(6)</w:t>
      </w:r>
      <w:r w:rsidR="00481C75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Organizátor</w:t>
      </w:r>
      <w:proofErr w:type="spellEnd"/>
      <w:r w:rsidRPr="00687614">
        <w:rPr>
          <w:rFonts w:ascii="Arial" w:hAnsi="Arial" w:cs="Arial"/>
        </w:rPr>
        <w:t xml:space="preserve"> akce </w:t>
      </w:r>
      <w:proofErr w:type="spellStart"/>
      <w:r w:rsidRPr="00687614">
        <w:rPr>
          <w:rFonts w:ascii="Arial" w:hAnsi="Arial" w:cs="Arial"/>
        </w:rPr>
        <w:t>zřizuje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preventivni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hlídku</w:t>
      </w:r>
      <w:proofErr w:type="spellEnd"/>
      <w:r w:rsidRPr="00687614">
        <w:rPr>
          <w:rFonts w:ascii="Arial" w:hAnsi="Arial" w:cs="Arial"/>
        </w:rPr>
        <w:t xml:space="preserve">, a pokud to </w:t>
      </w:r>
      <w:proofErr w:type="spellStart"/>
      <w:r w:rsidRPr="00687614">
        <w:rPr>
          <w:rFonts w:ascii="Arial" w:hAnsi="Arial" w:cs="Arial"/>
        </w:rPr>
        <w:t>vyžaduje</w:t>
      </w:r>
      <w:proofErr w:type="spellEnd"/>
      <w:r w:rsidRPr="00687614">
        <w:rPr>
          <w:rFonts w:ascii="Arial" w:hAnsi="Arial" w:cs="Arial"/>
        </w:rPr>
        <w:t xml:space="preserve"> povaha akce (</w:t>
      </w:r>
      <w:proofErr w:type="spellStart"/>
      <w:r w:rsidRPr="00687614">
        <w:rPr>
          <w:rFonts w:ascii="Arial" w:hAnsi="Arial" w:cs="Arial"/>
        </w:rPr>
        <w:t>napr</w:t>
      </w:r>
      <w:proofErr w:type="spellEnd"/>
      <w:r w:rsidRPr="00687614">
        <w:rPr>
          <w:rFonts w:ascii="Arial" w:hAnsi="Arial" w:cs="Arial"/>
        </w:rPr>
        <w:t xml:space="preserve">̌. rozlehlost </w:t>
      </w:r>
      <w:proofErr w:type="spellStart"/>
      <w:r w:rsidRPr="00687614">
        <w:rPr>
          <w:rFonts w:ascii="Arial" w:hAnsi="Arial" w:cs="Arial"/>
        </w:rPr>
        <w:t>místa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konáni</w:t>
      </w:r>
      <w:proofErr w:type="spellEnd"/>
      <w:r w:rsidRPr="00687614">
        <w:rPr>
          <w:rFonts w:ascii="Arial" w:hAnsi="Arial" w:cs="Arial"/>
        </w:rPr>
        <w:t xml:space="preserve">́, </w:t>
      </w:r>
      <w:proofErr w:type="spellStart"/>
      <w:r w:rsidRPr="00687614">
        <w:rPr>
          <w:rFonts w:ascii="Arial" w:hAnsi="Arial" w:cs="Arial"/>
        </w:rPr>
        <w:t>počet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účastníku</w:t>
      </w:r>
      <w:proofErr w:type="spellEnd"/>
      <w:r w:rsidRPr="00687614">
        <w:rPr>
          <w:rFonts w:ascii="Arial" w:hAnsi="Arial" w:cs="Arial"/>
        </w:rPr>
        <w:t xml:space="preserve">̊, </w:t>
      </w:r>
      <w:proofErr w:type="spellStart"/>
      <w:r w:rsidRPr="00687614">
        <w:rPr>
          <w:rFonts w:ascii="Arial" w:hAnsi="Arial" w:cs="Arial"/>
        </w:rPr>
        <w:t>možnosti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úniku</w:t>
      </w:r>
      <w:proofErr w:type="spellEnd"/>
      <w:r w:rsidRPr="00687614">
        <w:rPr>
          <w:rFonts w:ascii="Arial" w:hAnsi="Arial" w:cs="Arial"/>
        </w:rPr>
        <w:t xml:space="preserve"> osob), </w:t>
      </w:r>
      <w:proofErr w:type="spellStart"/>
      <w:r w:rsidRPr="00687614">
        <w:rPr>
          <w:rFonts w:ascii="Arial" w:hAnsi="Arial" w:cs="Arial"/>
        </w:rPr>
        <w:t>zřizuje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větši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počet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preventivních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požárních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hlídek</w:t>
      </w:r>
      <w:proofErr w:type="spellEnd"/>
      <w:r w:rsidRPr="00687614">
        <w:rPr>
          <w:rFonts w:ascii="Arial" w:hAnsi="Arial" w:cs="Arial"/>
        </w:rPr>
        <w:t xml:space="preserve">. </w:t>
      </w:r>
      <w:proofErr w:type="spellStart"/>
      <w:r w:rsidRPr="00687614">
        <w:rPr>
          <w:rFonts w:ascii="Arial" w:hAnsi="Arial" w:cs="Arial"/>
        </w:rPr>
        <w:t>Preventivni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hlídka</w:t>
      </w:r>
      <w:proofErr w:type="spellEnd"/>
      <w:r w:rsidRPr="00687614">
        <w:rPr>
          <w:rFonts w:ascii="Arial" w:hAnsi="Arial" w:cs="Arial"/>
        </w:rPr>
        <w:t xml:space="preserve"> je zpravidla </w:t>
      </w:r>
      <w:proofErr w:type="spellStart"/>
      <w:r w:rsidRPr="00687614">
        <w:rPr>
          <w:rFonts w:ascii="Arial" w:hAnsi="Arial" w:cs="Arial"/>
        </w:rPr>
        <w:t>složena</w:t>
      </w:r>
      <w:proofErr w:type="spellEnd"/>
      <w:r w:rsidRPr="00687614">
        <w:rPr>
          <w:rFonts w:ascii="Arial" w:hAnsi="Arial" w:cs="Arial"/>
        </w:rPr>
        <w:t xml:space="preserve"> u velitele a dvou </w:t>
      </w:r>
      <w:proofErr w:type="spellStart"/>
      <w:r w:rsidRPr="00687614">
        <w:rPr>
          <w:rFonts w:ascii="Arial" w:hAnsi="Arial" w:cs="Arial"/>
        </w:rPr>
        <w:t>členu</w:t>
      </w:r>
      <w:proofErr w:type="spellEnd"/>
      <w:r w:rsidRPr="00687614">
        <w:rPr>
          <w:rFonts w:ascii="Arial" w:hAnsi="Arial" w:cs="Arial"/>
        </w:rPr>
        <w:t xml:space="preserve">̊. Je-li </w:t>
      </w:r>
      <w:proofErr w:type="spellStart"/>
      <w:r w:rsidRPr="00687614">
        <w:rPr>
          <w:rFonts w:ascii="Arial" w:hAnsi="Arial" w:cs="Arial"/>
        </w:rPr>
        <w:t>organizátorem</w:t>
      </w:r>
      <w:proofErr w:type="spellEnd"/>
      <w:r w:rsidRPr="00687614">
        <w:rPr>
          <w:rFonts w:ascii="Arial" w:hAnsi="Arial" w:cs="Arial"/>
        </w:rPr>
        <w:t xml:space="preserve"> akce </w:t>
      </w:r>
      <w:proofErr w:type="spellStart"/>
      <w:r w:rsidRPr="00687614">
        <w:rPr>
          <w:rFonts w:ascii="Arial" w:hAnsi="Arial" w:cs="Arial"/>
        </w:rPr>
        <w:t>fyzicka</w:t>
      </w:r>
      <w:proofErr w:type="spellEnd"/>
      <w:r w:rsidRPr="00687614">
        <w:rPr>
          <w:rFonts w:ascii="Arial" w:hAnsi="Arial" w:cs="Arial"/>
        </w:rPr>
        <w:t xml:space="preserve">́ osoba, pak povinnosti </w:t>
      </w:r>
      <w:proofErr w:type="spellStart"/>
      <w:r w:rsidRPr="00687614">
        <w:rPr>
          <w:rFonts w:ascii="Arial" w:hAnsi="Arial" w:cs="Arial"/>
        </w:rPr>
        <w:t>kzajištěni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bezpečnosti</w:t>
      </w:r>
      <w:proofErr w:type="spellEnd"/>
      <w:r w:rsidRPr="00687614">
        <w:rPr>
          <w:rFonts w:ascii="Arial" w:hAnsi="Arial" w:cs="Arial"/>
        </w:rPr>
        <w:t xml:space="preserve"> akce </w:t>
      </w:r>
      <w:proofErr w:type="spellStart"/>
      <w:r w:rsidRPr="00687614">
        <w:rPr>
          <w:rFonts w:ascii="Arial" w:hAnsi="Arial" w:cs="Arial"/>
        </w:rPr>
        <w:t>stanovene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těmito</w:t>
      </w:r>
      <w:proofErr w:type="spellEnd"/>
      <w:r w:rsidRPr="00687614">
        <w:rPr>
          <w:rFonts w:ascii="Arial" w:hAnsi="Arial" w:cs="Arial"/>
        </w:rPr>
        <w:t xml:space="preserve"> pravidly </w:t>
      </w:r>
      <w:proofErr w:type="spellStart"/>
      <w:r w:rsidRPr="00687614">
        <w:rPr>
          <w:rFonts w:ascii="Arial" w:hAnsi="Arial" w:cs="Arial"/>
        </w:rPr>
        <w:t>preventivni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hlídce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zabezpeči</w:t>
      </w:r>
      <w:proofErr w:type="spellEnd"/>
      <w:r w:rsidRPr="00687614">
        <w:rPr>
          <w:rFonts w:ascii="Arial" w:hAnsi="Arial" w:cs="Arial"/>
        </w:rPr>
        <w:t xml:space="preserve">́ tato </w:t>
      </w:r>
      <w:proofErr w:type="spellStart"/>
      <w:r w:rsidRPr="00687614">
        <w:rPr>
          <w:rFonts w:ascii="Arial" w:hAnsi="Arial" w:cs="Arial"/>
        </w:rPr>
        <w:t>fyzicka</w:t>
      </w:r>
      <w:proofErr w:type="spellEnd"/>
      <w:r w:rsidRPr="00687614">
        <w:rPr>
          <w:rFonts w:ascii="Arial" w:hAnsi="Arial" w:cs="Arial"/>
        </w:rPr>
        <w:t xml:space="preserve">́ osoba </w:t>
      </w:r>
      <w:proofErr w:type="spellStart"/>
      <w:r w:rsidRPr="00687614">
        <w:rPr>
          <w:rFonts w:ascii="Arial" w:hAnsi="Arial" w:cs="Arial"/>
        </w:rPr>
        <w:t>prostřednictvím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potřebného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počtu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způsobilých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pořadatelu</w:t>
      </w:r>
      <w:proofErr w:type="spellEnd"/>
      <w:r w:rsidRPr="00687614">
        <w:rPr>
          <w:rFonts w:ascii="Arial" w:hAnsi="Arial" w:cs="Arial"/>
        </w:rPr>
        <w:t xml:space="preserve">̊. </w:t>
      </w:r>
      <w:r w:rsidR="006F57D1" w:rsidRPr="00687614">
        <w:rPr>
          <w:rFonts w:ascii="Arial" w:hAnsi="Arial" w:cs="Arial"/>
        </w:rPr>
        <w:t>Členové požár ní hlídky musí být označeni červenou rukávovou páskou s </w:t>
      </w:r>
      <w:proofErr w:type="spellStart"/>
      <w:r w:rsidR="006F57D1" w:rsidRPr="00687614">
        <w:rPr>
          <w:rFonts w:ascii="Arial" w:hAnsi="Arial" w:cs="Arial"/>
        </w:rPr>
        <w:t>napísem</w:t>
      </w:r>
      <w:proofErr w:type="spellEnd"/>
      <w:r w:rsidR="006F57D1" w:rsidRPr="00687614">
        <w:rPr>
          <w:rFonts w:ascii="Arial" w:hAnsi="Arial" w:cs="Arial"/>
        </w:rPr>
        <w:t xml:space="preserve"> „požární hlídka“ na levém předloktí. </w:t>
      </w:r>
    </w:p>
    <w:p w14:paraId="3A195F86" w14:textId="14C54C2E" w:rsidR="00D93CA1" w:rsidRPr="00687614" w:rsidRDefault="00D93CA1" w:rsidP="00481C75">
      <w:pPr>
        <w:pStyle w:val="Normlnweb"/>
        <w:ind w:left="426" w:hanging="426"/>
        <w:rPr>
          <w:rFonts w:ascii="Arial" w:hAnsi="Arial" w:cs="Arial"/>
        </w:rPr>
      </w:pPr>
      <w:r w:rsidRPr="00687614">
        <w:rPr>
          <w:rFonts w:ascii="Arial" w:hAnsi="Arial" w:cs="Arial"/>
        </w:rPr>
        <w:t>(7)</w:t>
      </w:r>
      <w:r w:rsidR="00481C75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Organizátor</w:t>
      </w:r>
      <w:proofErr w:type="spellEnd"/>
      <w:r w:rsidRPr="00687614">
        <w:rPr>
          <w:rFonts w:ascii="Arial" w:hAnsi="Arial" w:cs="Arial"/>
        </w:rPr>
        <w:t xml:space="preserve"> akce </w:t>
      </w:r>
      <w:proofErr w:type="spellStart"/>
      <w:r w:rsidRPr="00687614">
        <w:rPr>
          <w:rFonts w:ascii="Arial" w:hAnsi="Arial" w:cs="Arial"/>
        </w:rPr>
        <w:t>zajišťuje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odpovídajíci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podmínky</w:t>
      </w:r>
      <w:proofErr w:type="spellEnd"/>
      <w:r w:rsidRPr="00687614">
        <w:rPr>
          <w:rFonts w:ascii="Arial" w:hAnsi="Arial" w:cs="Arial"/>
        </w:rPr>
        <w:t xml:space="preserve"> pro </w:t>
      </w:r>
      <w:proofErr w:type="spellStart"/>
      <w:r w:rsidRPr="00687614">
        <w:rPr>
          <w:rFonts w:ascii="Arial" w:hAnsi="Arial" w:cs="Arial"/>
        </w:rPr>
        <w:t>činnost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preventivních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požárních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hlídek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zejména</w:t>
      </w:r>
      <w:proofErr w:type="spellEnd"/>
      <w:r w:rsidRPr="00687614">
        <w:rPr>
          <w:rFonts w:ascii="Arial" w:hAnsi="Arial" w:cs="Arial"/>
        </w:rPr>
        <w:t xml:space="preserve"> aby: </w:t>
      </w:r>
    </w:p>
    <w:p w14:paraId="7A726CCC" w14:textId="53D2FFF8" w:rsidR="00D93CA1" w:rsidRPr="00687614" w:rsidRDefault="00D93CA1" w:rsidP="00481C75">
      <w:pPr>
        <w:pStyle w:val="Normlnweb"/>
        <w:ind w:left="426" w:hanging="426"/>
        <w:rPr>
          <w:rFonts w:ascii="Arial" w:hAnsi="Arial" w:cs="Arial"/>
        </w:rPr>
      </w:pPr>
      <w:r w:rsidRPr="00687614">
        <w:rPr>
          <w:rFonts w:ascii="Arial" w:hAnsi="Arial" w:cs="Arial"/>
        </w:rPr>
        <w:t>a)</w:t>
      </w:r>
      <w:r w:rsidR="00481C75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činnost</w:t>
      </w:r>
      <w:proofErr w:type="spellEnd"/>
      <w:r w:rsidRPr="00687614">
        <w:rPr>
          <w:rFonts w:ascii="Arial" w:hAnsi="Arial" w:cs="Arial"/>
        </w:rPr>
        <w:t xml:space="preserve"> v </w:t>
      </w:r>
      <w:proofErr w:type="spellStart"/>
      <w:r w:rsidRPr="00687614">
        <w:rPr>
          <w:rFonts w:ascii="Arial" w:hAnsi="Arial" w:cs="Arial"/>
        </w:rPr>
        <w:t>preventivni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hlídce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vykonávaly</w:t>
      </w:r>
      <w:proofErr w:type="spellEnd"/>
      <w:r w:rsidRPr="00687614">
        <w:rPr>
          <w:rFonts w:ascii="Arial" w:hAnsi="Arial" w:cs="Arial"/>
        </w:rPr>
        <w:t xml:space="preserve"> pouze osoby, </w:t>
      </w:r>
      <w:proofErr w:type="spellStart"/>
      <w:r w:rsidRPr="00687614">
        <w:rPr>
          <w:rFonts w:ascii="Arial" w:hAnsi="Arial" w:cs="Arial"/>
        </w:rPr>
        <w:t>ktere</w:t>
      </w:r>
      <w:proofErr w:type="spellEnd"/>
      <w:r w:rsidRPr="00687614">
        <w:rPr>
          <w:rFonts w:ascii="Arial" w:hAnsi="Arial" w:cs="Arial"/>
        </w:rPr>
        <w:t xml:space="preserve">́ absolvovaly odbornou </w:t>
      </w:r>
      <w:proofErr w:type="spellStart"/>
      <w:r w:rsidRPr="00687614">
        <w:rPr>
          <w:rFonts w:ascii="Arial" w:hAnsi="Arial" w:cs="Arial"/>
        </w:rPr>
        <w:t>přípravu</w:t>
      </w:r>
      <w:proofErr w:type="spellEnd"/>
      <w:r w:rsidRPr="00687614">
        <w:rPr>
          <w:rFonts w:ascii="Arial" w:hAnsi="Arial" w:cs="Arial"/>
        </w:rPr>
        <w:t xml:space="preserve">, </w:t>
      </w:r>
    </w:p>
    <w:p w14:paraId="12C4B524" w14:textId="1D968264" w:rsidR="00D93CA1" w:rsidRPr="00687614" w:rsidRDefault="00D93CA1" w:rsidP="00481C75">
      <w:pPr>
        <w:pStyle w:val="Normlnweb"/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b)</w:t>
      </w:r>
      <w:r w:rsidR="00481C75">
        <w:rPr>
          <w:rFonts w:ascii="Arial" w:hAnsi="Arial" w:cs="Arial"/>
        </w:rPr>
        <w:tab/>
      </w:r>
      <w:r w:rsidRPr="00687614">
        <w:rPr>
          <w:rFonts w:ascii="Arial" w:hAnsi="Arial" w:cs="Arial"/>
        </w:rPr>
        <w:t xml:space="preserve">byly vymezeny </w:t>
      </w:r>
      <w:proofErr w:type="spellStart"/>
      <w:r w:rsidRPr="00687614">
        <w:rPr>
          <w:rFonts w:ascii="Arial" w:hAnsi="Arial" w:cs="Arial"/>
        </w:rPr>
        <w:t>úkoly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preventivni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hlídky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včetne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určeni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stanovište</w:t>
      </w:r>
      <w:proofErr w:type="spellEnd"/>
      <w:r w:rsidRPr="00687614">
        <w:rPr>
          <w:rFonts w:ascii="Arial" w:hAnsi="Arial" w:cs="Arial"/>
        </w:rPr>
        <w:t xml:space="preserve">̌, </w:t>
      </w:r>
      <w:proofErr w:type="spellStart"/>
      <w:r w:rsidRPr="00687614">
        <w:rPr>
          <w:rFonts w:ascii="Arial" w:hAnsi="Arial" w:cs="Arial"/>
        </w:rPr>
        <w:t>přičemz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úkoly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musi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být</w:t>
      </w:r>
      <w:proofErr w:type="spellEnd"/>
      <w:r w:rsidRPr="00687614">
        <w:rPr>
          <w:rFonts w:ascii="Arial" w:hAnsi="Arial" w:cs="Arial"/>
        </w:rPr>
        <w:t xml:space="preserve"> stanoveny tak, aby je bylo </w:t>
      </w:r>
      <w:proofErr w:type="spellStart"/>
      <w:r w:rsidRPr="00687614">
        <w:rPr>
          <w:rFonts w:ascii="Arial" w:hAnsi="Arial" w:cs="Arial"/>
        </w:rPr>
        <w:t>možne</w:t>
      </w:r>
      <w:proofErr w:type="spellEnd"/>
      <w:r w:rsidRPr="00687614">
        <w:rPr>
          <w:rFonts w:ascii="Arial" w:hAnsi="Arial" w:cs="Arial"/>
        </w:rPr>
        <w:t xml:space="preserve">́ velitelem a </w:t>
      </w:r>
      <w:proofErr w:type="spellStart"/>
      <w:r w:rsidRPr="00687614">
        <w:rPr>
          <w:rFonts w:ascii="Arial" w:hAnsi="Arial" w:cs="Arial"/>
        </w:rPr>
        <w:t>členy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preventivni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hlídky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obsáhnout</w:t>
      </w:r>
      <w:proofErr w:type="spellEnd"/>
      <w:r w:rsidRPr="00687614">
        <w:rPr>
          <w:rFonts w:ascii="Arial" w:hAnsi="Arial" w:cs="Arial"/>
        </w:rPr>
        <w:t xml:space="preserve"> a byly stanoveny </w:t>
      </w:r>
      <w:proofErr w:type="spellStart"/>
      <w:r w:rsidRPr="00687614">
        <w:rPr>
          <w:rFonts w:ascii="Arial" w:hAnsi="Arial" w:cs="Arial"/>
        </w:rPr>
        <w:t>vždy</w:t>
      </w:r>
      <w:proofErr w:type="spellEnd"/>
      <w:r w:rsidRPr="00687614">
        <w:rPr>
          <w:rFonts w:ascii="Arial" w:hAnsi="Arial" w:cs="Arial"/>
        </w:rPr>
        <w:t xml:space="preserve"> ke </w:t>
      </w:r>
      <w:proofErr w:type="spellStart"/>
      <w:r w:rsidRPr="00687614">
        <w:rPr>
          <w:rFonts w:ascii="Arial" w:hAnsi="Arial" w:cs="Arial"/>
        </w:rPr>
        <w:t>konkrétni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fyzicke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osobe</w:t>
      </w:r>
      <w:proofErr w:type="spellEnd"/>
      <w:r w:rsidRPr="00687614">
        <w:rPr>
          <w:rFonts w:ascii="Arial" w:hAnsi="Arial" w:cs="Arial"/>
        </w:rPr>
        <w:t xml:space="preserve">̌, </w:t>
      </w:r>
    </w:p>
    <w:p w14:paraId="34F1E1C0" w14:textId="56DF8D41" w:rsidR="00090A7E" w:rsidRDefault="00D93CA1" w:rsidP="00DC027B">
      <w:pPr>
        <w:pStyle w:val="Normlnweb"/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c)</w:t>
      </w:r>
      <w:r w:rsidR="00481C75">
        <w:rPr>
          <w:rFonts w:ascii="Arial" w:hAnsi="Arial" w:cs="Arial"/>
        </w:rPr>
        <w:tab/>
      </w:r>
      <w:r w:rsidRPr="00687614">
        <w:rPr>
          <w:rFonts w:ascii="Arial" w:hAnsi="Arial" w:cs="Arial"/>
        </w:rPr>
        <w:t xml:space="preserve">byl stanoven a </w:t>
      </w:r>
      <w:proofErr w:type="spellStart"/>
      <w:r w:rsidRPr="00687614">
        <w:rPr>
          <w:rFonts w:ascii="Arial" w:hAnsi="Arial" w:cs="Arial"/>
        </w:rPr>
        <w:t>zabezpečen</w:t>
      </w:r>
      <w:proofErr w:type="spellEnd"/>
      <w:r w:rsidRPr="00687614">
        <w:rPr>
          <w:rFonts w:ascii="Arial" w:hAnsi="Arial" w:cs="Arial"/>
        </w:rPr>
        <w:t xml:space="preserve"> mezi velitelem a </w:t>
      </w:r>
      <w:proofErr w:type="spellStart"/>
      <w:r w:rsidRPr="00687614">
        <w:rPr>
          <w:rFonts w:ascii="Arial" w:hAnsi="Arial" w:cs="Arial"/>
        </w:rPr>
        <w:t>členy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preventivni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hlídky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vpřípade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většího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počtu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preventivních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požárních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hlídek</w:t>
      </w:r>
      <w:proofErr w:type="spellEnd"/>
      <w:r w:rsidRPr="00687614">
        <w:rPr>
          <w:rFonts w:ascii="Arial" w:hAnsi="Arial" w:cs="Arial"/>
        </w:rPr>
        <w:t xml:space="preserve"> i mezi veliteli </w:t>
      </w:r>
      <w:proofErr w:type="spellStart"/>
      <w:r w:rsidRPr="00687614">
        <w:rPr>
          <w:rFonts w:ascii="Arial" w:hAnsi="Arial" w:cs="Arial"/>
        </w:rPr>
        <w:t>preventivních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lastRenderedPageBreak/>
        <w:t>požárních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hlídek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funkčni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způsob</w:t>
      </w:r>
      <w:proofErr w:type="spellEnd"/>
      <w:r w:rsidRPr="00687614">
        <w:rPr>
          <w:rFonts w:ascii="Arial" w:hAnsi="Arial" w:cs="Arial"/>
        </w:rPr>
        <w:t xml:space="preserve"> komunikace pro </w:t>
      </w:r>
      <w:proofErr w:type="spellStart"/>
      <w:r w:rsidRPr="00687614">
        <w:rPr>
          <w:rFonts w:ascii="Arial" w:hAnsi="Arial" w:cs="Arial"/>
        </w:rPr>
        <w:t>průběh</w:t>
      </w:r>
      <w:proofErr w:type="spellEnd"/>
      <w:r w:rsidRPr="00687614">
        <w:rPr>
          <w:rFonts w:ascii="Arial" w:hAnsi="Arial" w:cs="Arial"/>
        </w:rPr>
        <w:t xml:space="preserve"> akce k </w:t>
      </w:r>
      <w:proofErr w:type="spellStart"/>
      <w:r w:rsidRPr="00687614">
        <w:rPr>
          <w:rFonts w:ascii="Arial" w:hAnsi="Arial" w:cs="Arial"/>
        </w:rPr>
        <w:t>zajištěni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neodkladného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předáváni</w:t>
      </w:r>
      <w:proofErr w:type="spellEnd"/>
      <w:r w:rsidRPr="00687614">
        <w:rPr>
          <w:rFonts w:ascii="Arial" w:hAnsi="Arial" w:cs="Arial"/>
        </w:rPr>
        <w:t xml:space="preserve">́ informací. </w:t>
      </w:r>
    </w:p>
    <w:p w14:paraId="448913B4" w14:textId="77777777" w:rsidR="0077400D" w:rsidRPr="00687614" w:rsidRDefault="0077400D" w:rsidP="00DC027B">
      <w:pPr>
        <w:pStyle w:val="Normlnweb"/>
        <w:ind w:left="426" w:hanging="426"/>
        <w:jc w:val="both"/>
        <w:rPr>
          <w:rFonts w:ascii="Arial" w:hAnsi="Arial" w:cs="Arial"/>
        </w:rPr>
      </w:pPr>
    </w:p>
    <w:p w14:paraId="1FF37E4C" w14:textId="5977447D" w:rsidR="00D93CA1" w:rsidRPr="00687614" w:rsidRDefault="00D93CA1" w:rsidP="00DC027B">
      <w:pPr>
        <w:pStyle w:val="Normlnweb"/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(8)</w:t>
      </w:r>
      <w:r w:rsidR="00DC027B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Organizátor</w:t>
      </w:r>
      <w:proofErr w:type="spellEnd"/>
      <w:r w:rsidRPr="00687614">
        <w:rPr>
          <w:rFonts w:ascii="Arial" w:hAnsi="Arial" w:cs="Arial"/>
        </w:rPr>
        <w:t xml:space="preserve"> akce </w:t>
      </w:r>
      <w:proofErr w:type="spellStart"/>
      <w:r w:rsidRPr="00687614">
        <w:rPr>
          <w:rFonts w:ascii="Arial" w:hAnsi="Arial" w:cs="Arial"/>
        </w:rPr>
        <w:t>seznámi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odpovídajícím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způsobem</w:t>
      </w:r>
      <w:proofErr w:type="spellEnd"/>
      <w:r w:rsidRPr="00687614">
        <w:rPr>
          <w:rFonts w:ascii="Arial" w:hAnsi="Arial" w:cs="Arial"/>
        </w:rPr>
        <w:t xml:space="preserve"> a v</w:t>
      </w:r>
      <w:r w:rsidR="00E33404"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potřebném</w:t>
      </w:r>
      <w:proofErr w:type="spellEnd"/>
      <w:r w:rsidRPr="00687614">
        <w:rPr>
          <w:rFonts w:ascii="Arial" w:hAnsi="Arial" w:cs="Arial"/>
        </w:rPr>
        <w:t xml:space="preserve"> rozsahu se </w:t>
      </w:r>
      <w:proofErr w:type="spellStart"/>
      <w:r w:rsidRPr="00687614">
        <w:rPr>
          <w:rFonts w:ascii="Arial" w:hAnsi="Arial" w:cs="Arial"/>
        </w:rPr>
        <w:t>stanovenými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opatřeními</w:t>
      </w:r>
      <w:proofErr w:type="spellEnd"/>
      <w:r w:rsidRPr="00687614">
        <w:rPr>
          <w:rFonts w:ascii="Arial" w:hAnsi="Arial" w:cs="Arial"/>
        </w:rPr>
        <w:t xml:space="preserve"> k </w:t>
      </w:r>
      <w:proofErr w:type="spellStart"/>
      <w:r w:rsidRPr="00687614">
        <w:rPr>
          <w:rFonts w:ascii="Arial" w:hAnsi="Arial" w:cs="Arial"/>
        </w:rPr>
        <w:t>zabezpečeni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ochrany: </w:t>
      </w:r>
    </w:p>
    <w:p w14:paraId="5B40E8EC" w14:textId="629223E7" w:rsidR="00D93CA1" w:rsidRPr="00687614" w:rsidRDefault="00D93CA1" w:rsidP="00DC027B">
      <w:pPr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a)</w:t>
      </w:r>
      <w:r w:rsidR="00DC027B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účastníky</w:t>
      </w:r>
      <w:proofErr w:type="spellEnd"/>
      <w:r w:rsidRPr="00687614">
        <w:rPr>
          <w:rFonts w:ascii="Arial" w:hAnsi="Arial" w:cs="Arial"/>
        </w:rPr>
        <w:t xml:space="preserve"> akce (</w:t>
      </w:r>
      <w:proofErr w:type="spellStart"/>
      <w:r w:rsidRPr="00687614">
        <w:rPr>
          <w:rFonts w:ascii="Arial" w:hAnsi="Arial" w:cs="Arial"/>
        </w:rPr>
        <w:t>napr</w:t>
      </w:r>
      <w:proofErr w:type="spellEnd"/>
      <w:r w:rsidRPr="00687614">
        <w:rPr>
          <w:rFonts w:ascii="Arial" w:hAnsi="Arial" w:cs="Arial"/>
        </w:rPr>
        <w:t xml:space="preserve">̌. </w:t>
      </w:r>
      <w:proofErr w:type="spellStart"/>
      <w:r w:rsidRPr="00687614">
        <w:rPr>
          <w:rFonts w:ascii="Arial" w:hAnsi="Arial" w:cs="Arial"/>
        </w:rPr>
        <w:t>rozmístěním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informačních</w:t>
      </w:r>
      <w:proofErr w:type="spellEnd"/>
      <w:r w:rsidRPr="00687614">
        <w:rPr>
          <w:rFonts w:ascii="Arial" w:hAnsi="Arial" w:cs="Arial"/>
        </w:rPr>
        <w:t xml:space="preserve"> a </w:t>
      </w:r>
      <w:proofErr w:type="spellStart"/>
      <w:r w:rsidRPr="00687614">
        <w:rPr>
          <w:rFonts w:ascii="Arial" w:hAnsi="Arial" w:cs="Arial"/>
        </w:rPr>
        <w:t>bezpečnostních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značek</w:t>
      </w:r>
      <w:proofErr w:type="spellEnd"/>
      <w:r w:rsidRPr="00687614">
        <w:rPr>
          <w:rFonts w:ascii="Arial" w:hAnsi="Arial" w:cs="Arial"/>
        </w:rPr>
        <w:t xml:space="preserve">, </w:t>
      </w:r>
    </w:p>
    <w:p w14:paraId="6434923B" w14:textId="77777777" w:rsidR="00D93CA1" w:rsidRPr="00687614" w:rsidRDefault="00D93CA1" w:rsidP="00DC027B">
      <w:pPr>
        <w:ind w:left="426"/>
        <w:jc w:val="both"/>
        <w:rPr>
          <w:rFonts w:ascii="Arial" w:hAnsi="Arial" w:cs="Arial"/>
        </w:rPr>
      </w:pPr>
      <w:proofErr w:type="spellStart"/>
      <w:r w:rsidRPr="00687614">
        <w:rPr>
          <w:rFonts w:ascii="Arial" w:hAnsi="Arial" w:cs="Arial"/>
        </w:rPr>
        <w:t>značeni</w:t>
      </w:r>
      <w:proofErr w:type="spellEnd"/>
      <w:r w:rsidRPr="00687614">
        <w:rPr>
          <w:rFonts w:ascii="Arial" w:hAnsi="Arial" w:cs="Arial"/>
        </w:rPr>
        <w:t xml:space="preserve">́ a tabulek, </w:t>
      </w:r>
      <w:proofErr w:type="spellStart"/>
      <w:r w:rsidRPr="00687614">
        <w:rPr>
          <w:rFonts w:ascii="Arial" w:hAnsi="Arial" w:cs="Arial"/>
        </w:rPr>
        <w:t>upozorněním</w:t>
      </w:r>
      <w:proofErr w:type="spellEnd"/>
      <w:r w:rsidRPr="00687614">
        <w:rPr>
          <w:rFonts w:ascii="Arial" w:hAnsi="Arial" w:cs="Arial"/>
        </w:rPr>
        <w:t xml:space="preserve"> na omezení, </w:t>
      </w:r>
      <w:proofErr w:type="spellStart"/>
      <w:r w:rsidRPr="00687614">
        <w:rPr>
          <w:rFonts w:ascii="Arial" w:hAnsi="Arial" w:cs="Arial"/>
        </w:rPr>
        <w:t>ktere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může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být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součásti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pozvánky</w:t>
      </w:r>
      <w:proofErr w:type="spellEnd"/>
      <w:r w:rsidRPr="00687614">
        <w:rPr>
          <w:rFonts w:ascii="Arial" w:hAnsi="Arial" w:cs="Arial"/>
        </w:rPr>
        <w:t xml:space="preserve"> </w:t>
      </w:r>
    </w:p>
    <w:p w14:paraId="4FDABBDF" w14:textId="77777777" w:rsidR="00D93CA1" w:rsidRPr="00687614" w:rsidRDefault="00D93CA1" w:rsidP="00DC027B">
      <w:pPr>
        <w:ind w:left="426"/>
        <w:jc w:val="both"/>
        <w:rPr>
          <w:rFonts w:ascii="Arial" w:hAnsi="Arial" w:cs="Arial"/>
        </w:rPr>
      </w:pPr>
      <w:proofErr w:type="spellStart"/>
      <w:r w:rsidRPr="00687614">
        <w:rPr>
          <w:rFonts w:ascii="Arial" w:hAnsi="Arial" w:cs="Arial"/>
        </w:rPr>
        <w:t>či</w:t>
      </w:r>
      <w:proofErr w:type="spellEnd"/>
      <w:r w:rsidRPr="00687614">
        <w:rPr>
          <w:rFonts w:ascii="Arial" w:hAnsi="Arial" w:cs="Arial"/>
        </w:rPr>
        <w:t xml:space="preserve"> prezentace akce), </w:t>
      </w:r>
    </w:p>
    <w:p w14:paraId="15663D12" w14:textId="65664B11" w:rsidR="00D93CA1" w:rsidRPr="00687614" w:rsidRDefault="00D93CA1" w:rsidP="00DC027B">
      <w:pPr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b)</w:t>
      </w:r>
      <w:r w:rsidR="00DC027B">
        <w:rPr>
          <w:rFonts w:ascii="Arial" w:hAnsi="Arial" w:cs="Arial"/>
        </w:rPr>
        <w:tab/>
      </w:r>
      <w:r w:rsidRPr="00687614">
        <w:rPr>
          <w:rFonts w:ascii="Arial" w:hAnsi="Arial" w:cs="Arial"/>
        </w:rPr>
        <w:t xml:space="preserve">osoby </w:t>
      </w:r>
      <w:proofErr w:type="spellStart"/>
      <w:r w:rsidRPr="00687614">
        <w:rPr>
          <w:rFonts w:ascii="Arial" w:hAnsi="Arial" w:cs="Arial"/>
        </w:rPr>
        <w:t>podílejíci</w:t>
      </w:r>
      <w:proofErr w:type="spellEnd"/>
      <w:r w:rsidRPr="00687614">
        <w:rPr>
          <w:rFonts w:ascii="Arial" w:hAnsi="Arial" w:cs="Arial"/>
        </w:rPr>
        <w:t xml:space="preserve">́ se na </w:t>
      </w:r>
      <w:proofErr w:type="spellStart"/>
      <w:r w:rsidRPr="00687614">
        <w:rPr>
          <w:rFonts w:ascii="Arial" w:hAnsi="Arial" w:cs="Arial"/>
        </w:rPr>
        <w:t>zabezpečeni</w:t>
      </w:r>
      <w:proofErr w:type="spellEnd"/>
      <w:r w:rsidRPr="00687614">
        <w:rPr>
          <w:rFonts w:ascii="Arial" w:hAnsi="Arial" w:cs="Arial"/>
        </w:rPr>
        <w:t>́ akce (</w:t>
      </w:r>
      <w:proofErr w:type="spellStart"/>
      <w:r w:rsidRPr="00687614">
        <w:rPr>
          <w:rFonts w:ascii="Arial" w:hAnsi="Arial" w:cs="Arial"/>
        </w:rPr>
        <w:t>napr</w:t>
      </w:r>
      <w:proofErr w:type="spellEnd"/>
      <w:r w:rsidRPr="00687614">
        <w:rPr>
          <w:rFonts w:ascii="Arial" w:hAnsi="Arial" w:cs="Arial"/>
        </w:rPr>
        <w:t xml:space="preserve">̌. </w:t>
      </w:r>
      <w:proofErr w:type="spellStart"/>
      <w:r w:rsidRPr="00687614">
        <w:rPr>
          <w:rFonts w:ascii="Arial" w:hAnsi="Arial" w:cs="Arial"/>
        </w:rPr>
        <w:t>preventivni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hlídky</w:t>
      </w:r>
      <w:proofErr w:type="spellEnd"/>
      <w:r w:rsidRPr="00687614">
        <w:rPr>
          <w:rFonts w:ascii="Arial" w:hAnsi="Arial" w:cs="Arial"/>
        </w:rPr>
        <w:t xml:space="preserve">, </w:t>
      </w:r>
    </w:p>
    <w:p w14:paraId="0E4193F7" w14:textId="77777777" w:rsidR="00D93CA1" w:rsidRPr="00687614" w:rsidRDefault="00D93CA1" w:rsidP="00DC027B">
      <w:pPr>
        <w:ind w:left="426"/>
        <w:jc w:val="both"/>
        <w:rPr>
          <w:rFonts w:ascii="Arial" w:hAnsi="Arial" w:cs="Arial"/>
        </w:rPr>
      </w:pPr>
      <w:proofErr w:type="spellStart"/>
      <w:r w:rsidRPr="00687614">
        <w:rPr>
          <w:rFonts w:ascii="Arial" w:hAnsi="Arial" w:cs="Arial"/>
        </w:rPr>
        <w:t>pořadatelska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služba</w:t>
      </w:r>
      <w:proofErr w:type="spellEnd"/>
      <w:r w:rsidRPr="00687614">
        <w:rPr>
          <w:rFonts w:ascii="Arial" w:hAnsi="Arial" w:cs="Arial"/>
        </w:rPr>
        <w:t xml:space="preserve">), </w:t>
      </w:r>
    </w:p>
    <w:p w14:paraId="04D61598" w14:textId="626BA145" w:rsidR="00D93CA1" w:rsidRPr="00687614" w:rsidRDefault="00D93CA1" w:rsidP="00DC027B">
      <w:pPr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c)</w:t>
      </w:r>
      <w:r w:rsidR="00DC027B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účinkujíci</w:t>
      </w:r>
      <w:proofErr w:type="spellEnd"/>
      <w:r w:rsidRPr="00687614">
        <w:rPr>
          <w:rFonts w:ascii="Arial" w:hAnsi="Arial" w:cs="Arial"/>
        </w:rPr>
        <w:t>́ (</w:t>
      </w:r>
      <w:proofErr w:type="spellStart"/>
      <w:r w:rsidRPr="00687614">
        <w:rPr>
          <w:rFonts w:ascii="Arial" w:hAnsi="Arial" w:cs="Arial"/>
        </w:rPr>
        <w:t>napr</w:t>
      </w:r>
      <w:proofErr w:type="spellEnd"/>
      <w:r w:rsidRPr="00687614">
        <w:rPr>
          <w:rFonts w:ascii="Arial" w:hAnsi="Arial" w:cs="Arial"/>
        </w:rPr>
        <w:t xml:space="preserve">̌. osoby </w:t>
      </w:r>
      <w:proofErr w:type="spellStart"/>
      <w:r w:rsidRPr="00687614">
        <w:rPr>
          <w:rFonts w:ascii="Arial" w:hAnsi="Arial" w:cs="Arial"/>
        </w:rPr>
        <w:t>zajišťujíci</w:t>
      </w:r>
      <w:proofErr w:type="spellEnd"/>
      <w:r w:rsidRPr="00687614">
        <w:rPr>
          <w:rFonts w:ascii="Arial" w:hAnsi="Arial" w:cs="Arial"/>
        </w:rPr>
        <w:t xml:space="preserve">́ program a vystoupení, prodejci </w:t>
      </w:r>
      <w:proofErr w:type="spellStart"/>
      <w:r w:rsidRPr="00687614">
        <w:rPr>
          <w:rFonts w:ascii="Arial" w:hAnsi="Arial" w:cs="Arial"/>
        </w:rPr>
        <w:t>včetne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všech</w:t>
      </w:r>
      <w:proofErr w:type="spellEnd"/>
      <w:r w:rsidRPr="00687614">
        <w:rPr>
          <w:rFonts w:ascii="Arial" w:hAnsi="Arial" w:cs="Arial"/>
        </w:rPr>
        <w:t xml:space="preserve"> </w:t>
      </w:r>
    </w:p>
    <w:p w14:paraId="240717CD" w14:textId="77777777" w:rsidR="00D93CA1" w:rsidRDefault="00D93CA1" w:rsidP="00DC027B">
      <w:pPr>
        <w:ind w:left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 xml:space="preserve">osob </w:t>
      </w:r>
      <w:proofErr w:type="spellStart"/>
      <w:r w:rsidRPr="00687614">
        <w:rPr>
          <w:rFonts w:ascii="Arial" w:hAnsi="Arial" w:cs="Arial"/>
        </w:rPr>
        <w:t>zajišťujíci</w:t>
      </w:r>
      <w:proofErr w:type="spellEnd"/>
      <w:r w:rsidRPr="00687614">
        <w:rPr>
          <w:rFonts w:ascii="Arial" w:hAnsi="Arial" w:cs="Arial"/>
        </w:rPr>
        <w:t xml:space="preserve">́ pro ně </w:t>
      </w:r>
      <w:proofErr w:type="spellStart"/>
      <w:r w:rsidRPr="00687614">
        <w:rPr>
          <w:rFonts w:ascii="Arial" w:hAnsi="Arial" w:cs="Arial"/>
        </w:rPr>
        <w:t>technicke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zázemi</w:t>
      </w:r>
      <w:proofErr w:type="spellEnd"/>
      <w:r w:rsidRPr="00687614">
        <w:rPr>
          <w:rFonts w:ascii="Arial" w:hAnsi="Arial" w:cs="Arial"/>
        </w:rPr>
        <w:t xml:space="preserve">́). </w:t>
      </w:r>
    </w:p>
    <w:p w14:paraId="2C21F02C" w14:textId="77777777" w:rsidR="00090A7E" w:rsidRPr="00687614" w:rsidRDefault="00090A7E" w:rsidP="00DC027B">
      <w:pPr>
        <w:ind w:left="426"/>
        <w:jc w:val="both"/>
        <w:rPr>
          <w:rFonts w:ascii="Arial" w:hAnsi="Arial" w:cs="Arial"/>
        </w:rPr>
      </w:pPr>
    </w:p>
    <w:p w14:paraId="07BBC844" w14:textId="48B34C3C" w:rsidR="00497BEE" w:rsidRPr="00687614" w:rsidRDefault="00D93CA1" w:rsidP="00DC027B">
      <w:pPr>
        <w:pStyle w:val="Normlnweb"/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(9)</w:t>
      </w:r>
      <w:r w:rsidR="00DC027B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Organizátor</w:t>
      </w:r>
      <w:proofErr w:type="spellEnd"/>
      <w:r w:rsidRPr="00687614">
        <w:rPr>
          <w:rFonts w:ascii="Arial" w:hAnsi="Arial" w:cs="Arial"/>
        </w:rPr>
        <w:t xml:space="preserve"> akce zajistí kontrolu </w:t>
      </w:r>
      <w:proofErr w:type="spellStart"/>
      <w:r w:rsidRPr="00687614">
        <w:rPr>
          <w:rFonts w:ascii="Arial" w:hAnsi="Arial" w:cs="Arial"/>
        </w:rPr>
        <w:t>plněni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stanovených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podmínek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bezpečnosti</w:t>
      </w:r>
      <w:proofErr w:type="spellEnd"/>
      <w:r w:rsidRPr="00687614">
        <w:rPr>
          <w:rFonts w:ascii="Arial" w:hAnsi="Arial" w:cs="Arial"/>
        </w:rPr>
        <w:t xml:space="preserve"> pro akci – </w:t>
      </w:r>
      <w:proofErr w:type="spellStart"/>
      <w:r w:rsidRPr="00687614">
        <w:rPr>
          <w:rFonts w:ascii="Arial" w:hAnsi="Arial" w:cs="Arial"/>
        </w:rPr>
        <w:t>před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zahájením</w:t>
      </w:r>
      <w:proofErr w:type="spellEnd"/>
      <w:r w:rsidRPr="00687614">
        <w:rPr>
          <w:rFonts w:ascii="Arial" w:hAnsi="Arial" w:cs="Arial"/>
        </w:rPr>
        <w:t xml:space="preserve"> (</w:t>
      </w:r>
      <w:proofErr w:type="spellStart"/>
      <w:r w:rsidRPr="00687614">
        <w:rPr>
          <w:rFonts w:ascii="Arial" w:hAnsi="Arial" w:cs="Arial"/>
        </w:rPr>
        <w:t>včetne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přípravných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činnosti</w:t>
      </w:r>
      <w:proofErr w:type="spellEnd"/>
      <w:r w:rsidRPr="00687614">
        <w:rPr>
          <w:rFonts w:ascii="Arial" w:hAnsi="Arial" w:cs="Arial"/>
        </w:rPr>
        <w:t xml:space="preserve">́), v </w:t>
      </w:r>
      <w:proofErr w:type="spellStart"/>
      <w:r w:rsidRPr="00687614">
        <w:rPr>
          <w:rFonts w:ascii="Arial" w:hAnsi="Arial" w:cs="Arial"/>
        </w:rPr>
        <w:t>průběhu</w:t>
      </w:r>
      <w:proofErr w:type="spellEnd"/>
      <w:r w:rsidRPr="00687614">
        <w:rPr>
          <w:rFonts w:ascii="Arial" w:hAnsi="Arial" w:cs="Arial"/>
        </w:rPr>
        <w:t xml:space="preserve"> a </w:t>
      </w:r>
      <w:proofErr w:type="spellStart"/>
      <w:r w:rsidRPr="00687614">
        <w:rPr>
          <w:rFonts w:ascii="Arial" w:hAnsi="Arial" w:cs="Arial"/>
        </w:rPr>
        <w:t>při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ukončeni</w:t>
      </w:r>
      <w:proofErr w:type="spellEnd"/>
      <w:r w:rsidRPr="00687614">
        <w:rPr>
          <w:rFonts w:ascii="Arial" w:hAnsi="Arial" w:cs="Arial"/>
        </w:rPr>
        <w:t xml:space="preserve">́ akce. </w:t>
      </w:r>
    </w:p>
    <w:p w14:paraId="3F28D410" w14:textId="3006962B" w:rsidR="00D93CA1" w:rsidRPr="00687614" w:rsidRDefault="00D93CA1" w:rsidP="00DC027B">
      <w:pPr>
        <w:pStyle w:val="Normlnweb"/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 xml:space="preserve">V </w:t>
      </w:r>
      <w:proofErr w:type="spellStart"/>
      <w:r w:rsidRPr="00687614">
        <w:rPr>
          <w:rFonts w:ascii="Arial" w:hAnsi="Arial" w:cs="Arial"/>
        </w:rPr>
        <w:t>případe</w:t>
      </w:r>
      <w:proofErr w:type="spellEnd"/>
      <w:r w:rsidRPr="00687614">
        <w:rPr>
          <w:rFonts w:ascii="Arial" w:hAnsi="Arial" w:cs="Arial"/>
        </w:rPr>
        <w:t xml:space="preserve">̌, </w:t>
      </w:r>
      <w:proofErr w:type="spellStart"/>
      <w:r w:rsidRPr="00687614">
        <w:rPr>
          <w:rFonts w:ascii="Arial" w:hAnsi="Arial" w:cs="Arial"/>
        </w:rPr>
        <w:t>že</w:t>
      </w:r>
      <w:proofErr w:type="spellEnd"/>
      <w:r w:rsidRPr="00687614">
        <w:rPr>
          <w:rFonts w:ascii="Arial" w:hAnsi="Arial" w:cs="Arial"/>
        </w:rPr>
        <w:t xml:space="preserve">: </w:t>
      </w:r>
    </w:p>
    <w:p w14:paraId="1C5C3352" w14:textId="362A4C17" w:rsidR="00D93CA1" w:rsidRPr="00DC027B" w:rsidRDefault="00D93CA1" w:rsidP="00DC027B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DC027B">
        <w:rPr>
          <w:rFonts w:ascii="Arial" w:hAnsi="Arial" w:cs="Arial"/>
        </w:rPr>
        <w:t xml:space="preserve">byly </w:t>
      </w:r>
      <w:proofErr w:type="spellStart"/>
      <w:r w:rsidRPr="00DC027B">
        <w:rPr>
          <w:rFonts w:ascii="Arial" w:hAnsi="Arial" w:cs="Arial"/>
        </w:rPr>
        <w:t>při</w:t>
      </w:r>
      <w:proofErr w:type="spellEnd"/>
      <w:r w:rsidRPr="00DC027B">
        <w:rPr>
          <w:rFonts w:ascii="Arial" w:hAnsi="Arial" w:cs="Arial"/>
        </w:rPr>
        <w:t xml:space="preserve"> kontrole </w:t>
      </w:r>
      <w:proofErr w:type="spellStart"/>
      <w:r w:rsidRPr="00DC027B">
        <w:rPr>
          <w:rFonts w:ascii="Arial" w:hAnsi="Arial" w:cs="Arial"/>
        </w:rPr>
        <w:t>před</w:t>
      </w:r>
      <w:proofErr w:type="spellEnd"/>
      <w:r w:rsidRPr="00DC027B">
        <w:rPr>
          <w:rFonts w:ascii="Arial" w:hAnsi="Arial" w:cs="Arial"/>
        </w:rPr>
        <w:t xml:space="preserve"> </w:t>
      </w:r>
      <w:proofErr w:type="spellStart"/>
      <w:r w:rsidRPr="00DC027B">
        <w:rPr>
          <w:rFonts w:ascii="Arial" w:hAnsi="Arial" w:cs="Arial"/>
        </w:rPr>
        <w:t>zahájením</w:t>
      </w:r>
      <w:proofErr w:type="spellEnd"/>
      <w:r w:rsidRPr="00DC027B">
        <w:rPr>
          <w:rFonts w:ascii="Arial" w:hAnsi="Arial" w:cs="Arial"/>
        </w:rPr>
        <w:t xml:space="preserve"> akce </w:t>
      </w:r>
      <w:proofErr w:type="spellStart"/>
      <w:r w:rsidRPr="00DC027B">
        <w:rPr>
          <w:rFonts w:ascii="Arial" w:hAnsi="Arial" w:cs="Arial"/>
        </w:rPr>
        <w:t>zjištěny</w:t>
      </w:r>
      <w:proofErr w:type="spellEnd"/>
      <w:r w:rsidRPr="00DC027B">
        <w:rPr>
          <w:rFonts w:ascii="Arial" w:hAnsi="Arial" w:cs="Arial"/>
        </w:rPr>
        <w:t xml:space="preserve"> </w:t>
      </w:r>
      <w:proofErr w:type="spellStart"/>
      <w:r w:rsidRPr="00DC027B">
        <w:rPr>
          <w:rFonts w:ascii="Arial" w:hAnsi="Arial" w:cs="Arial"/>
        </w:rPr>
        <w:t>závažne</w:t>
      </w:r>
      <w:proofErr w:type="spellEnd"/>
      <w:r w:rsidRPr="00DC027B">
        <w:rPr>
          <w:rFonts w:ascii="Arial" w:hAnsi="Arial" w:cs="Arial"/>
        </w:rPr>
        <w:t xml:space="preserve">́ nedostatky a tyto nebyly </w:t>
      </w:r>
    </w:p>
    <w:p w14:paraId="18298B89" w14:textId="77777777" w:rsidR="00D93CA1" w:rsidRPr="00687614" w:rsidRDefault="00D93CA1" w:rsidP="00DC027B">
      <w:pPr>
        <w:ind w:left="426"/>
        <w:jc w:val="both"/>
        <w:rPr>
          <w:rFonts w:ascii="Arial" w:hAnsi="Arial" w:cs="Arial"/>
        </w:rPr>
      </w:pPr>
      <w:proofErr w:type="spellStart"/>
      <w:r w:rsidRPr="00687614">
        <w:rPr>
          <w:rFonts w:ascii="Arial" w:hAnsi="Arial" w:cs="Arial"/>
        </w:rPr>
        <w:t>odstraněny</w:t>
      </w:r>
      <w:proofErr w:type="spellEnd"/>
      <w:r w:rsidRPr="00687614">
        <w:rPr>
          <w:rFonts w:ascii="Arial" w:hAnsi="Arial" w:cs="Arial"/>
        </w:rPr>
        <w:t xml:space="preserve"> – </w:t>
      </w:r>
      <w:proofErr w:type="spellStart"/>
      <w:r w:rsidRPr="00687614">
        <w:rPr>
          <w:rFonts w:ascii="Arial" w:hAnsi="Arial" w:cs="Arial"/>
        </w:rPr>
        <w:t>organizátor</w:t>
      </w:r>
      <w:proofErr w:type="spellEnd"/>
      <w:r w:rsidRPr="00687614">
        <w:rPr>
          <w:rFonts w:ascii="Arial" w:hAnsi="Arial" w:cs="Arial"/>
        </w:rPr>
        <w:t xml:space="preserve"> akci </w:t>
      </w:r>
      <w:proofErr w:type="spellStart"/>
      <w:r w:rsidRPr="00687614">
        <w:rPr>
          <w:rFonts w:ascii="Arial" w:hAnsi="Arial" w:cs="Arial"/>
        </w:rPr>
        <w:t>nezaháji</w:t>
      </w:r>
      <w:proofErr w:type="spellEnd"/>
      <w:r w:rsidRPr="00687614">
        <w:rPr>
          <w:rFonts w:ascii="Arial" w:hAnsi="Arial" w:cs="Arial"/>
        </w:rPr>
        <w:t xml:space="preserve">́, </w:t>
      </w:r>
    </w:p>
    <w:p w14:paraId="0CDAC9D5" w14:textId="52E769EB" w:rsidR="00D93CA1" w:rsidRPr="00DC027B" w:rsidRDefault="00D93CA1" w:rsidP="00DC027B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DC027B">
        <w:rPr>
          <w:rFonts w:ascii="Arial" w:hAnsi="Arial" w:cs="Arial"/>
        </w:rPr>
        <w:t xml:space="preserve">v </w:t>
      </w:r>
      <w:proofErr w:type="spellStart"/>
      <w:r w:rsidRPr="00DC027B">
        <w:rPr>
          <w:rFonts w:ascii="Arial" w:hAnsi="Arial" w:cs="Arial"/>
        </w:rPr>
        <w:t>průběhu</w:t>
      </w:r>
      <w:proofErr w:type="spellEnd"/>
      <w:r w:rsidRPr="00DC027B">
        <w:rPr>
          <w:rFonts w:ascii="Arial" w:hAnsi="Arial" w:cs="Arial"/>
        </w:rPr>
        <w:t xml:space="preserve"> akce nastane situace, </w:t>
      </w:r>
      <w:proofErr w:type="spellStart"/>
      <w:r w:rsidRPr="00DC027B">
        <w:rPr>
          <w:rFonts w:ascii="Arial" w:hAnsi="Arial" w:cs="Arial"/>
        </w:rPr>
        <w:t>ktera</w:t>
      </w:r>
      <w:proofErr w:type="spellEnd"/>
      <w:r w:rsidRPr="00DC027B">
        <w:rPr>
          <w:rFonts w:ascii="Arial" w:hAnsi="Arial" w:cs="Arial"/>
        </w:rPr>
        <w:t xml:space="preserve">́ </w:t>
      </w:r>
      <w:proofErr w:type="spellStart"/>
      <w:r w:rsidRPr="00DC027B">
        <w:rPr>
          <w:rFonts w:ascii="Arial" w:hAnsi="Arial" w:cs="Arial"/>
        </w:rPr>
        <w:t>vyvola</w:t>
      </w:r>
      <w:proofErr w:type="spellEnd"/>
      <w:r w:rsidRPr="00DC027B">
        <w:rPr>
          <w:rFonts w:ascii="Arial" w:hAnsi="Arial" w:cs="Arial"/>
        </w:rPr>
        <w:t xml:space="preserve">́ </w:t>
      </w:r>
      <w:proofErr w:type="spellStart"/>
      <w:r w:rsidRPr="00DC027B">
        <w:rPr>
          <w:rFonts w:ascii="Arial" w:hAnsi="Arial" w:cs="Arial"/>
        </w:rPr>
        <w:t>bezprostředni</w:t>
      </w:r>
      <w:proofErr w:type="spellEnd"/>
      <w:r w:rsidRPr="00DC027B">
        <w:rPr>
          <w:rFonts w:ascii="Arial" w:hAnsi="Arial" w:cs="Arial"/>
        </w:rPr>
        <w:t xml:space="preserve">́ </w:t>
      </w:r>
      <w:proofErr w:type="spellStart"/>
      <w:r w:rsidRPr="00DC027B">
        <w:rPr>
          <w:rFonts w:ascii="Arial" w:hAnsi="Arial" w:cs="Arial"/>
        </w:rPr>
        <w:t>nebezpeči</w:t>
      </w:r>
      <w:proofErr w:type="spellEnd"/>
      <w:r w:rsidRPr="00DC027B">
        <w:rPr>
          <w:rFonts w:ascii="Arial" w:hAnsi="Arial" w:cs="Arial"/>
        </w:rPr>
        <w:t xml:space="preserve">́ vzniku </w:t>
      </w:r>
    </w:p>
    <w:p w14:paraId="407DB9A9" w14:textId="77777777" w:rsidR="00D93CA1" w:rsidRPr="00687614" w:rsidRDefault="00D93CA1" w:rsidP="00DC027B">
      <w:pPr>
        <w:ind w:left="426"/>
        <w:jc w:val="both"/>
        <w:rPr>
          <w:rFonts w:ascii="Arial" w:hAnsi="Arial" w:cs="Arial"/>
        </w:rPr>
      </w:pPr>
      <w:proofErr w:type="spellStart"/>
      <w:r w:rsidRPr="00687614">
        <w:rPr>
          <w:rFonts w:ascii="Arial" w:hAnsi="Arial" w:cs="Arial"/>
        </w:rPr>
        <w:t>požáru</w:t>
      </w:r>
      <w:proofErr w:type="spellEnd"/>
      <w:r w:rsidRPr="00687614">
        <w:rPr>
          <w:rFonts w:ascii="Arial" w:hAnsi="Arial" w:cs="Arial"/>
        </w:rPr>
        <w:t xml:space="preserve"> a k </w:t>
      </w:r>
      <w:proofErr w:type="spellStart"/>
      <w:r w:rsidRPr="00687614">
        <w:rPr>
          <w:rFonts w:ascii="Arial" w:hAnsi="Arial" w:cs="Arial"/>
        </w:rPr>
        <w:t>odstraněni</w:t>
      </w:r>
      <w:proofErr w:type="spellEnd"/>
      <w:r w:rsidRPr="00687614">
        <w:rPr>
          <w:rFonts w:ascii="Arial" w:hAnsi="Arial" w:cs="Arial"/>
        </w:rPr>
        <w:t xml:space="preserve">́ tohoto </w:t>
      </w:r>
      <w:proofErr w:type="spellStart"/>
      <w:r w:rsidRPr="00687614">
        <w:rPr>
          <w:rFonts w:ascii="Arial" w:hAnsi="Arial" w:cs="Arial"/>
        </w:rPr>
        <w:t>nebezpeči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nestači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jina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opatřeni</w:t>
      </w:r>
      <w:proofErr w:type="spellEnd"/>
      <w:r w:rsidRPr="00687614">
        <w:rPr>
          <w:rFonts w:ascii="Arial" w:hAnsi="Arial" w:cs="Arial"/>
        </w:rPr>
        <w:t xml:space="preserve">́ – </w:t>
      </w:r>
      <w:proofErr w:type="spellStart"/>
      <w:r w:rsidRPr="00687614">
        <w:rPr>
          <w:rFonts w:ascii="Arial" w:hAnsi="Arial" w:cs="Arial"/>
        </w:rPr>
        <w:t>organizátor</w:t>
      </w:r>
      <w:proofErr w:type="spellEnd"/>
      <w:r w:rsidRPr="00687614">
        <w:rPr>
          <w:rFonts w:ascii="Arial" w:hAnsi="Arial" w:cs="Arial"/>
        </w:rPr>
        <w:t xml:space="preserve"> akci </w:t>
      </w:r>
      <w:proofErr w:type="spellStart"/>
      <w:r w:rsidRPr="00687614">
        <w:rPr>
          <w:rFonts w:ascii="Arial" w:hAnsi="Arial" w:cs="Arial"/>
        </w:rPr>
        <w:t>přeruši</w:t>
      </w:r>
      <w:proofErr w:type="spellEnd"/>
      <w:r w:rsidRPr="00687614">
        <w:rPr>
          <w:rFonts w:ascii="Arial" w:hAnsi="Arial" w:cs="Arial"/>
        </w:rPr>
        <w:t xml:space="preserve">́, </w:t>
      </w:r>
      <w:proofErr w:type="spellStart"/>
      <w:r w:rsidRPr="00687614">
        <w:rPr>
          <w:rFonts w:ascii="Arial" w:hAnsi="Arial" w:cs="Arial"/>
        </w:rPr>
        <w:t>popr</w:t>
      </w:r>
      <w:proofErr w:type="spellEnd"/>
      <w:r w:rsidRPr="00687614">
        <w:rPr>
          <w:rFonts w:ascii="Arial" w:hAnsi="Arial" w:cs="Arial"/>
        </w:rPr>
        <w:t xml:space="preserve">̌. </w:t>
      </w:r>
      <w:proofErr w:type="spellStart"/>
      <w:r w:rsidRPr="00687614">
        <w:rPr>
          <w:rFonts w:ascii="Arial" w:hAnsi="Arial" w:cs="Arial"/>
        </w:rPr>
        <w:t>ukonči</w:t>
      </w:r>
      <w:proofErr w:type="spellEnd"/>
      <w:r w:rsidRPr="00687614">
        <w:rPr>
          <w:rFonts w:ascii="Arial" w:hAnsi="Arial" w:cs="Arial"/>
        </w:rPr>
        <w:t xml:space="preserve">́; </w:t>
      </w:r>
      <w:proofErr w:type="spellStart"/>
      <w:r w:rsidRPr="00687614">
        <w:rPr>
          <w:rFonts w:ascii="Arial" w:hAnsi="Arial" w:cs="Arial"/>
        </w:rPr>
        <w:t>přerušeni</w:t>
      </w:r>
      <w:proofErr w:type="spellEnd"/>
      <w:r w:rsidRPr="00687614">
        <w:rPr>
          <w:rFonts w:ascii="Arial" w:hAnsi="Arial" w:cs="Arial"/>
        </w:rPr>
        <w:t xml:space="preserve">́ nebo </w:t>
      </w:r>
      <w:proofErr w:type="spellStart"/>
      <w:r w:rsidRPr="00687614">
        <w:rPr>
          <w:rFonts w:ascii="Arial" w:hAnsi="Arial" w:cs="Arial"/>
        </w:rPr>
        <w:t>ukončeni</w:t>
      </w:r>
      <w:proofErr w:type="spellEnd"/>
      <w:r w:rsidRPr="00687614">
        <w:rPr>
          <w:rFonts w:ascii="Arial" w:hAnsi="Arial" w:cs="Arial"/>
        </w:rPr>
        <w:t xml:space="preserve">́ akce </w:t>
      </w:r>
      <w:proofErr w:type="spellStart"/>
      <w:r w:rsidRPr="00687614">
        <w:rPr>
          <w:rFonts w:ascii="Arial" w:hAnsi="Arial" w:cs="Arial"/>
        </w:rPr>
        <w:t>organizátor</w:t>
      </w:r>
      <w:proofErr w:type="spellEnd"/>
      <w:r w:rsidRPr="00687614">
        <w:rPr>
          <w:rFonts w:ascii="Arial" w:hAnsi="Arial" w:cs="Arial"/>
        </w:rPr>
        <w:t xml:space="preserve"> akce </w:t>
      </w:r>
      <w:proofErr w:type="spellStart"/>
      <w:r w:rsidRPr="00687614">
        <w:rPr>
          <w:rFonts w:ascii="Arial" w:hAnsi="Arial" w:cs="Arial"/>
        </w:rPr>
        <w:t>zabezpeči</w:t>
      </w:r>
      <w:proofErr w:type="spellEnd"/>
      <w:r w:rsidRPr="00687614">
        <w:rPr>
          <w:rFonts w:ascii="Arial" w:hAnsi="Arial" w:cs="Arial"/>
        </w:rPr>
        <w:t xml:space="preserve">́ i tehdy, </w:t>
      </w:r>
      <w:proofErr w:type="spellStart"/>
      <w:r w:rsidRPr="00687614">
        <w:rPr>
          <w:rFonts w:ascii="Arial" w:hAnsi="Arial" w:cs="Arial"/>
        </w:rPr>
        <w:t>jestliže</w:t>
      </w:r>
      <w:proofErr w:type="spellEnd"/>
      <w:r w:rsidRPr="00687614">
        <w:rPr>
          <w:rFonts w:ascii="Arial" w:hAnsi="Arial" w:cs="Arial"/>
        </w:rPr>
        <w:t xml:space="preserve"> by v </w:t>
      </w:r>
      <w:proofErr w:type="spellStart"/>
      <w:r w:rsidRPr="00687614">
        <w:rPr>
          <w:rFonts w:ascii="Arial" w:hAnsi="Arial" w:cs="Arial"/>
        </w:rPr>
        <w:t>případe</w:t>
      </w:r>
      <w:proofErr w:type="spellEnd"/>
      <w:r w:rsidRPr="00687614">
        <w:rPr>
          <w:rFonts w:ascii="Arial" w:hAnsi="Arial" w:cs="Arial"/>
        </w:rPr>
        <w:t xml:space="preserve">̌ vzniku </w:t>
      </w:r>
      <w:proofErr w:type="spellStart"/>
      <w:r w:rsidRPr="00687614">
        <w:rPr>
          <w:rFonts w:ascii="Arial" w:hAnsi="Arial" w:cs="Arial"/>
        </w:rPr>
        <w:t>požáru</w:t>
      </w:r>
      <w:proofErr w:type="spellEnd"/>
      <w:r w:rsidRPr="00687614">
        <w:rPr>
          <w:rFonts w:ascii="Arial" w:hAnsi="Arial" w:cs="Arial"/>
        </w:rPr>
        <w:t xml:space="preserve"> byl </w:t>
      </w:r>
      <w:proofErr w:type="spellStart"/>
      <w:r w:rsidRPr="00687614">
        <w:rPr>
          <w:rFonts w:ascii="Arial" w:hAnsi="Arial" w:cs="Arial"/>
        </w:rPr>
        <w:t>ohrožen</w:t>
      </w:r>
      <w:proofErr w:type="spellEnd"/>
      <w:r w:rsidRPr="00687614">
        <w:rPr>
          <w:rFonts w:ascii="Arial" w:hAnsi="Arial" w:cs="Arial"/>
        </w:rPr>
        <w:t xml:space="preserve"> nebo </w:t>
      </w:r>
      <w:proofErr w:type="spellStart"/>
      <w:r w:rsidRPr="00687614">
        <w:rPr>
          <w:rFonts w:ascii="Arial" w:hAnsi="Arial" w:cs="Arial"/>
        </w:rPr>
        <w:t>znemožněn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únik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či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záchrana</w:t>
      </w:r>
      <w:proofErr w:type="spellEnd"/>
      <w:r w:rsidRPr="00687614">
        <w:rPr>
          <w:rFonts w:ascii="Arial" w:hAnsi="Arial" w:cs="Arial"/>
        </w:rPr>
        <w:t xml:space="preserve"> osob, </w:t>
      </w:r>
      <w:proofErr w:type="spellStart"/>
      <w:r w:rsidRPr="00687614">
        <w:rPr>
          <w:rFonts w:ascii="Arial" w:hAnsi="Arial" w:cs="Arial"/>
        </w:rPr>
        <w:t>zvířat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či</w:t>
      </w:r>
      <w:proofErr w:type="spellEnd"/>
      <w:r w:rsidRPr="00687614">
        <w:rPr>
          <w:rFonts w:ascii="Arial" w:hAnsi="Arial" w:cs="Arial"/>
        </w:rPr>
        <w:t xml:space="preserve"> majetku. </w:t>
      </w:r>
    </w:p>
    <w:p w14:paraId="7F510663" w14:textId="77777777" w:rsidR="00EB0348" w:rsidRPr="00687614" w:rsidRDefault="00EB0348" w:rsidP="00DC027B">
      <w:pPr>
        <w:ind w:left="426" w:hanging="426"/>
        <w:jc w:val="both"/>
        <w:rPr>
          <w:rFonts w:ascii="Arial" w:hAnsi="Arial" w:cs="Arial"/>
        </w:rPr>
      </w:pPr>
    </w:p>
    <w:p w14:paraId="3BD6E1A3" w14:textId="63D1717F" w:rsidR="00EB0348" w:rsidRPr="00687614" w:rsidRDefault="00D93CA1" w:rsidP="00DC027B">
      <w:pPr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(10)</w:t>
      </w:r>
      <w:r w:rsidR="00DC027B">
        <w:rPr>
          <w:rFonts w:ascii="Arial" w:hAnsi="Arial" w:cs="Arial"/>
        </w:rPr>
        <w:tab/>
      </w:r>
      <w:r w:rsidRPr="00687614">
        <w:rPr>
          <w:rFonts w:ascii="Arial" w:hAnsi="Arial" w:cs="Arial"/>
        </w:rPr>
        <w:t xml:space="preserve">K </w:t>
      </w:r>
      <w:proofErr w:type="spellStart"/>
      <w:r w:rsidRPr="00687614">
        <w:rPr>
          <w:rFonts w:ascii="Arial" w:hAnsi="Arial" w:cs="Arial"/>
        </w:rPr>
        <w:t>vytvořeni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podmínek</w:t>
      </w:r>
      <w:proofErr w:type="spellEnd"/>
      <w:r w:rsidRPr="00687614">
        <w:rPr>
          <w:rFonts w:ascii="Arial" w:hAnsi="Arial" w:cs="Arial"/>
        </w:rPr>
        <w:t xml:space="preserve"> pro </w:t>
      </w:r>
      <w:proofErr w:type="spellStart"/>
      <w:r w:rsidRPr="00687614">
        <w:rPr>
          <w:rFonts w:ascii="Arial" w:hAnsi="Arial" w:cs="Arial"/>
        </w:rPr>
        <w:t>hašeni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požáru</w:t>
      </w:r>
      <w:proofErr w:type="spellEnd"/>
      <w:r w:rsidRPr="00687614">
        <w:rPr>
          <w:rFonts w:ascii="Arial" w:hAnsi="Arial" w:cs="Arial"/>
        </w:rPr>
        <w:t xml:space="preserve"> a pro </w:t>
      </w:r>
      <w:proofErr w:type="spellStart"/>
      <w:r w:rsidRPr="00687614">
        <w:rPr>
          <w:rFonts w:ascii="Arial" w:hAnsi="Arial" w:cs="Arial"/>
        </w:rPr>
        <w:t>záchranne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práce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organizátor</w:t>
      </w:r>
      <w:proofErr w:type="spellEnd"/>
      <w:r w:rsidRPr="00687614">
        <w:rPr>
          <w:rFonts w:ascii="Arial" w:hAnsi="Arial" w:cs="Arial"/>
        </w:rPr>
        <w:t xml:space="preserve"> akce </w:t>
      </w:r>
      <w:proofErr w:type="spellStart"/>
      <w:r w:rsidRPr="00687614">
        <w:rPr>
          <w:rFonts w:ascii="Arial" w:hAnsi="Arial" w:cs="Arial"/>
        </w:rPr>
        <w:t>dále</w:t>
      </w:r>
      <w:proofErr w:type="spellEnd"/>
      <w:r w:rsidRPr="00687614">
        <w:rPr>
          <w:rFonts w:ascii="Arial" w:hAnsi="Arial" w:cs="Arial"/>
        </w:rPr>
        <w:t xml:space="preserve"> zajistí: </w:t>
      </w:r>
    </w:p>
    <w:p w14:paraId="4A3482E5" w14:textId="77777777" w:rsidR="00EB0348" w:rsidRPr="00687614" w:rsidRDefault="00EB0348" w:rsidP="00DC027B">
      <w:pPr>
        <w:ind w:left="426" w:hanging="426"/>
        <w:jc w:val="both"/>
        <w:rPr>
          <w:rFonts w:ascii="Arial" w:hAnsi="Arial" w:cs="Arial"/>
        </w:rPr>
      </w:pPr>
    </w:p>
    <w:p w14:paraId="6B089D0D" w14:textId="01451066" w:rsidR="006F57D1" w:rsidRPr="00687614" w:rsidRDefault="00D93CA1" w:rsidP="00DC027B">
      <w:pPr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a)</w:t>
      </w:r>
      <w:r w:rsidR="00DC027B">
        <w:rPr>
          <w:rFonts w:ascii="Arial" w:hAnsi="Arial" w:cs="Arial"/>
        </w:rPr>
        <w:tab/>
      </w:r>
      <w:r w:rsidRPr="00687614">
        <w:rPr>
          <w:rFonts w:ascii="Arial" w:hAnsi="Arial" w:cs="Arial"/>
        </w:rPr>
        <w:t xml:space="preserve">vymezení prostoru pro </w:t>
      </w:r>
      <w:proofErr w:type="spellStart"/>
      <w:r w:rsidRPr="00687614">
        <w:rPr>
          <w:rFonts w:ascii="Arial" w:hAnsi="Arial" w:cs="Arial"/>
        </w:rPr>
        <w:t>příjezd</w:t>
      </w:r>
      <w:proofErr w:type="spellEnd"/>
      <w:r w:rsidRPr="00687614">
        <w:rPr>
          <w:rFonts w:ascii="Arial" w:hAnsi="Arial" w:cs="Arial"/>
        </w:rPr>
        <w:t xml:space="preserve"> a </w:t>
      </w:r>
      <w:proofErr w:type="spellStart"/>
      <w:r w:rsidRPr="00687614">
        <w:rPr>
          <w:rFonts w:ascii="Arial" w:hAnsi="Arial" w:cs="Arial"/>
        </w:rPr>
        <w:t>umístěni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mobilni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techniky jednotek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ochrany, a to </w:t>
      </w:r>
      <w:proofErr w:type="spellStart"/>
      <w:r w:rsidRPr="00687614">
        <w:rPr>
          <w:rFonts w:ascii="Arial" w:hAnsi="Arial" w:cs="Arial"/>
        </w:rPr>
        <w:t>vždy</w:t>
      </w:r>
      <w:proofErr w:type="spellEnd"/>
      <w:r w:rsidRPr="00687614">
        <w:rPr>
          <w:rFonts w:ascii="Arial" w:hAnsi="Arial" w:cs="Arial"/>
        </w:rPr>
        <w:t xml:space="preserve"> i </w:t>
      </w:r>
      <w:proofErr w:type="spellStart"/>
      <w:r w:rsidRPr="00687614">
        <w:rPr>
          <w:rFonts w:ascii="Arial" w:hAnsi="Arial" w:cs="Arial"/>
        </w:rPr>
        <w:t>vpřípade</w:t>
      </w:r>
      <w:proofErr w:type="spellEnd"/>
      <w:r w:rsidRPr="00687614">
        <w:rPr>
          <w:rFonts w:ascii="Arial" w:hAnsi="Arial" w:cs="Arial"/>
        </w:rPr>
        <w:t xml:space="preserve">̌ akce </w:t>
      </w:r>
      <w:proofErr w:type="spellStart"/>
      <w:r w:rsidRPr="00687614">
        <w:rPr>
          <w:rFonts w:ascii="Arial" w:hAnsi="Arial" w:cs="Arial"/>
        </w:rPr>
        <w:t>konane</w:t>
      </w:r>
      <w:proofErr w:type="spellEnd"/>
      <w:r w:rsidRPr="00687614">
        <w:rPr>
          <w:rFonts w:ascii="Arial" w:hAnsi="Arial" w:cs="Arial"/>
        </w:rPr>
        <w:t xml:space="preserve">́ ve </w:t>
      </w:r>
      <w:proofErr w:type="spellStart"/>
      <w:r w:rsidRPr="00687614">
        <w:rPr>
          <w:rFonts w:ascii="Arial" w:hAnsi="Arial" w:cs="Arial"/>
        </w:rPr>
        <w:t>venkovním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shromažďovacím</w:t>
      </w:r>
      <w:proofErr w:type="spellEnd"/>
      <w:r w:rsidRPr="00687614">
        <w:rPr>
          <w:rFonts w:ascii="Arial" w:hAnsi="Arial" w:cs="Arial"/>
        </w:rPr>
        <w:t xml:space="preserve"> prostoru, </w:t>
      </w:r>
      <w:proofErr w:type="spellStart"/>
      <w:r w:rsidRPr="00687614">
        <w:rPr>
          <w:rFonts w:ascii="Arial" w:hAnsi="Arial" w:cs="Arial"/>
        </w:rPr>
        <w:t>musi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být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vyznačen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zákaz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parkováni</w:t>
      </w:r>
      <w:proofErr w:type="spellEnd"/>
      <w:r w:rsidRPr="00687614">
        <w:rPr>
          <w:rFonts w:ascii="Arial" w:hAnsi="Arial" w:cs="Arial"/>
        </w:rPr>
        <w:t xml:space="preserve">́ vozidel v </w:t>
      </w:r>
      <w:proofErr w:type="spellStart"/>
      <w:r w:rsidRPr="00687614">
        <w:rPr>
          <w:rFonts w:ascii="Arial" w:hAnsi="Arial" w:cs="Arial"/>
        </w:rPr>
        <w:t>místech</w:t>
      </w:r>
      <w:proofErr w:type="spellEnd"/>
      <w:r w:rsidRPr="00687614">
        <w:rPr>
          <w:rFonts w:ascii="Arial" w:hAnsi="Arial" w:cs="Arial"/>
        </w:rPr>
        <w:t xml:space="preserve">, kde by </w:t>
      </w:r>
      <w:proofErr w:type="spellStart"/>
      <w:r w:rsidRPr="00687614">
        <w:rPr>
          <w:rFonts w:ascii="Arial" w:hAnsi="Arial" w:cs="Arial"/>
        </w:rPr>
        <w:t>bránila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či</w:t>
      </w:r>
      <w:proofErr w:type="spellEnd"/>
      <w:r w:rsidRPr="00687614">
        <w:rPr>
          <w:rFonts w:ascii="Arial" w:hAnsi="Arial" w:cs="Arial"/>
        </w:rPr>
        <w:t xml:space="preserve"> omezovala </w:t>
      </w:r>
      <w:proofErr w:type="spellStart"/>
      <w:r w:rsidRPr="00687614">
        <w:rPr>
          <w:rFonts w:ascii="Arial" w:hAnsi="Arial" w:cs="Arial"/>
        </w:rPr>
        <w:t>příjezdu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mobilni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techniky, </w:t>
      </w:r>
      <w:proofErr w:type="spellStart"/>
      <w:r w:rsidRPr="00687614">
        <w:rPr>
          <w:rFonts w:ascii="Arial" w:hAnsi="Arial" w:cs="Arial"/>
        </w:rPr>
        <w:t>východům</w:t>
      </w:r>
      <w:proofErr w:type="spellEnd"/>
      <w:r w:rsidRPr="00687614">
        <w:rPr>
          <w:rFonts w:ascii="Arial" w:hAnsi="Arial" w:cs="Arial"/>
        </w:rPr>
        <w:t xml:space="preserve"> z prostor (stavby), </w:t>
      </w:r>
      <w:proofErr w:type="spellStart"/>
      <w:r w:rsidRPr="00687614">
        <w:rPr>
          <w:rFonts w:ascii="Arial" w:hAnsi="Arial" w:cs="Arial"/>
        </w:rPr>
        <w:t>ktere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maji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sloužit</w:t>
      </w:r>
      <w:proofErr w:type="spellEnd"/>
      <w:r w:rsidRPr="00687614">
        <w:rPr>
          <w:rFonts w:ascii="Arial" w:hAnsi="Arial" w:cs="Arial"/>
        </w:rPr>
        <w:t xml:space="preserve"> k </w:t>
      </w:r>
      <w:proofErr w:type="spellStart"/>
      <w:r w:rsidRPr="00687614">
        <w:rPr>
          <w:rFonts w:ascii="Arial" w:hAnsi="Arial" w:cs="Arial"/>
        </w:rPr>
        <w:t>úniku</w:t>
      </w:r>
      <w:proofErr w:type="spellEnd"/>
      <w:r w:rsidRPr="00687614">
        <w:rPr>
          <w:rFonts w:ascii="Arial" w:hAnsi="Arial" w:cs="Arial"/>
        </w:rPr>
        <w:t xml:space="preserve"> nebo evakuaci, </w:t>
      </w:r>
      <w:proofErr w:type="spellStart"/>
      <w:r w:rsidRPr="00687614">
        <w:rPr>
          <w:rFonts w:ascii="Arial" w:hAnsi="Arial" w:cs="Arial"/>
        </w:rPr>
        <w:t>znemožnila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použiti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odběrného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místa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vody, </w:t>
      </w:r>
    </w:p>
    <w:p w14:paraId="2F741700" w14:textId="0C2B2761" w:rsidR="006F57D1" w:rsidRPr="00687614" w:rsidRDefault="00D93CA1" w:rsidP="00DC027B">
      <w:pPr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b)</w:t>
      </w:r>
      <w:r w:rsidR="00DC027B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umístěni</w:t>
      </w:r>
      <w:proofErr w:type="spellEnd"/>
      <w:r w:rsidRPr="00687614">
        <w:rPr>
          <w:rFonts w:ascii="Arial" w:hAnsi="Arial" w:cs="Arial"/>
        </w:rPr>
        <w:t>́ atrakcí (</w:t>
      </w:r>
      <w:proofErr w:type="spellStart"/>
      <w:r w:rsidRPr="00687614">
        <w:rPr>
          <w:rFonts w:ascii="Arial" w:hAnsi="Arial" w:cs="Arial"/>
        </w:rPr>
        <w:t>napr</w:t>
      </w:r>
      <w:proofErr w:type="spellEnd"/>
      <w:r w:rsidRPr="00687614">
        <w:rPr>
          <w:rFonts w:ascii="Arial" w:hAnsi="Arial" w:cs="Arial"/>
        </w:rPr>
        <w:t xml:space="preserve">̌. </w:t>
      </w:r>
      <w:proofErr w:type="spellStart"/>
      <w:r w:rsidRPr="00687614">
        <w:rPr>
          <w:rFonts w:ascii="Arial" w:hAnsi="Arial" w:cs="Arial"/>
        </w:rPr>
        <w:t>pouťových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prodejních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míst</w:t>
      </w:r>
      <w:proofErr w:type="spellEnd"/>
      <w:r w:rsidRPr="00687614">
        <w:rPr>
          <w:rFonts w:ascii="Arial" w:hAnsi="Arial" w:cs="Arial"/>
        </w:rPr>
        <w:t xml:space="preserve"> nebo </w:t>
      </w:r>
      <w:proofErr w:type="spellStart"/>
      <w:r w:rsidRPr="00687614">
        <w:rPr>
          <w:rFonts w:ascii="Arial" w:hAnsi="Arial" w:cs="Arial"/>
        </w:rPr>
        <w:t>stánku</w:t>
      </w:r>
      <w:proofErr w:type="spellEnd"/>
      <w:r w:rsidRPr="00687614">
        <w:rPr>
          <w:rFonts w:ascii="Arial" w:hAnsi="Arial" w:cs="Arial"/>
        </w:rPr>
        <w:t xml:space="preserve">̊, </w:t>
      </w:r>
      <w:proofErr w:type="spellStart"/>
      <w:r w:rsidRPr="00687614">
        <w:rPr>
          <w:rFonts w:ascii="Arial" w:hAnsi="Arial" w:cs="Arial"/>
        </w:rPr>
        <w:t>ukázek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služeb</w:t>
      </w:r>
      <w:proofErr w:type="spellEnd"/>
      <w:r w:rsidRPr="00687614">
        <w:rPr>
          <w:rFonts w:ascii="Arial" w:hAnsi="Arial" w:cs="Arial"/>
        </w:rPr>
        <w:t xml:space="preserve"> apod. tak, aby byl </w:t>
      </w:r>
      <w:proofErr w:type="spellStart"/>
      <w:r w:rsidRPr="00687614">
        <w:rPr>
          <w:rFonts w:ascii="Arial" w:hAnsi="Arial" w:cs="Arial"/>
        </w:rPr>
        <w:t>umožněn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průjezd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techniky, aby </w:t>
      </w:r>
      <w:proofErr w:type="spellStart"/>
      <w:r w:rsidRPr="00687614">
        <w:rPr>
          <w:rFonts w:ascii="Arial" w:hAnsi="Arial" w:cs="Arial"/>
        </w:rPr>
        <w:t>nedošlo</w:t>
      </w:r>
      <w:proofErr w:type="spellEnd"/>
      <w:r w:rsidRPr="00687614">
        <w:rPr>
          <w:rFonts w:ascii="Arial" w:hAnsi="Arial" w:cs="Arial"/>
        </w:rPr>
        <w:t xml:space="preserve"> k zastavení nebo omezení </w:t>
      </w:r>
      <w:proofErr w:type="spellStart"/>
      <w:r w:rsidRPr="00687614">
        <w:rPr>
          <w:rFonts w:ascii="Arial" w:hAnsi="Arial" w:cs="Arial"/>
        </w:rPr>
        <w:t>přístupu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kpožárne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bezpečnostním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zařízením</w:t>
      </w:r>
      <w:proofErr w:type="spellEnd"/>
      <w:r w:rsidRPr="00687614">
        <w:rPr>
          <w:rFonts w:ascii="Arial" w:hAnsi="Arial" w:cs="Arial"/>
        </w:rPr>
        <w:t xml:space="preserve"> nebo </w:t>
      </w:r>
      <w:proofErr w:type="spellStart"/>
      <w:r w:rsidRPr="00687614">
        <w:rPr>
          <w:rFonts w:ascii="Arial" w:hAnsi="Arial" w:cs="Arial"/>
        </w:rPr>
        <w:t>věcným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prostředkům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ochrany, </w:t>
      </w:r>
      <w:proofErr w:type="spellStart"/>
      <w:r w:rsidRPr="00687614">
        <w:rPr>
          <w:rFonts w:ascii="Arial" w:hAnsi="Arial" w:cs="Arial"/>
        </w:rPr>
        <w:t>ktere</w:t>
      </w:r>
      <w:proofErr w:type="spellEnd"/>
      <w:r w:rsidRPr="00687614">
        <w:rPr>
          <w:rFonts w:ascii="Arial" w:hAnsi="Arial" w:cs="Arial"/>
        </w:rPr>
        <w:t xml:space="preserve">́ jsou </w:t>
      </w:r>
      <w:proofErr w:type="spellStart"/>
      <w:r w:rsidRPr="00687614">
        <w:rPr>
          <w:rFonts w:ascii="Arial" w:hAnsi="Arial" w:cs="Arial"/>
        </w:rPr>
        <w:t>potřebne</w:t>
      </w:r>
      <w:proofErr w:type="spellEnd"/>
      <w:r w:rsidRPr="00687614">
        <w:rPr>
          <w:rFonts w:ascii="Arial" w:hAnsi="Arial" w:cs="Arial"/>
        </w:rPr>
        <w:t xml:space="preserve">́ k provedení </w:t>
      </w:r>
      <w:proofErr w:type="spellStart"/>
      <w:r w:rsidRPr="00687614">
        <w:rPr>
          <w:rFonts w:ascii="Arial" w:hAnsi="Arial" w:cs="Arial"/>
        </w:rPr>
        <w:t>zásahu</w:t>
      </w:r>
      <w:proofErr w:type="spellEnd"/>
      <w:r w:rsidRPr="00687614">
        <w:rPr>
          <w:rFonts w:ascii="Arial" w:hAnsi="Arial" w:cs="Arial"/>
        </w:rPr>
        <w:t xml:space="preserve">, </w:t>
      </w:r>
    </w:p>
    <w:p w14:paraId="4D8901DE" w14:textId="6F08C076" w:rsidR="00D93CA1" w:rsidRDefault="00D93CA1" w:rsidP="00DC027B">
      <w:pPr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c)</w:t>
      </w:r>
      <w:r w:rsidR="00DC027B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rozmístěni</w:t>
      </w:r>
      <w:proofErr w:type="spellEnd"/>
      <w:r w:rsidRPr="00687614">
        <w:rPr>
          <w:rFonts w:ascii="Arial" w:hAnsi="Arial" w:cs="Arial"/>
        </w:rPr>
        <w:t xml:space="preserve">́ a </w:t>
      </w:r>
      <w:proofErr w:type="spellStart"/>
      <w:r w:rsidRPr="00687614">
        <w:rPr>
          <w:rFonts w:ascii="Arial" w:hAnsi="Arial" w:cs="Arial"/>
        </w:rPr>
        <w:t>umístěni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hasicích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přístroju</w:t>
      </w:r>
      <w:proofErr w:type="spellEnd"/>
      <w:r w:rsidRPr="00687614">
        <w:rPr>
          <w:rFonts w:ascii="Arial" w:hAnsi="Arial" w:cs="Arial"/>
        </w:rPr>
        <w:t xml:space="preserve">̊ v </w:t>
      </w:r>
      <w:proofErr w:type="spellStart"/>
      <w:r w:rsidRPr="00687614">
        <w:rPr>
          <w:rFonts w:ascii="Arial" w:hAnsi="Arial" w:cs="Arial"/>
        </w:rPr>
        <w:t>potřebném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množstvi</w:t>
      </w:r>
      <w:proofErr w:type="spellEnd"/>
      <w:r w:rsidRPr="00687614">
        <w:rPr>
          <w:rFonts w:ascii="Arial" w:hAnsi="Arial" w:cs="Arial"/>
        </w:rPr>
        <w:t xml:space="preserve">́ a </w:t>
      </w:r>
      <w:proofErr w:type="spellStart"/>
      <w:r w:rsidRPr="00687614">
        <w:rPr>
          <w:rFonts w:ascii="Arial" w:hAnsi="Arial" w:cs="Arial"/>
        </w:rPr>
        <w:t>druzích</w:t>
      </w:r>
      <w:proofErr w:type="spellEnd"/>
      <w:r w:rsidRPr="00687614">
        <w:rPr>
          <w:rFonts w:ascii="Arial" w:hAnsi="Arial" w:cs="Arial"/>
        </w:rPr>
        <w:t xml:space="preserve"> na </w:t>
      </w:r>
      <w:proofErr w:type="spellStart"/>
      <w:r w:rsidRPr="00687614">
        <w:rPr>
          <w:rFonts w:ascii="Arial" w:hAnsi="Arial" w:cs="Arial"/>
        </w:rPr>
        <w:t>vhodných</w:t>
      </w:r>
      <w:proofErr w:type="spellEnd"/>
      <w:r w:rsidRPr="00687614">
        <w:rPr>
          <w:rFonts w:ascii="Arial" w:hAnsi="Arial" w:cs="Arial"/>
        </w:rPr>
        <w:t xml:space="preserve"> a </w:t>
      </w:r>
      <w:proofErr w:type="spellStart"/>
      <w:r w:rsidRPr="00687614">
        <w:rPr>
          <w:rFonts w:ascii="Arial" w:hAnsi="Arial" w:cs="Arial"/>
        </w:rPr>
        <w:t>dobře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přístupných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místech</w:t>
      </w:r>
      <w:proofErr w:type="spellEnd"/>
      <w:r w:rsidRPr="00687614">
        <w:rPr>
          <w:rFonts w:ascii="Arial" w:hAnsi="Arial" w:cs="Arial"/>
        </w:rPr>
        <w:t xml:space="preserve">. </w:t>
      </w:r>
    </w:p>
    <w:p w14:paraId="1936C90F" w14:textId="77777777" w:rsidR="00090A7E" w:rsidRPr="00687614" w:rsidRDefault="00090A7E" w:rsidP="00DC027B">
      <w:pPr>
        <w:ind w:left="426" w:hanging="426"/>
        <w:jc w:val="both"/>
        <w:rPr>
          <w:rFonts w:ascii="Arial" w:hAnsi="Arial" w:cs="Arial"/>
        </w:rPr>
      </w:pPr>
    </w:p>
    <w:p w14:paraId="1C198887" w14:textId="5331B48B" w:rsidR="00D93CA1" w:rsidRDefault="00D93CA1" w:rsidP="00DC027B">
      <w:pPr>
        <w:pStyle w:val="Normlnweb"/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(</w:t>
      </w:r>
      <w:r w:rsidR="00DC027B">
        <w:rPr>
          <w:rFonts w:ascii="Arial" w:hAnsi="Arial" w:cs="Arial"/>
        </w:rPr>
        <w:t>11</w:t>
      </w:r>
      <w:r w:rsidRPr="00687614">
        <w:rPr>
          <w:rFonts w:ascii="Arial" w:hAnsi="Arial" w:cs="Arial"/>
        </w:rPr>
        <w:t>)</w:t>
      </w:r>
      <w:r w:rsidR="00DC027B">
        <w:rPr>
          <w:rFonts w:ascii="Arial" w:hAnsi="Arial" w:cs="Arial"/>
        </w:rPr>
        <w:tab/>
      </w:r>
      <w:r w:rsidRPr="00687614">
        <w:rPr>
          <w:rFonts w:ascii="Arial" w:hAnsi="Arial" w:cs="Arial"/>
        </w:rPr>
        <w:t xml:space="preserve">Pro </w:t>
      </w:r>
      <w:proofErr w:type="spellStart"/>
      <w:r w:rsidRPr="00687614">
        <w:rPr>
          <w:rFonts w:ascii="Arial" w:hAnsi="Arial" w:cs="Arial"/>
        </w:rPr>
        <w:t>případy</w:t>
      </w:r>
      <w:proofErr w:type="spellEnd"/>
      <w:r w:rsidRPr="00687614">
        <w:rPr>
          <w:rFonts w:ascii="Arial" w:hAnsi="Arial" w:cs="Arial"/>
        </w:rPr>
        <w:t xml:space="preserve">, kdy </w:t>
      </w:r>
      <w:proofErr w:type="spellStart"/>
      <w:r w:rsidRPr="00687614">
        <w:rPr>
          <w:rFonts w:ascii="Arial" w:hAnsi="Arial" w:cs="Arial"/>
        </w:rPr>
        <w:t>účastník</w:t>
      </w:r>
      <w:proofErr w:type="spellEnd"/>
      <w:r w:rsidRPr="00687614">
        <w:rPr>
          <w:rFonts w:ascii="Arial" w:hAnsi="Arial" w:cs="Arial"/>
        </w:rPr>
        <w:t xml:space="preserve"> akce (</w:t>
      </w:r>
      <w:proofErr w:type="spellStart"/>
      <w:r w:rsidRPr="00687614">
        <w:rPr>
          <w:rFonts w:ascii="Arial" w:hAnsi="Arial" w:cs="Arial"/>
        </w:rPr>
        <w:t>fyzicka</w:t>
      </w:r>
      <w:proofErr w:type="spellEnd"/>
      <w:r w:rsidRPr="00687614">
        <w:rPr>
          <w:rFonts w:ascii="Arial" w:hAnsi="Arial" w:cs="Arial"/>
        </w:rPr>
        <w:t xml:space="preserve">́ osoba) </w:t>
      </w:r>
      <w:proofErr w:type="spellStart"/>
      <w:r w:rsidRPr="00687614">
        <w:rPr>
          <w:rFonts w:ascii="Arial" w:hAnsi="Arial" w:cs="Arial"/>
        </w:rPr>
        <w:t>nedba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podmínek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těchto</w:t>
      </w:r>
      <w:proofErr w:type="spellEnd"/>
      <w:r w:rsidRPr="00687614">
        <w:rPr>
          <w:rFonts w:ascii="Arial" w:hAnsi="Arial" w:cs="Arial"/>
        </w:rPr>
        <w:t xml:space="preserve"> pravidel, pokynů </w:t>
      </w:r>
      <w:proofErr w:type="spellStart"/>
      <w:r w:rsidRPr="00687614">
        <w:rPr>
          <w:rFonts w:ascii="Arial" w:hAnsi="Arial" w:cs="Arial"/>
        </w:rPr>
        <w:t>organizátora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preventivni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hlídky</w:t>
      </w:r>
      <w:proofErr w:type="spellEnd"/>
      <w:r w:rsidRPr="00687614">
        <w:rPr>
          <w:rFonts w:ascii="Arial" w:hAnsi="Arial" w:cs="Arial"/>
        </w:rPr>
        <w:t xml:space="preserve"> nebo </w:t>
      </w:r>
      <w:proofErr w:type="spellStart"/>
      <w:r w:rsidRPr="00687614">
        <w:rPr>
          <w:rFonts w:ascii="Arial" w:hAnsi="Arial" w:cs="Arial"/>
        </w:rPr>
        <w:t>členu</w:t>
      </w:r>
      <w:proofErr w:type="spellEnd"/>
      <w:r w:rsidRPr="00687614">
        <w:rPr>
          <w:rFonts w:ascii="Arial" w:hAnsi="Arial" w:cs="Arial"/>
        </w:rPr>
        <w:t xml:space="preserve">̊ </w:t>
      </w:r>
      <w:proofErr w:type="spellStart"/>
      <w:r w:rsidRPr="00687614">
        <w:rPr>
          <w:rFonts w:ascii="Arial" w:hAnsi="Arial" w:cs="Arial"/>
        </w:rPr>
        <w:t>pořadatelske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služby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lastRenderedPageBreak/>
        <w:t>týkajíci</w:t>
      </w:r>
      <w:proofErr w:type="spellEnd"/>
      <w:r w:rsidRPr="00687614">
        <w:rPr>
          <w:rFonts w:ascii="Arial" w:hAnsi="Arial" w:cs="Arial"/>
        </w:rPr>
        <w:t xml:space="preserve">́ se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bezpečnosti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při</w:t>
      </w:r>
      <w:proofErr w:type="spellEnd"/>
      <w:r w:rsidRPr="00687614">
        <w:rPr>
          <w:rFonts w:ascii="Arial" w:hAnsi="Arial" w:cs="Arial"/>
        </w:rPr>
        <w:t xml:space="preserve"> akci, </w:t>
      </w:r>
      <w:proofErr w:type="spellStart"/>
      <w:r w:rsidRPr="00687614">
        <w:rPr>
          <w:rFonts w:ascii="Arial" w:hAnsi="Arial" w:cs="Arial"/>
        </w:rPr>
        <w:t>organizátor</w:t>
      </w:r>
      <w:proofErr w:type="spellEnd"/>
      <w:r w:rsidRPr="00687614">
        <w:rPr>
          <w:rFonts w:ascii="Arial" w:hAnsi="Arial" w:cs="Arial"/>
        </w:rPr>
        <w:t xml:space="preserve"> akce </w:t>
      </w:r>
      <w:proofErr w:type="spellStart"/>
      <w:r w:rsidRPr="00687614">
        <w:rPr>
          <w:rFonts w:ascii="Arial" w:hAnsi="Arial" w:cs="Arial"/>
        </w:rPr>
        <w:t>zabezpeči</w:t>
      </w:r>
      <w:proofErr w:type="spellEnd"/>
      <w:r w:rsidRPr="00687614">
        <w:rPr>
          <w:rFonts w:ascii="Arial" w:hAnsi="Arial" w:cs="Arial"/>
        </w:rPr>
        <w:t xml:space="preserve">́ postup pro </w:t>
      </w:r>
      <w:proofErr w:type="spellStart"/>
      <w:r w:rsidRPr="00687614">
        <w:rPr>
          <w:rFonts w:ascii="Arial" w:hAnsi="Arial" w:cs="Arial"/>
        </w:rPr>
        <w:t>vyloučeni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takove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fyzicke</w:t>
      </w:r>
      <w:proofErr w:type="spellEnd"/>
      <w:r w:rsidRPr="00687614">
        <w:rPr>
          <w:rFonts w:ascii="Arial" w:hAnsi="Arial" w:cs="Arial"/>
        </w:rPr>
        <w:t xml:space="preserve">́ osoby z </w:t>
      </w:r>
      <w:proofErr w:type="spellStart"/>
      <w:r w:rsidRPr="00687614">
        <w:rPr>
          <w:rFonts w:ascii="Arial" w:hAnsi="Arial" w:cs="Arial"/>
        </w:rPr>
        <w:t>účasti</w:t>
      </w:r>
      <w:proofErr w:type="spellEnd"/>
      <w:r w:rsidRPr="00687614">
        <w:rPr>
          <w:rFonts w:ascii="Arial" w:hAnsi="Arial" w:cs="Arial"/>
        </w:rPr>
        <w:t xml:space="preserve"> na akci. </w:t>
      </w:r>
    </w:p>
    <w:p w14:paraId="11AE794C" w14:textId="77777777" w:rsidR="0077400D" w:rsidRDefault="0077400D" w:rsidP="00DC027B">
      <w:pPr>
        <w:pStyle w:val="Normlnweb"/>
        <w:ind w:left="426" w:hanging="426"/>
        <w:jc w:val="both"/>
        <w:rPr>
          <w:rFonts w:ascii="Arial" w:hAnsi="Arial" w:cs="Arial"/>
        </w:rPr>
      </w:pPr>
    </w:p>
    <w:p w14:paraId="1A976595" w14:textId="5F884F50" w:rsidR="00D93CA1" w:rsidRPr="00481C75" w:rsidRDefault="00D93CA1" w:rsidP="00497BEE">
      <w:pPr>
        <w:pStyle w:val="Normlnweb"/>
        <w:jc w:val="center"/>
        <w:rPr>
          <w:rFonts w:ascii="Arial" w:hAnsi="Arial" w:cs="Arial"/>
          <w:b/>
          <w:bCs/>
        </w:rPr>
      </w:pPr>
      <w:proofErr w:type="spellStart"/>
      <w:r w:rsidRPr="00481C75">
        <w:rPr>
          <w:rFonts w:ascii="Arial" w:hAnsi="Arial" w:cs="Arial"/>
          <w:b/>
          <w:bCs/>
        </w:rPr>
        <w:t>Čl</w:t>
      </w:r>
      <w:proofErr w:type="spellEnd"/>
      <w:r w:rsidR="00497BEE" w:rsidRPr="00481C75">
        <w:rPr>
          <w:rFonts w:ascii="Arial" w:hAnsi="Arial" w:cs="Arial"/>
          <w:b/>
          <w:bCs/>
        </w:rPr>
        <w:t>.</w:t>
      </w:r>
      <w:r w:rsidRPr="00481C75">
        <w:rPr>
          <w:rFonts w:ascii="Arial" w:hAnsi="Arial" w:cs="Arial"/>
          <w:b/>
          <w:bCs/>
        </w:rPr>
        <w:t xml:space="preserve"> 4</w:t>
      </w:r>
      <w:r w:rsidRPr="00481C75">
        <w:rPr>
          <w:rFonts w:ascii="Arial" w:hAnsi="Arial" w:cs="Arial"/>
          <w:b/>
          <w:bCs/>
        </w:rPr>
        <w:br/>
      </w:r>
      <w:proofErr w:type="spellStart"/>
      <w:r w:rsidRPr="00481C75">
        <w:rPr>
          <w:rFonts w:ascii="Arial" w:hAnsi="Arial" w:cs="Arial"/>
          <w:b/>
          <w:bCs/>
        </w:rPr>
        <w:t>Podmínky</w:t>
      </w:r>
      <w:proofErr w:type="spellEnd"/>
      <w:r w:rsidRPr="00481C75">
        <w:rPr>
          <w:rFonts w:ascii="Arial" w:hAnsi="Arial" w:cs="Arial"/>
          <w:b/>
          <w:bCs/>
        </w:rPr>
        <w:t xml:space="preserve"> </w:t>
      </w:r>
      <w:proofErr w:type="spellStart"/>
      <w:r w:rsidRPr="00481C75">
        <w:rPr>
          <w:rFonts w:ascii="Arial" w:hAnsi="Arial" w:cs="Arial"/>
          <w:b/>
          <w:bCs/>
        </w:rPr>
        <w:t>požárni</w:t>
      </w:r>
      <w:proofErr w:type="spellEnd"/>
      <w:r w:rsidRPr="00481C75">
        <w:rPr>
          <w:rFonts w:ascii="Arial" w:hAnsi="Arial" w:cs="Arial"/>
          <w:b/>
          <w:bCs/>
        </w:rPr>
        <w:t xml:space="preserve">́ </w:t>
      </w:r>
      <w:proofErr w:type="spellStart"/>
      <w:r w:rsidRPr="00481C75">
        <w:rPr>
          <w:rFonts w:ascii="Arial" w:hAnsi="Arial" w:cs="Arial"/>
          <w:b/>
          <w:bCs/>
        </w:rPr>
        <w:t>bezpečnosti</w:t>
      </w:r>
      <w:proofErr w:type="spellEnd"/>
      <w:r w:rsidRPr="00481C75">
        <w:rPr>
          <w:rFonts w:ascii="Arial" w:hAnsi="Arial" w:cs="Arial"/>
          <w:b/>
          <w:bCs/>
        </w:rPr>
        <w:t xml:space="preserve"> ve </w:t>
      </w:r>
      <w:proofErr w:type="spellStart"/>
      <w:r w:rsidRPr="00481C75">
        <w:rPr>
          <w:rFonts w:ascii="Arial" w:hAnsi="Arial" w:cs="Arial"/>
          <w:b/>
          <w:bCs/>
        </w:rPr>
        <w:t>zvláštních</w:t>
      </w:r>
      <w:proofErr w:type="spellEnd"/>
      <w:r w:rsidRPr="00481C75">
        <w:rPr>
          <w:rFonts w:ascii="Arial" w:hAnsi="Arial" w:cs="Arial"/>
          <w:b/>
          <w:bCs/>
        </w:rPr>
        <w:t xml:space="preserve"> </w:t>
      </w:r>
      <w:proofErr w:type="spellStart"/>
      <w:r w:rsidRPr="00481C75">
        <w:rPr>
          <w:rFonts w:ascii="Arial" w:hAnsi="Arial" w:cs="Arial"/>
          <w:b/>
          <w:bCs/>
        </w:rPr>
        <w:t>případech</w:t>
      </w:r>
      <w:proofErr w:type="spellEnd"/>
    </w:p>
    <w:p w14:paraId="3D20C3FF" w14:textId="557590E8" w:rsidR="00D93CA1" w:rsidRPr="00687614" w:rsidRDefault="00D93CA1" w:rsidP="00DC027B">
      <w:pPr>
        <w:pStyle w:val="Normlnweb"/>
        <w:ind w:left="426" w:hanging="426"/>
        <w:jc w:val="both"/>
      </w:pPr>
      <w:r w:rsidRPr="00687614">
        <w:rPr>
          <w:rFonts w:ascii="Arial" w:hAnsi="Arial" w:cs="Arial"/>
        </w:rPr>
        <w:t>(1)</w:t>
      </w:r>
      <w:r w:rsidR="00DC027B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Při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akcích</w:t>
      </w:r>
      <w:proofErr w:type="spellEnd"/>
      <w:r w:rsidRPr="00687614">
        <w:rPr>
          <w:rFonts w:ascii="Arial" w:hAnsi="Arial" w:cs="Arial"/>
        </w:rPr>
        <w:t xml:space="preserve"> ve </w:t>
      </w:r>
      <w:proofErr w:type="spellStart"/>
      <w:r w:rsidRPr="00687614">
        <w:rPr>
          <w:rFonts w:ascii="Arial" w:hAnsi="Arial" w:cs="Arial"/>
        </w:rPr>
        <w:t>vnitřním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shromažďovacím</w:t>
      </w:r>
      <w:proofErr w:type="spellEnd"/>
      <w:r w:rsidRPr="00687614">
        <w:rPr>
          <w:rFonts w:ascii="Arial" w:hAnsi="Arial" w:cs="Arial"/>
        </w:rPr>
        <w:t xml:space="preserve"> prostoru, </w:t>
      </w:r>
      <w:proofErr w:type="spellStart"/>
      <w:r w:rsidRPr="00687614">
        <w:rPr>
          <w:rFonts w:ascii="Arial" w:hAnsi="Arial" w:cs="Arial"/>
        </w:rPr>
        <w:t>jejichz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součásti</w:t>
      </w:r>
      <w:proofErr w:type="spellEnd"/>
      <w:r w:rsidRPr="00687614">
        <w:rPr>
          <w:rFonts w:ascii="Arial" w:hAnsi="Arial" w:cs="Arial"/>
        </w:rPr>
        <w:t xml:space="preserve">́ (tj. </w:t>
      </w:r>
      <w:proofErr w:type="spellStart"/>
      <w:r w:rsidRPr="00687614">
        <w:rPr>
          <w:rFonts w:ascii="Arial" w:hAnsi="Arial" w:cs="Arial"/>
        </w:rPr>
        <w:t>součásti</w:t>
      </w:r>
      <w:proofErr w:type="spellEnd"/>
      <w:r w:rsidRPr="00687614">
        <w:rPr>
          <w:rFonts w:ascii="Arial" w:hAnsi="Arial" w:cs="Arial"/>
        </w:rPr>
        <w:t xml:space="preserve">́ programu, produkce, </w:t>
      </w:r>
      <w:proofErr w:type="spellStart"/>
      <w:r w:rsidRPr="00687614">
        <w:rPr>
          <w:rFonts w:ascii="Arial" w:hAnsi="Arial" w:cs="Arial"/>
        </w:rPr>
        <w:t>představeni</w:t>
      </w:r>
      <w:proofErr w:type="spellEnd"/>
      <w:r w:rsidRPr="00687614">
        <w:rPr>
          <w:rFonts w:ascii="Arial" w:hAnsi="Arial" w:cs="Arial"/>
        </w:rPr>
        <w:t xml:space="preserve">́) jsou efekty s </w:t>
      </w:r>
      <w:proofErr w:type="spellStart"/>
      <w:r w:rsidRPr="00687614">
        <w:rPr>
          <w:rFonts w:ascii="Arial" w:hAnsi="Arial" w:cs="Arial"/>
        </w:rPr>
        <w:t>otevřeným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ohněm</w:t>
      </w:r>
      <w:proofErr w:type="spellEnd"/>
      <w:r w:rsidRPr="00687614">
        <w:rPr>
          <w:rFonts w:ascii="Arial" w:hAnsi="Arial" w:cs="Arial"/>
        </w:rPr>
        <w:t xml:space="preserve"> nebo </w:t>
      </w:r>
      <w:proofErr w:type="spellStart"/>
      <w:r w:rsidRPr="00687614">
        <w:rPr>
          <w:rFonts w:ascii="Arial" w:hAnsi="Arial" w:cs="Arial"/>
        </w:rPr>
        <w:t>obdobným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možným</w:t>
      </w:r>
      <w:proofErr w:type="spellEnd"/>
      <w:r w:rsidRPr="00687614">
        <w:rPr>
          <w:rFonts w:ascii="Arial" w:hAnsi="Arial" w:cs="Arial"/>
        </w:rPr>
        <w:t xml:space="preserve"> zdrojem </w:t>
      </w:r>
      <w:proofErr w:type="spellStart"/>
      <w:r w:rsidRPr="00687614">
        <w:rPr>
          <w:rFonts w:ascii="Arial" w:hAnsi="Arial" w:cs="Arial"/>
        </w:rPr>
        <w:t>zapáleni</w:t>
      </w:r>
      <w:proofErr w:type="spellEnd"/>
      <w:r w:rsidRPr="00687614">
        <w:rPr>
          <w:rFonts w:ascii="Arial" w:hAnsi="Arial" w:cs="Arial"/>
        </w:rPr>
        <w:t>́ (</w:t>
      </w:r>
      <w:proofErr w:type="spellStart"/>
      <w:r w:rsidRPr="00687614">
        <w:rPr>
          <w:rFonts w:ascii="Arial" w:hAnsi="Arial" w:cs="Arial"/>
        </w:rPr>
        <w:t>žhave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částice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žhave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předměty</w:t>
      </w:r>
      <w:proofErr w:type="spellEnd"/>
      <w:r w:rsidRPr="00687614">
        <w:rPr>
          <w:rFonts w:ascii="Arial" w:hAnsi="Arial" w:cs="Arial"/>
        </w:rPr>
        <w:t xml:space="preserve"> apod.), </w:t>
      </w:r>
      <w:proofErr w:type="spellStart"/>
      <w:r w:rsidRPr="00687614">
        <w:rPr>
          <w:rFonts w:ascii="Arial" w:hAnsi="Arial" w:cs="Arial"/>
        </w:rPr>
        <w:t>musi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být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zajištěna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opatřeni</w:t>
      </w:r>
      <w:proofErr w:type="spellEnd"/>
      <w:r w:rsidRPr="00687614">
        <w:rPr>
          <w:rFonts w:ascii="Arial" w:hAnsi="Arial" w:cs="Arial"/>
        </w:rPr>
        <w:t xml:space="preserve">́ dle </w:t>
      </w:r>
      <w:proofErr w:type="spellStart"/>
      <w:r w:rsidRPr="00687614">
        <w:rPr>
          <w:rFonts w:ascii="Arial" w:hAnsi="Arial" w:cs="Arial"/>
        </w:rPr>
        <w:t>čl</w:t>
      </w:r>
      <w:proofErr w:type="spellEnd"/>
      <w:r w:rsidRPr="00687614">
        <w:rPr>
          <w:rFonts w:ascii="Arial" w:hAnsi="Arial" w:cs="Arial"/>
        </w:rPr>
        <w:t xml:space="preserve">. 3 odst. 5 </w:t>
      </w:r>
      <w:proofErr w:type="spellStart"/>
      <w:r w:rsidRPr="00687614">
        <w:rPr>
          <w:rFonts w:ascii="Arial" w:hAnsi="Arial" w:cs="Arial"/>
        </w:rPr>
        <w:t>této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obecne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závazne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vyhlášky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přičemz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musi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být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brán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proofErr w:type="gramStart"/>
      <w:r w:rsidRPr="00687614">
        <w:rPr>
          <w:rFonts w:ascii="Arial" w:hAnsi="Arial" w:cs="Arial"/>
        </w:rPr>
        <w:t>zřetel</w:t>
      </w:r>
      <w:proofErr w:type="spellEnd"/>
      <w:proofErr w:type="gramEnd"/>
      <w:r w:rsidRPr="00687614">
        <w:rPr>
          <w:rFonts w:ascii="Arial" w:hAnsi="Arial" w:cs="Arial"/>
        </w:rPr>
        <w:t xml:space="preserve"> a i na </w:t>
      </w:r>
      <w:proofErr w:type="spellStart"/>
      <w:r w:rsidRPr="00687614">
        <w:rPr>
          <w:rFonts w:ascii="Arial" w:hAnsi="Arial" w:cs="Arial"/>
        </w:rPr>
        <w:t>úpravu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hořlavých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látek</w:t>
      </w:r>
      <w:proofErr w:type="spellEnd"/>
      <w:r w:rsidRPr="00687614">
        <w:rPr>
          <w:rFonts w:ascii="Arial" w:hAnsi="Arial" w:cs="Arial"/>
        </w:rPr>
        <w:t xml:space="preserve"> (</w:t>
      </w:r>
      <w:proofErr w:type="spellStart"/>
      <w:r w:rsidRPr="00687614">
        <w:rPr>
          <w:rFonts w:ascii="Arial" w:hAnsi="Arial" w:cs="Arial"/>
        </w:rPr>
        <w:t>napr</w:t>
      </w:r>
      <w:proofErr w:type="spellEnd"/>
      <w:r w:rsidRPr="00687614">
        <w:rPr>
          <w:rFonts w:ascii="Arial" w:hAnsi="Arial" w:cs="Arial"/>
        </w:rPr>
        <w:t xml:space="preserve">̌. </w:t>
      </w:r>
      <w:proofErr w:type="spellStart"/>
      <w:r w:rsidRPr="00687614">
        <w:rPr>
          <w:rFonts w:ascii="Arial" w:hAnsi="Arial" w:cs="Arial"/>
        </w:rPr>
        <w:t>scénických</w:t>
      </w:r>
      <w:proofErr w:type="spellEnd"/>
      <w:r w:rsidRPr="00687614">
        <w:rPr>
          <w:rFonts w:ascii="Arial" w:hAnsi="Arial" w:cs="Arial"/>
        </w:rPr>
        <w:t xml:space="preserve"> staveb, dekorací a textilií) ke </w:t>
      </w:r>
      <w:proofErr w:type="spellStart"/>
      <w:r w:rsidRPr="00687614">
        <w:rPr>
          <w:rFonts w:ascii="Arial" w:hAnsi="Arial" w:cs="Arial"/>
        </w:rPr>
        <w:t>sníženi</w:t>
      </w:r>
      <w:proofErr w:type="spellEnd"/>
      <w:r w:rsidRPr="00687614">
        <w:rPr>
          <w:rFonts w:ascii="Arial" w:hAnsi="Arial" w:cs="Arial"/>
        </w:rPr>
        <w:t xml:space="preserve">́ jejich </w:t>
      </w:r>
      <w:proofErr w:type="spellStart"/>
      <w:r w:rsidRPr="00687614">
        <w:rPr>
          <w:rFonts w:ascii="Arial" w:hAnsi="Arial" w:cs="Arial"/>
        </w:rPr>
        <w:t>hořlavosti</w:t>
      </w:r>
      <w:proofErr w:type="spellEnd"/>
      <w:r w:rsidRPr="00687614">
        <w:rPr>
          <w:rFonts w:ascii="Arial" w:hAnsi="Arial" w:cs="Arial"/>
        </w:rPr>
        <w:t xml:space="preserve">. </w:t>
      </w:r>
    </w:p>
    <w:p w14:paraId="2D0BD053" w14:textId="259C1394" w:rsidR="00D93CA1" w:rsidRPr="00687614" w:rsidRDefault="00D93CA1" w:rsidP="00DC027B">
      <w:pPr>
        <w:pStyle w:val="Normlnweb"/>
        <w:ind w:left="426" w:hanging="426"/>
        <w:jc w:val="both"/>
      </w:pPr>
      <w:r w:rsidRPr="00687614">
        <w:rPr>
          <w:rFonts w:ascii="Arial" w:hAnsi="Arial" w:cs="Arial"/>
        </w:rPr>
        <w:t>(2)</w:t>
      </w:r>
      <w:r w:rsidR="00DC027B">
        <w:rPr>
          <w:rFonts w:ascii="Arial" w:hAnsi="Arial" w:cs="Arial"/>
        </w:rPr>
        <w:tab/>
      </w:r>
      <w:r w:rsidRPr="00687614">
        <w:rPr>
          <w:rFonts w:ascii="Arial" w:hAnsi="Arial" w:cs="Arial"/>
        </w:rPr>
        <w:t xml:space="preserve">V </w:t>
      </w:r>
      <w:proofErr w:type="spellStart"/>
      <w:r w:rsidRPr="00687614">
        <w:rPr>
          <w:rFonts w:ascii="Arial" w:hAnsi="Arial" w:cs="Arial"/>
        </w:rPr>
        <w:t>prostorách</w:t>
      </w:r>
      <w:proofErr w:type="spellEnd"/>
      <w:r w:rsidRPr="00687614">
        <w:rPr>
          <w:rFonts w:ascii="Arial" w:hAnsi="Arial" w:cs="Arial"/>
        </w:rPr>
        <w:t xml:space="preserve">, kde bylo jako </w:t>
      </w:r>
      <w:proofErr w:type="spellStart"/>
      <w:r w:rsidRPr="00687614">
        <w:rPr>
          <w:rFonts w:ascii="Arial" w:hAnsi="Arial" w:cs="Arial"/>
        </w:rPr>
        <w:t>součást</w:t>
      </w:r>
      <w:proofErr w:type="spellEnd"/>
      <w:r w:rsidRPr="00687614">
        <w:rPr>
          <w:rFonts w:ascii="Arial" w:hAnsi="Arial" w:cs="Arial"/>
        </w:rPr>
        <w:t xml:space="preserve"> stavby na </w:t>
      </w:r>
      <w:proofErr w:type="spellStart"/>
      <w:r w:rsidRPr="00687614">
        <w:rPr>
          <w:rFonts w:ascii="Arial" w:hAnsi="Arial" w:cs="Arial"/>
        </w:rPr>
        <w:t>základe</w:t>
      </w:r>
      <w:proofErr w:type="spellEnd"/>
      <w:r w:rsidRPr="00687614">
        <w:rPr>
          <w:rFonts w:ascii="Arial" w:hAnsi="Arial" w:cs="Arial"/>
        </w:rPr>
        <w:t xml:space="preserve">̌ dokumentace </w:t>
      </w:r>
      <w:proofErr w:type="spellStart"/>
      <w:r w:rsidRPr="00687614">
        <w:rPr>
          <w:rFonts w:ascii="Arial" w:hAnsi="Arial" w:cs="Arial"/>
        </w:rPr>
        <w:t>ověřene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stavebním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úřadem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realizováno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zvýšeni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odolnosti </w:t>
      </w:r>
      <w:proofErr w:type="spellStart"/>
      <w:r w:rsidRPr="00687614">
        <w:rPr>
          <w:rFonts w:ascii="Arial" w:hAnsi="Arial" w:cs="Arial"/>
        </w:rPr>
        <w:t>stavebních</w:t>
      </w:r>
      <w:proofErr w:type="spellEnd"/>
      <w:r w:rsidRPr="00687614">
        <w:rPr>
          <w:rFonts w:ascii="Arial" w:hAnsi="Arial" w:cs="Arial"/>
        </w:rPr>
        <w:t xml:space="preserve"> konstrukcí </w:t>
      </w:r>
      <w:proofErr w:type="spellStart"/>
      <w:r w:rsidRPr="00687614">
        <w:rPr>
          <w:rFonts w:ascii="Arial" w:hAnsi="Arial" w:cs="Arial"/>
        </w:rPr>
        <w:t>snížením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hořlavosti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stavebních</w:t>
      </w:r>
      <w:proofErr w:type="spellEnd"/>
      <w:r w:rsidRPr="00687614">
        <w:rPr>
          <w:rFonts w:ascii="Arial" w:hAnsi="Arial" w:cs="Arial"/>
        </w:rPr>
        <w:t xml:space="preserve"> hmot nebo </w:t>
      </w:r>
      <w:proofErr w:type="spellStart"/>
      <w:r w:rsidRPr="00687614">
        <w:rPr>
          <w:rFonts w:ascii="Arial" w:hAnsi="Arial" w:cs="Arial"/>
        </w:rPr>
        <w:t>sníženi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hořlavosti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scénických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materiálu</w:t>
      </w:r>
      <w:proofErr w:type="spellEnd"/>
      <w:r w:rsidRPr="00687614">
        <w:rPr>
          <w:rFonts w:ascii="Arial" w:hAnsi="Arial" w:cs="Arial"/>
        </w:rPr>
        <w:t xml:space="preserve">̊, </w:t>
      </w:r>
      <w:proofErr w:type="spellStart"/>
      <w:r w:rsidRPr="00687614">
        <w:rPr>
          <w:rFonts w:ascii="Arial" w:hAnsi="Arial" w:cs="Arial"/>
        </w:rPr>
        <w:t>musi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být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při</w:t>
      </w:r>
      <w:proofErr w:type="spellEnd"/>
      <w:r w:rsidRPr="00687614">
        <w:rPr>
          <w:rFonts w:ascii="Arial" w:hAnsi="Arial" w:cs="Arial"/>
        </w:rPr>
        <w:t xml:space="preserve"> kontrole podle </w:t>
      </w:r>
      <w:proofErr w:type="spellStart"/>
      <w:r w:rsidRPr="00687614">
        <w:rPr>
          <w:rFonts w:ascii="Arial" w:hAnsi="Arial" w:cs="Arial"/>
        </w:rPr>
        <w:t>čl</w:t>
      </w:r>
      <w:proofErr w:type="spellEnd"/>
      <w:r w:rsidRPr="00687614">
        <w:rPr>
          <w:rFonts w:ascii="Arial" w:hAnsi="Arial" w:cs="Arial"/>
        </w:rPr>
        <w:t xml:space="preserve">. 3 odst. 6 </w:t>
      </w:r>
      <w:proofErr w:type="spellStart"/>
      <w:r w:rsidRPr="00687614">
        <w:rPr>
          <w:rFonts w:ascii="Arial" w:hAnsi="Arial" w:cs="Arial"/>
        </w:rPr>
        <w:t>této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obecne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závazne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vyhlášky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před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zahájením</w:t>
      </w:r>
      <w:proofErr w:type="spellEnd"/>
      <w:r w:rsidRPr="00687614">
        <w:rPr>
          <w:rFonts w:ascii="Arial" w:hAnsi="Arial" w:cs="Arial"/>
        </w:rPr>
        <w:t xml:space="preserve"> akce </w:t>
      </w:r>
      <w:proofErr w:type="spellStart"/>
      <w:r w:rsidRPr="00687614">
        <w:rPr>
          <w:rFonts w:ascii="Arial" w:hAnsi="Arial" w:cs="Arial"/>
        </w:rPr>
        <w:t>kdispozici</w:t>
      </w:r>
      <w:proofErr w:type="spellEnd"/>
      <w:r w:rsidRPr="00687614">
        <w:rPr>
          <w:rFonts w:ascii="Arial" w:hAnsi="Arial" w:cs="Arial"/>
        </w:rPr>
        <w:t xml:space="preserve"> doklady o existenci a </w:t>
      </w:r>
      <w:proofErr w:type="spellStart"/>
      <w:r w:rsidRPr="00687614">
        <w:rPr>
          <w:rFonts w:ascii="Arial" w:hAnsi="Arial" w:cs="Arial"/>
        </w:rPr>
        <w:t>dodrženi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těchto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úprav</w:t>
      </w:r>
      <w:proofErr w:type="spellEnd"/>
      <w:r w:rsidRPr="00687614">
        <w:rPr>
          <w:rFonts w:ascii="Arial" w:hAnsi="Arial" w:cs="Arial"/>
        </w:rPr>
        <w:t xml:space="preserve"> a o provozuschopnosti </w:t>
      </w:r>
      <w:proofErr w:type="spellStart"/>
      <w:r w:rsidRPr="00687614">
        <w:rPr>
          <w:rFonts w:ascii="Arial" w:hAnsi="Arial" w:cs="Arial"/>
        </w:rPr>
        <w:t>požárne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bezpečnostních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zařízeni</w:t>
      </w:r>
      <w:proofErr w:type="spellEnd"/>
      <w:r w:rsidRPr="00687614">
        <w:rPr>
          <w:rFonts w:ascii="Arial" w:hAnsi="Arial" w:cs="Arial"/>
        </w:rPr>
        <w:t xml:space="preserve">́ a </w:t>
      </w:r>
      <w:proofErr w:type="spellStart"/>
      <w:r w:rsidRPr="00687614">
        <w:rPr>
          <w:rFonts w:ascii="Arial" w:hAnsi="Arial" w:cs="Arial"/>
        </w:rPr>
        <w:t>věcných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prostředku</w:t>
      </w:r>
      <w:proofErr w:type="spellEnd"/>
      <w:r w:rsidRPr="00687614">
        <w:rPr>
          <w:rFonts w:ascii="Arial" w:hAnsi="Arial" w:cs="Arial"/>
        </w:rPr>
        <w:t xml:space="preserve">̊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ochrany. </w:t>
      </w:r>
    </w:p>
    <w:p w14:paraId="3943CCF4" w14:textId="53F677A8" w:rsidR="00D93CA1" w:rsidRDefault="006F57D1" w:rsidP="00DC027B">
      <w:pPr>
        <w:pStyle w:val="Normlnweb"/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(</w:t>
      </w:r>
      <w:r w:rsidR="00D93CA1" w:rsidRPr="00687614">
        <w:rPr>
          <w:rFonts w:ascii="Arial" w:hAnsi="Arial" w:cs="Arial"/>
        </w:rPr>
        <w:t>3)</w:t>
      </w:r>
      <w:r w:rsidR="00DC027B">
        <w:rPr>
          <w:rFonts w:ascii="Arial" w:hAnsi="Arial" w:cs="Arial"/>
        </w:rPr>
        <w:tab/>
      </w:r>
      <w:proofErr w:type="spellStart"/>
      <w:r w:rsidR="00D93CA1" w:rsidRPr="00687614">
        <w:rPr>
          <w:rFonts w:ascii="Arial" w:hAnsi="Arial" w:cs="Arial"/>
        </w:rPr>
        <w:t>Při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akcích</w:t>
      </w:r>
      <w:proofErr w:type="spellEnd"/>
      <w:r w:rsidR="00D93CA1" w:rsidRPr="00687614">
        <w:rPr>
          <w:rFonts w:ascii="Arial" w:hAnsi="Arial" w:cs="Arial"/>
        </w:rPr>
        <w:t xml:space="preserve">, </w:t>
      </w:r>
      <w:proofErr w:type="spellStart"/>
      <w:r w:rsidR="00D93CA1" w:rsidRPr="00687614">
        <w:rPr>
          <w:rFonts w:ascii="Arial" w:hAnsi="Arial" w:cs="Arial"/>
        </w:rPr>
        <w:t>jejichz</w:t>
      </w:r>
      <w:proofErr w:type="spellEnd"/>
      <w:r w:rsidR="00D93CA1" w:rsidRPr="00687614">
        <w:rPr>
          <w:rFonts w:ascii="Arial" w:hAnsi="Arial" w:cs="Arial"/>
        </w:rPr>
        <w:t xml:space="preserve">̌ </w:t>
      </w:r>
      <w:proofErr w:type="spellStart"/>
      <w:r w:rsidR="00D93CA1" w:rsidRPr="00687614">
        <w:rPr>
          <w:rFonts w:ascii="Arial" w:hAnsi="Arial" w:cs="Arial"/>
        </w:rPr>
        <w:t>součásti</w:t>
      </w:r>
      <w:proofErr w:type="spellEnd"/>
      <w:r w:rsidR="00D93CA1" w:rsidRPr="00687614">
        <w:rPr>
          <w:rFonts w:ascii="Arial" w:hAnsi="Arial" w:cs="Arial"/>
        </w:rPr>
        <w:t xml:space="preserve">́ bude </w:t>
      </w:r>
      <w:proofErr w:type="spellStart"/>
      <w:r w:rsidR="00D93CA1" w:rsidRPr="00687614">
        <w:rPr>
          <w:rFonts w:ascii="Arial" w:hAnsi="Arial" w:cs="Arial"/>
        </w:rPr>
        <w:t>prováděni</w:t>
      </w:r>
      <w:proofErr w:type="spellEnd"/>
      <w:r w:rsidR="00D93CA1" w:rsidRPr="00687614">
        <w:rPr>
          <w:rFonts w:ascii="Arial" w:hAnsi="Arial" w:cs="Arial"/>
        </w:rPr>
        <w:t xml:space="preserve">́ </w:t>
      </w:r>
      <w:proofErr w:type="spellStart"/>
      <w:r w:rsidR="00D93CA1" w:rsidRPr="00687614">
        <w:rPr>
          <w:rFonts w:ascii="Arial" w:hAnsi="Arial" w:cs="Arial"/>
        </w:rPr>
        <w:t>některých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činnosti</w:t>
      </w:r>
      <w:proofErr w:type="spellEnd"/>
      <w:r w:rsidR="00D93CA1" w:rsidRPr="00687614">
        <w:rPr>
          <w:rFonts w:ascii="Arial" w:hAnsi="Arial" w:cs="Arial"/>
        </w:rPr>
        <w:t xml:space="preserve">́, </w:t>
      </w:r>
      <w:proofErr w:type="spellStart"/>
      <w:r w:rsidR="00D93CA1" w:rsidRPr="00687614">
        <w:rPr>
          <w:rFonts w:ascii="Arial" w:hAnsi="Arial" w:cs="Arial"/>
        </w:rPr>
        <w:t>ktere</w:t>
      </w:r>
      <w:proofErr w:type="spellEnd"/>
      <w:r w:rsidR="00D93CA1" w:rsidRPr="00687614">
        <w:rPr>
          <w:rFonts w:ascii="Arial" w:hAnsi="Arial" w:cs="Arial"/>
        </w:rPr>
        <w:t xml:space="preserve">́ by mohly </w:t>
      </w:r>
      <w:proofErr w:type="spellStart"/>
      <w:r w:rsidR="00D93CA1" w:rsidRPr="00687614">
        <w:rPr>
          <w:rFonts w:ascii="Arial" w:hAnsi="Arial" w:cs="Arial"/>
        </w:rPr>
        <w:t>představovat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zvláštni</w:t>
      </w:r>
      <w:proofErr w:type="spellEnd"/>
      <w:r w:rsidR="00D93CA1" w:rsidRPr="00687614">
        <w:rPr>
          <w:rFonts w:ascii="Arial" w:hAnsi="Arial" w:cs="Arial"/>
        </w:rPr>
        <w:t>́ rizika (</w:t>
      </w:r>
      <w:proofErr w:type="spellStart"/>
      <w:r w:rsidR="00D93CA1" w:rsidRPr="00687614">
        <w:rPr>
          <w:rFonts w:ascii="Arial" w:hAnsi="Arial" w:cs="Arial"/>
        </w:rPr>
        <w:t>napr</w:t>
      </w:r>
      <w:proofErr w:type="spellEnd"/>
      <w:r w:rsidR="00D93CA1" w:rsidRPr="00687614">
        <w:rPr>
          <w:rFonts w:ascii="Arial" w:hAnsi="Arial" w:cs="Arial"/>
        </w:rPr>
        <w:t xml:space="preserve">̌. </w:t>
      </w:r>
      <w:proofErr w:type="spellStart"/>
      <w:r w:rsidR="00D93CA1" w:rsidRPr="00687614">
        <w:rPr>
          <w:rFonts w:ascii="Arial" w:hAnsi="Arial" w:cs="Arial"/>
        </w:rPr>
        <w:t>pyrotechnicke</w:t>
      </w:r>
      <w:proofErr w:type="spellEnd"/>
      <w:r w:rsidR="00D93CA1" w:rsidRPr="00687614">
        <w:rPr>
          <w:rFonts w:ascii="Arial" w:hAnsi="Arial" w:cs="Arial"/>
        </w:rPr>
        <w:t xml:space="preserve">́ efekty, </w:t>
      </w:r>
      <w:proofErr w:type="spellStart"/>
      <w:r w:rsidR="00D93CA1" w:rsidRPr="00687614">
        <w:rPr>
          <w:rFonts w:ascii="Arial" w:hAnsi="Arial" w:cs="Arial"/>
        </w:rPr>
        <w:t>ohňostroje</w:t>
      </w:r>
      <w:proofErr w:type="spellEnd"/>
      <w:r w:rsidR="00D93CA1" w:rsidRPr="00687614">
        <w:rPr>
          <w:rFonts w:ascii="Arial" w:hAnsi="Arial" w:cs="Arial"/>
        </w:rPr>
        <w:t xml:space="preserve">, </w:t>
      </w:r>
      <w:proofErr w:type="spellStart"/>
      <w:r w:rsidR="00D93CA1" w:rsidRPr="00687614">
        <w:rPr>
          <w:rFonts w:ascii="Arial" w:hAnsi="Arial" w:cs="Arial"/>
        </w:rPr>
        <w:t>plněni</w:t>
      </w:r>
      <w:proofErr w:type="spellEnd"/>
      <w:r w:rsidR="00D93CA1" w:rsidRPr="00687614">
        <w:rPr>
          <w:rFonts w:ascii="Arial" w:hAnsi="Arial" w:cs="Arial"/>
        </w:rPr>
        <w:t xml:space="preserve">́ </w:t>
      </w:r>
      <w:proofErr w:type="spellStart"/>
      <w:r w:rsidR="00D93CA1" w:rsidRPr="00687614">
        <w:rPr>
          <w:rFonts w:ascii="Arial" w:hAnsi="Arial" w:cs="Arial"/>
        </w:rPr>
        <w:t>balónku</w:t>
      </w:r>
      <w:proofErr w:type="spellEnd"/>
      <w:r w:rsidR="00D93CA1" w:rsidRPr="00687614">
        <w:rPr>
          <w:rFonts w:ascii="Arial" w:hAnsi="Arial" w:cs="Arial"/>
        </w:rPr>
        <w:t xml:space="preserve">̊ plynem, </w:t>
      </w:r>
      <w:proofErr w:type="spellStart"/>
      <w:r w:rsidR="00D93CA1" w:rsidRPr="00687614">
        <w:rPr>
          <w:rFonts w:ascii="Arial" w:hAnsi="Arial" w:cs="Arial"/>
        </w:rPr>
        <w:t>elektricka</w:t>
      </w:r>
      <w:proofErr w:type="spellEnd"/>
      <w:r w:rsidR="00D93CA1" w:rsidRPr="00687614">
        <w:rPr>
          <w:rFonts w:ascii="Arial" w:hAnsi="Arial" w:cs="Arial"/>
        </w:rPr>
        <w:t xml:space="preserve">́ </w:t>
      </w:r>
      <w:proofErr w:type="spellStart"/>
      <w:r w:rsidR="00D93CA1" w:rsidRPr="00687614">
        <w:rPr>
          <w:rFonts w:ascii="Arial" w:hAnsi="Arial" w:cs="Arial"/>
        </w:rPr>
        <w:t>zařízeni</w:t>
      </w:r>
      <w:proofErr w:type="spellEnd"/>
      <w:r w:rsidR="00D93CA1" w:rsidRPr="00687614">
        <w:rPr>
          <w:rFonts w:ascii="Arial" w:hAnsi="Arial" w:cs="Arial"/>
        </w:rPr>
        <w:t xml:space="preserve">́ ve </w:t>
      </w:r>
      <w:proofErr w:type="spellStart"/>
      <w:r w:rsidR="00D93CA1" w:rsidRPr="00687614">
        <w:rPr>
          <w:rFonts w:ascii="Arial" w:hAnsi="Arial" w:cs="Arial"/>
        </w:rPr>
        <w:t>stáncích</w:t>
      </w:r>
      <w:proofErr w:type="spellEnd"/>
      <w:r w:rsidR="00D93CA1" w:rsidRPr="00687614">
        <w:rPr>
          <w:rFonts w:ascii="Arial" w:hAnsi="Arial" w:cs="Arial"/>
        </w:rPr>
        <w:t xml:space="preserve">), </w:t>
      </w:r>
      <w:proofErr w:type="spellStart"/>
      <w:r w:rsidR="00D93CA1" w:rsidRPr="00687614">
        <w:rPr>
          <w:rFonts w:ascii="Arial" w:hAnsi="Arial" w:cs="Arial"/>
        </w:rPr>
        <w:t>musi</w:t>
      </w:r>
      <w:proofErr w:type="spellEnd"/>
      <w:r w:rsidR="00D93CA1" w:rsidRPr="00687614">
        <w:rPr>
          <w:rFonts w:ascii="Arial" w:hAnsi="Arial" w:cs="Arial"/>
        </w:rPr>
        <w:t xml:space="preserve">́ </w:t>
      </w:r>
      <w:proofErr w:type="spellStart"/>
      <w:r w:rsidR="00D93CA1" w:rsidRPr="00687614">
        <w:rPr>
          <w:rFonts w:ascii="Arial" w:hAnsi="Arial" w:cs="Arial"/>
        </w:rPr>
        <w:t>být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dodržovány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požadavky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zvláštních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právních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předpisu</w:t>
      </w:r>
      <w:proofErr w:type="spellEnd"/>
      <w:r w:rsidR="00D93CA1" w:rsidRPr="00687614">
        <w:rPr>
          <w:rFonts w:ascii="Arial" w:hAnsi="Arial" w:cs="Arial"/>
        </w:rPr>
        <w:t xml:space="preserve">̊ a </w:t>
      </w:r>
      <w:proofErr w:type="spellStart"/>
      <w:r w:rsidR="00D93CA1" w:rsidRPr="00687614">
        <w:rPr>
          <w:rFonts w:ascii="Arial" w:hAnsi="Arial" w:cs="Arial"/>
        </w:rPr>
        <w:t>průvodni</w:t>
      </w:r>
      <w:proofErr w:type="spellEnd"/>
      <w:r w:rsidR="00D93CA1" w:rsidRPr="00687614">
        <w:rPr>
          <w:rFonts w:ascii="Arial" w:hAnsi="Arial" w:cs="Arial"/>
        </w:rPr>
        <w:t xml:space="preserve">́ dokumentace; </w:t>
      </w:r>
      <w:proofErr w:type="spellStart"/>
      <w:r w:rsidR="00D93CA1" w:rsidRPr="00687614">
        <w:rPr>
          <w:rFonts w:ascii="Arial" w:hAnsi="Arial" w:cs="Arial"/>
        </w:rPr>
        <w:t>plněni</w:t>
      </w:r>
      <w:proofErr w:type="spellEnd"/>
      <w:r w:rsidR="00D93CA1" w:rsidRPr="00687614">
        <w:rPr>
          <w:rFonts w:ascii="Arial" w:hAnsi="Arial" w:cs="Arial"/>
        </w:rPr>
        <w:t xml:space="preserve">́ </w:t>
      </w:r>
      <w:proofErr w:type="spellStart"/>
      <w:r w:rsidR="00D93CA1" w:rsidRPr="00687614">
        <w:rPr>
          <w:rFonts w:ascii="Arial" w:hAnsi="Arial" w:cs="Arial"/>
        </w:rPr>
        <w:t>balónku</w:t>
      </w:r>
      <w:proofErr w:type="spellEnd"/>
      <w:r w:rsidR="00D93CA1" w:rsidRPr="00687614">
        <w:rPr>
          <w:rFonts w:ascii="Arial" w:hAnsi="Arial" w:cs="Arial"/>
        </w:rPr>
        <w:t xml:space="preserve">̊ plyny, </w:t>
      </w:r>
      <w:proofErr w:type="spellStart"/>
      <w:r w:rsidR="00D93CA1" w:rsidRPr="00687614">
        <w:rPr>
          <w:rFonts w:ascii="Arial" w:hAnsi="Arial" w:cs="Arial"/>
        </w:rPr>
        <w:t>ktere</w:t>
      </w:r>
      <w:proofErr w:type="spellEnd"/>
      <w:r w:rsidR="00D93CA1" w:rsidRPr="00687614">
        <w:rPr>
          <w:rFonts w:ascii="Arial" w:hAnsi="Arial" w:cs="Arial"/>
        </w:rPr>
        <w:t xml:space="preserve">́ ve </w:t>
      </w:r>
      <w:proofErr w:type="spellStart"/>
      <w:r w:rsidR="00D93CA1" w:rsidRPr="00687614">
        <w:rPr>
          <w:rFonts w:ascii="Arial" w:hAnsi="Arial" w:cs="Arial"/>
        </w:rPr>
        <w:t>směsi</w:t>
      </w:r>
      <w:proofErr w:type="spellEnd"/>
      <w:r w:rsidR="00D93CA1" w:rsidRPr="00687614">
        <w:rPr>
          <w:rFonts w:ascii="Arial" w:hAnsi="Arial" w:cs="Arial"/>
        </w:rPr>
        <w:t xml:space="preserve"> se vzduchem </w:t>
      </w:r>
      <w:proofErr w:type="spellStart"/>
      <w:r w:rsidR="00D93CA1" w:rsidRPr="00687614">
        <w:rPr>
          <w:rFonts w:ascii="Arial" w:hAnsi="Arial" w:cs="Arial"/>
        </w:rPr>
        <w:t>tvoři</w:t>
      </w:r>
      <w:proofErr w:type="spellEnd"/>
      <w:r w:rsidR="00D93CA1" w:rsidRPr="00687614">
        <w:rPr>
          <w:rFonts w:ascii="Arial" w:hAnsi="Arial" w:cs="Arial"/>
        </w:rPr>
        <w:t xml:space="preserve">́ </w:t>
      </w:r>
      <w:proofErr w:type="spellStart"/>
      <w:r w:rsidR="00D93CA1" w:rsidRPr="00687614">
        <w:rPr>
          <w:rFonts w:ascii="Arial" w:hAnsi="Arial" w:cs="Arial"/>
        </w:rPr>
        <w:t>hořlavou</w:t>
      </w:r>
      <w:proofErr w:type="spellEnd"/>
      <w:r w:rsidR="00D93CA1" w:rsidRPr="00687614">
        <w:rPr>
          <w:rFonts w:ascii="Arial" w:hAnsi="Arial" w:cs="Arial"/>
        </w:rPr>
        <w:t xml:space="preserve"> nebo </w:t>
      </w:r>
      <w:proofErr w:type="spellStart"/>
      <w:r w:rsidR="00D93CA1" w:rsidRPr="00687614">
        <w:rPr>
          <w:rFonts w:ascii="Arial" w:hAnsi="Arial" w:cs="Arial"/>
        </w:rPr>
        <w:t>výbušnou</w:t>
      </w:r>
      <w:proofErr w:type="spellEnd"/>
      <w:r w:rsidR="00D93CA1" w:rsidRPr="00687614">
        <w:rPr>
          <w:rFonts w:ascii="Arial" w:hAnsi="Arial" w:cs="Arial"/>
        </w:rPr>
        <w:t xml:space="preserve"> </w:t>
      </w:r>
      <w:proofErr w:type="spellStart"/>
      <w:r w:rsidR="00D93CA1" w:rsidRPr="00687614">
        <w:rPr>
          <w:rFonts w:ascii="Arial" w:hAnsi="Arial" w:cs="Arial"/>
        </w:rPr>
        <w:t>směs</w:t>
      </w:r>
      <w:proofErr w:type="spellEnd"/>
      <w:r w:rsidR="00D93CA1" w:rsidRPr="00687614">
        <w:rPr>
          <w:rFonts w:ascii="Arial" w:hAnsi="Arial" w:cs="Arial"/>
        </w:rPr>
        <w:t xml:space="preserve"> (</w:t>
      </w:r>
      <w:proofErr w:type="spellStart"/>
      <w:r w:rsidR="00D93CA1" w:rsidRPr="00687614">
        <w:rPr>
          <w:rFonts w:ascii="Arial" w:hAnsi="Arial" w:cs="Arial"/>
        </w:rPr>
        <w:t>napr</w:t>
      </w:r>
      <w:proofErr w:type="spellEnd"/>
      <w:r w:rsidR="00D93CA1" w:rsidRPr="00687614">
        <w:rPr>
          <w:rFonts w:ascii="Arial" w:hAnsi="Arial" w:cs="Arial"/>
        </w:rPr>
        <w:t xml:space="preserve">̌. </w:t>
      </w:r>
      <w:proofErr w:type="spellStart"/>
      <w:r w:rsidR="00D93CA1" w:rsidRPr="00687614">
        <w:rPr>
          <w:rFonts w:ascii="Arial" w:hAnsi="Arial" w:cs="Arial"/>
        </w:rPr>
        <w:t>vodík</w:t>
      </w:r>
      <w:proofErr w:type="spellEnd"/>
      <w:r w:rsidR="00D93CA1" w:rsidRPr="00687614">
        <w:rPr>
          <w:rFonts w:ascii="Arial" w:hAnsi="Arial" w:cs="Arial"/>
        </w:rPr>
        <w:t xml:space="preserve">, </w:t>
      </w:r>
      <w:proofErr w:type="spellStart"/>
      <w:r w:rsidR="00D93CA1" w:rsidRPr="00687614">
        <w:rPr>
          <w:rFonts w:ascii="Arial" w:hAnsi="Arial" w:cs="Arial"/>
        </w:rPr>
        <w:t>acetylén</w:t>
      </w:r>
      <w:proofErr w:type="spellEnd"/>
      <w:r w:rsidR="00D93CA1" w:rsidRPr="00687614">
        <w:rPr>
          <w:rFonts w:ascii="Arial" w:hAnsi="Arial" w:cs="Arial"/>
        </w:rPr>
        <w:t xml:space="preserve">) je </w:t>
      </w:r>
      <w:proofErr w:type="spellStart"/>
      <w:r w:rsidR="00D93CA1" w:rsidRPr="00687614">
        <w:rPr>
          <w:rFonts w:ascii="Arial" w:hAnsi="Arial" w:cs="Arial"/>
        </w:rPr>
        <w:t>zakázáno</w:t>
      </w:r>
      <w:proofErr w:type="spellEnd"/>
      <w:r w:rsidR="00D93CA1" w:rsidRPr="00687614">
        <w:rPr>
          <w:rFonts w:ascii="Arial" w:hAnsi="Arial" w:cs="Arial"/>
        </w:rPr>
        <w:t>.</w:t>
      </w:r>
    </w:p>
    <w:p w14:paraId="46D3CA1C" w14:textId="77777777" w:rsidR="00DC027B" w:rsidRPr="00DC027B" w:rsidRDefault="00DC027B" w:rsidP="00497BEE">
      <w:pPr>
        <w:pStyle w:val="Normlnweb"/>
        <w:jc w:val="both"/>
        <w:rPr>
          <w:rFonts w:ascii="Arial" w:hAnsi="Arial" w:cs="Arial"/>
        </w:rPr>
      </w:pPr>
    </w:p>
    <w:p w14:paraId="791A8D72" w14:textId="7EBAB00A" w:rsidR="00D93CA1" w:rsidRPr="00481C75" w:rsidRDefault="00D93CA1" w:rsidP="00497BEE">
      <w:pPr>
        <w:pStyle w:val="Normlnweb"/>
        <w:jc w:val="center"/>
        <w:rPr>
          <w:rFonts w:ascii="Arial" w:hAnsi="Arial" w:cs="Arial"/>
        </w:rPr>
      </w:pPr>
      <w:proofErr w:type="spellStart"/>
      <w:r w:rsidRPr="00481C75">
        <w:rPr>
          <w:rFonts w:ascii="Arial" w:hAnsi="Arial" w:cs="Arial"/>
          <w:b/>
          <w:bCs/>
        </w:rPr>
        <w:t>Čl</w:t>
      </w:r>
      <w:proofErr w:type="spellEnd"/>
      <w:r w:rsidR="00497BEE" w:rsidRPr="00481C75">
        <w:rPr>
          <w:rFonts w:ascii="Arial" w:hAnsi="Arial" w:cs="Arial"/>
          <w:b/>
          <w:bCs/>
        </w:rPr>
        <w:t>.</w:t>
      </w:r>
      <w:r w:rsidRPr="00481C75">
        <w:rPr>
          <w:rFonts w:ascii="Arial" w:hAnsi="Arial" w:cs="Arial"/>
          <w:b/>
          <w:bCs/>
        </w:rPr>
        <w:t xml:space="preserve"> 5</w:t>
      </w:r>
      <w:r w:rsidRPr="00481C75">
        <w:rPr>
          <w:rFonts w:ascii="Arial" w:hAnsi="Arial" w:cs="Arial"/>
          <w:b/>
          <w:bCs/>
        </w:rPr>
        <w:br/>
      </w:r>
      <w:proofErr w:type="spellStart"/>
      <w:r w:rsidRPr="00481C75">
        <w:rPr>
          <w:rFonts w:ascii="Arial" w:hAnsi="Arial" w:cs="Arial"/>
          <w:b/>
          <w:bCs/>
        </w:rPr>
        <w:t>Společna</w:t>
      </w:r>
      <w:proofErr w:type="spellEnd"/>
      <w:r w:rsidRPr="00481C75">
        <w:rPr>
          <w:rFonts w:ascii="Arial" w:hAnsi="Arial" w:cs="Arial"/>
          <w:b/>
          <w:bCs/>
        </w:rPr>
        <w:t xml:space="preserve">́, </w:t>
      </w:r>
      <w:proofErr w:type="spellStart"/>
      <w:r w:rsidRPr="00481C75">
        <w:rPr>
          <w:rFonts w:ascii="Arial" w:hAnsi="Arial" w:cs="Arial"/>
          <w:b/>
          <w:bCs/>
        </w:rPr>
        <w:t>přechodna</w:t>
      </w:r>
      <w:proofErr w:type="spellEnd"/>
      <w:r w:rsidRPr="00481C75">
        <w:rPr>
          <w:rFonts w:ascii="Arial" w:hAnsi="Arial" w:cs="Arial"/>
          <w:b/>
          <w:bCs/>
        </w:rPr>
        <w:t xml:space="preserve">́ a </w:t>
      </w:r>
      <w:proofErr w:type="spellStart"/>
      <w:r w:rsidRPr="00481C75">
        <w:rPr>
          <w:rFonts w:ascii="Arial" w:hAnsi="Arial" w:cs="Arial"/>
          <w:b/>
          <w:bCs/>
        </w:rPr>
        <w:t>závěrečna</w:t>
      </w:r>
      <w:proofErr w:type="spellEnd"/>
      <w:r w:rsidRPr="00481C75">
        <w:rPr>
          <w:rFonts w:ascii="Arial" w:hAnsi="Arial" w:cs="Arial"/>
          <w:b/>
          <w:bCs/>
        </w:rPr>
        <w:t>́ ustanovení</w:t>
      </w:r>
    </w:p>
    <w:p w14:paraId="0AB14255" w14:textId="1D48F6E5" w:rsidR="00D93CA1" w:rsidRPr="00687614" w:rsidRDefault="00D93CA1" w:rsidP="00DC027B">
      <w:pPr>
        <w:pStyle w:val="Normlnweb"/>
        <w:ind w:left="426" w:hanging="426"/>
        <w:jc w:val="both"/>
      </w:pPr>
      <w:r w:rsidRPr="00687614">
        <w:rPr>
          <w:rFonts w:ascii="Arial" w:hAnsi="Arial" w:cs="Arial"/>
        </w:rPr>
        <w:t>(1)</w:t>
      </w:r>
      <w:r w:rsidR="00DC027B">
        <w:rPr>
          <w:rFonts w:ascii="Arial" w:hAnsi="Arial" w:cs="Arial"/>
        </w:rPr>
        <w:tab/>
      </w:r>
      <w:r w:rsidRPr="00687614">
        <w:rPr>
          <w:rFonts w:ascii="Arial" w:hAnsi="Arial" w:cs="Arial"/>
        </w:rPr>
        <w:t xml:space="preserve">U akcí, </w:t>
      </w:r>
      <w:proofErr w:type="spellStart"/>
      <w:r w:rsidRPr="00687614">
        <w:rPr>
          <w:rFonts w:ascii="Arial" w:hAnsi="Arial" w:cs="Arial"/>
        </w:rPr>
        <w:t>ktere</w:t>
      </w:r>
      <w:proofErr w:type="spellEnd"/>
      <w:r w:rsidRPr="00687614">
        <w:rPr>
          <w:rFonts w:ascii="Arial" w:hAnsi="Arial" w:cs="Arial"/>
        </w:rPr>
        <w:t xml:space="preserve">́ budou </w:t>
      </w:r>
      <w:proofErr w:type="spellStart"/>
      <w:r w:rsidRPr="00687614">
        <w:rPr>
          <w:rFonts w:ascii="Arial" w:hAnsi="Arial" w:cs="Arial"/>
        </w:rPr>
        <w:t>mít</w:t>
      </w:r>
      <w:proofErr w:type="spellEnd"/>
      <w:r w:rsidRPr="00687614">
        <w:rPr>
          <w:rFonts w:ascii="Arial" w:hAnsi="Arial" w:cs="Arial"/>
        </w:rPr>
        <w:t xml:space="preserve"> charakter akce </w:t>
      </w:r>
      <w:proofErr w:type="spellStart"/>
      <w:r w:rsidRPr="00687614">
        <w:rPr>
          <w:rFonts w:ascii="Arial" w:hAnsi="Arial" w:cs="Arial"/>
        </w:rPr>
        <w:t>uvedene</w:t>
      </w:r>
      <w:proofErr w:type="spellEnd"/>
      <w:r w:rsidRPr="00687614">
        <w:rPr>
          <w:rFonts w:ascii="Arial" w:hAnsi="Arial" w:cs="Arial"/>
        </w:rPr>
        <w:t xml:space="preserve">́ ve </w:t>
      </w:r>
      <w:proofErr w:type="spellStart"/>
      <w:r w:rsidRPr="00687614">
        <w:rPr>
          <w:rFonts w:ascii="Arial" w:hAnsi="Arial" w:cs="Arial"/>
        </w:rPr>
        <w:t>článku</w:t>
      </w:r>
      <w:proofErr w:type="spellEnd"/>
      <w:r w:rsidRPr="00687614">
        <w:rPr>
          <w:rFonts w:ascii="Arial" w:hAnsi="Arial" w:cs="Arial"/>
        </w:rPr>
        <w:t xml:space="preserve"> 2 </w:t>
      </w:r>
      <w:proofErr w:type="spellStart"/>
      <w:r w:rsidRPr="00687614">
        <w:rPr>
          <w:rFonts w:ascii="Arial" w:hAnsi="Arial" w:cs="Arial"/>
        </w:rPr>
        <w:t>těchto</w:t>
      </w:r>
      <w:proofErr w:type="spellEnd"/>
      <w:r w:rsidRPr="00687614">
        <w:rPr>
          <w:rFonts w:ascii="Arial" w:hAnsi="Arial" w:cs="Arial"/>
        </w:rPr>
        <w:t xml:space="preserve"> pravidel, </w:t>
      </w:r>
      <w:proofErr w:type="spellStart"/>
      <w:r w:rsidRPr="00687614">
        <w:rPr>
          <w:rFonts w:ascii="Arial" w:hAnsi="Arial" w:cs="Arial"/>
        </w:rPr>
        <w:t>organizátor</w:t>
      </w:r>
      <w:proofErr w:type="spellEnd"/>
      <w:r w:rsidRPr="00687614">
        <w:rPr>
          <w:rFonts w:ascii="Arial" w:hAnsi="Arial" w:cs="Arial"/>
        </w:rPr>
        <w:t xml:space="preserve"> akce </w:t>
      </w:r>
      <w:proofErr w:type="spellStart"/>
      <w:r w:rsidRPr="00687614">
        <w:rPr>
          <w:rFonts w:ascii="Arial" w:hAnsi="Arial" w:cs="Arial"/>
        </w:rPr>
        <w:t>předloži</w:t>
      </w:r>
      <w:proofErr w:type="spellEnd"/>
      <w:r w:rsidRPr="00687614">
        <w:rPr>
          <w:rFonts w:ascii="Arial" w:hAnsi="Arial" w:cs="Arial"/>
        </w:rPr>
        <w:t xml:space="preserve">́ </w:t>
      </w:r>
      <w:r w:rsidR="00305037" w:rsidRPr="00687614">
        <w:rPr>
          <w:rFonts w:ascii="Arial" w:hAnsi="Arial" w:cs="Arial"/>
        </w:rPr>
        <w:t>starostovi obce v </w:t>
      </w:r>
      <w:proofErr w:type="spellStart"/>
      <w:r w:rsidR="00305037" w:rsidRPr="00687614">
        <w:rPr>
          <w:rFonts w:ascii="Arial" w:hAnsi="Arial" w:cs="Arial"/>
        </w:rPr>
        <w:t>Jamném</w:t>
      </w:r>
      <w:proofErr w:type="spellEnd"/>
      <w:r w:rsidR="00305037" w:rsidRPr="00687614">
        <w:rPr>
          <w:rFonts w:ascii="Arial" w:hAnsi="Arial" w:cs="Arial"/>
        </w:rPr>
        <w:t xml:space="preserve"> nad Orlicí</w:t>
      </w:r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zprávu</w:t>
      </w:r>
      <w:proofErr w:type="spellEnd"/>
      <w:r w:rsidRPr="00687614">
        <w:rPr>
          <w:rFonts w:ascii="Arial" w:hAnsi="Arial" w:cs="Arial"/>
        </w:rPr>
        <w:t xml:space="preserve"> o </w:t>
      </w:r>
      <w:proofErr w:type="spellStart"/>
      <w:r w:rsidRPr="00687614">
        <w:rPr>
          <w:rFonts w:ascii="Arial" w:hAnsi="Arial" w:cs="Arial"/>
        </w:rPr>
        <w:t>zajištěni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podmínek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bezpečnosti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včetne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předpokládaného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počtu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zúčastněných</w:t>
      </w:r>
      <w:proofErr w:type="spellEnd"/>
      <w:r w:rsidRPr="00687614">
        <w:rPr>
          <w:rFonts w:ascii="Arial" w:hAnsi="Arial" w:cs="Arial"/>
        </w:rPr>
        <w:t xml:space="preserve"> osob. </w:t>
      </w:r>
      <w:proofErr w:type="spellStart"/>
      <w:r w:rsidRPr="00687614">
        <w:rPr>
          <w:rFonts w:ascii="Arial" w:hAnsi="Arial" w:cs="Arial"/>
        </w:rPr>
        <w:t>Zprávu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předkláda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nejméne</w:t>
      </w:r>
      <w:proofErr w:type="spellEnd"/>
      <w:r w:rsidRPr="00687614">
        <w:rPr>
          <w:rFonts w:ascii="Arial" w:hAnsi="Arial" w:cs="Arial"/>
        </w:rPr>
        <w:t xml:space="preserve">̌ 5 </w:t>
      </w:r>
      <w:proofErr w:type="spellStart"/>
      <w:r w:rsidRPr="00687614">
        <w:rPr>
          <w:rFonts w:ascii="Arial" w:hAnsi="Arial" w:cs="Arial"/>
        </w:rPr>
        <w:t>pracovních</w:t>
      </w:r>
      <w:proofErr w:type="spellEnd"/>
      <w:r w:rsidRPr="00687614">
        <w:rPr>
          <w:rFonts w:ascii="Arial" w:hAnsi="Arial" w:cs="Arial"/>
        </w:rPr>
        <w:t xml:space="preserve"> dnů </w:t>
      </w:r>
      <w:proofErr w:type="spellStart"/>
      <w:r w:rsidRPr="00687614">
        <w:rPr>
          <w:rFonts w:ascii="Arial" w:hAnsi="Arial" w:cs="Arial"/>
        </w:rPr>
        <w:t>před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zahájením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příprav</w:t>
      </w:r>
      <w:proofErr w:type="spellEnd"/>
      <w:r w:rsidRPr="00687614">
        <w:rPr>
          <w:rFonts w:ascii="Arial" w:hAnsi="Arial" w:cs="Arial"/>
        </w:rPr>
        <w:t xml:space="preserve"> na </w:t>
      </w:r>
      <w:proofErr w:type="spellStart"/>
      <w:r w:rsidRPr="00687614">
        <w:rPr>
          <w:rFonts w:ascii="Arial" w:hAnsi="Arial" w:cs="Arial"/>
        </w:rPr>
        <w:t>předpokládaném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míste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jejího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konáni</w:t>
      </w:r>
      <w:proofErr w:type="spellEnd"/>
      <w:r w:rsidRPr="00687614">
        <w:rPr>
          <w:rFonts w:ascii="Arial" w:hAnsi="Arial" w:cs="Arial"/>
        </w:rPr>
        <w:t xml:space="preserve">́, </w:t>
      </w:r>
      <w:proofErr w:type="spellStart"/>
      <w:r w:rsidRPr="00687614">
        <w:rPr>
          <w:rFonts w:ascii="Arial" w:hAnsi="Arial" w:cs="Arial"/>
        </w:rPr>
        <w:t>písemnou</w:t>
      </w:r>
      <w:proofErr w:type="spellEnd"/>
      <w:r w:rsidRPr="00687614">
        <w:rPr>
          <w:rFonts w:ascii="Arial" w:hAnsi="Arial" w:cs="Arial"/>
        </w:rPr>
        <w:t xml:space="preserve"> formou spolu s </w:t>
      </w:r>
      <w:proofErr w:type="spellStart"/>
      <w:r w:rsidRPr="00687614">
        <w:rPr>
          <w:rFonts w:ascii="Arial" w:hAnsi="Arial" w:cs="Arial"/>
        </w:rPr>
        <w:t>vyjádřením</w:t>
      </w:r>
      <w:proofErr w:type="spellEnd"/>
      <w:r w:rsidRPr="00687614">
        <w:rPr>
          <w:rFonts w:ascii="Arial" w:hAnsi="Arial" w:cs="Arial"/>
        </w:rPr>
        <w:t xml:space="preserve"> velitele jednotky SDH obce. </w:t>
      </w:r>
    </w:p>
    <w:p w14:paraId="4D4A6A5B" w14:textId="5B4F9C77" w:rsidR="00D93CA1" w:rsidRPr="00687614" w:rsidRDefault="00D93CA1" w:rsidP="00DC027B">
      <w:pPr>
        <w:pStyle w:val="Normlnweb"/>
        <w:ind w:left="426" w:hanging="426"/>
        <w:jc w:val="both"/>
      </w:pPr>
      <w:r w:rsidRPr="00687614">
        <w:rPr>
          <w:rFonts w:ascii="Arial" w:hAnsi="Arial" w:cs="Arial"/>
        </w:rPr>
        <w:t>(2)</w:t>
      </w:r>
      <w:r w:rsidR="00DC027B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Účinkujíci</w:t>
      </w:r>
      <w:proofErr w:type="spellEnd"/>
      <w:r w:rsidRPr="00687614">
        <w:rPr>
          <w:rFonts w:ascii="Arial" w:hAnsi="Arial" w:cs="Arial"/>
        </w:rPr>
        <w:t xml:space="preserve">́ a </w:t>
      </w:r>
      <w:proofErr w:type="spellStart"/>
      <w:r w:rsidRPr="00687614">
        <w:rPr>
          <w:rFonts w:ascii="Arial" w:hAnsi="Arial" w:cs="Arial"/>
        </w:rPr>
        <w:t>účastníci</w:t>
      </w:r>
      <w:proofErr w:type="spellEnd"/>
      <w:r w:rsidRPr="00687614">
        <w:rPr>
          <w:rFonts w:ascii="Arial" w:hAnsi="Arial" w:cs="Arial"/>
        </w:rPr>
        <w:t xml:space="preserve"> akce </w:t>
      </w:r>
      <w:proofErr w:type="spellStart"/>
      <w:r w:rsidRPr="00687614">
        <w:rPr>
          <w:rFonts w:ascii="Arial" w:hAnsi="Arial" w:cs="Arial"/>
        </w:rPr>
        <w:t>musi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dodržovat</w:t>
      </w:r>
      <w:proofErr w:type="spellEnd"/>
      <w:r w:rsidRPr="00687614">
        <w:rPr>
          <w:rFonts w:ascii="Arial" w:hAnsi="Arial" w:cs="Arial"/>
        </w:rPr>
        <w:t xml:space="preserve"> povinnosti </w:t>
      </w:r>
      <w:proofErr w:type="spellStart"/>
      <w:r w:rsidRPr="00687614">
        <w:rPr>
          <w:rFonts w:ascii="Arial" w:hAnsi="Arial" w:cs="Arial"/>
        </w:rPr>
        <w:t>vyplývajíci</w:t>
      </w:r>
      <w:proofErr w:type="spellEnd"/>
      <w:r w:rsidRPr="00687614">
        <w:rPr>
          <w:rFonts w:ascii="Arial" w:hAnsi="Arial" w:cs="Arial"/>
        </w:rPr>
        <w:t xml:space="preserve">́ z </w:t>
      </w:r>
      <w:proofErr w:type="spellStart"/>
      <w:r w:rsidRPr="00687614">
        <w:rPr>
          <w:rFonts w:ascii="Arial" w:hAnsi="Arial" w:cs="Arial"/>
        </w:rPr>
        <w:t>předpisu</w:t>
      </w:r>
      <w:proofErr w:type="spellEnd"/>
      <w:r w:rsidRPr="00687614">
        <w:rPr>
          <w:rFonts w:ascii="Arial" w:hAnsi="Arial" w:cs="Arial"/>
        </w:rPr>
        <w:t xml:space="preserve">̊ o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ochrane</w:t>
      </w:r>
      <w:proofErr w:type="spellEnd"/>
      <w:r w:rsidRPr="00687614">
        <w:rPr>
          <w:rFonts w:ascii="Arial" w:hAnsi="Arial" w:cs="Arial"/>
        </w:rPr>
        <w:t xml:space="preserve">̌, </w:t>
      </w:r>
      <w:proofErr w:type="spellStart"/>
      <w:r w:rsidRPr="00687614">
        <w:rPr>
          <w:rFonts w:ascii="Arial" w:hAnsi="Arial" w:cs="Arial"/>
        </w:rPr>
        <w:t>podmínek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bezpečnosti</w:t>
      </w:r>
      <w:proofErr w:type="spellEnd"/>
      <w:r w:rsidRPr="00687614">
        <w:rPr>
          <w:rFonts w:ascii="Arial" w:hAnsi="Arial" w:cs="Arial"/>
        </w:rPr>
        <w:t xml:space="preserve"> podle </w:t>
      </w:r>
      <w:proofErr w:type="spellStart"/>
      <w:r w:rsidRPr="00687614">
        <w:rPr>
          <w:rFonts w:ascii="Arial" w:hAnsi="Arial" w:cs="Arial"/>
        </w:rPr>
        <w:t>těchto</w:t>
      </w:r>
      <w:proofErr w:type="spellEnd"/>
      <w:r w:rsidRPr="00687614">
        <w:rPr>
          <w:rFonts w:ascii="Arial" w:hAnsi="Arial" w:cs="Arial"/>
        </w:rPr>
        <w:t xml:space="preserve"> pravidel a </w:t>
      </w:r>
      <w:proofErr w:type="spellStart"/>
      <w:r w:rsidRPr="00687614">
        <w:rPr>
          <w:rFonts w:ascii="Arial" w:hAnsi="Arial" w:cs="Arial"/>
        </w:rPr>
        <w:t>dalších</w:t>
      </w:r>
      <w:proofErr w:type="spellEnd"/>
      <w:r w:rsidRPr="00687614">
        <w:rPr>
          <w:rFonts w:ascii="Arial" w:hAnsi="Arial" w:cs="Arial"/>
        </w:rPr>
        <w:t xml:space="preserve"> pokynů </w:t>
      </w:r>
      <w:proofErr w:type="spellStart"/>
      <w:r w:rsidRPr="00687614">
        <w:rPr>
          <w:rFonts w:ascii="Arial" w:hAnsi="Arial" w:cs="Arial"/>
        </w:rPr>
        <w:t>organizátora</w:t>
      </w:r>
      <w:proofErr w:type="spellEnd"/>
      <w:r w:rsidRPr="00687614">
        <w:rPr>
          <w:rFonts w:ascii="Arial" w:hAnsi="Arial" w:cs="Arial"/>
        </w:rPr>
        <w:t xml:space="preserve"> akce </w:t>
      </w:r>
      <w:proofErr w:type="spellStart"/>
      <w:r w:rsidRPr="00687614">
        <w:rPr>
          <w:rFonts w:ascii="Arial" w:hAnsi="Arial" w:cs="Arial"/>
        </w:rPr>
        <w:t>vztahujících</w:t>
      </w:r>
      <w:proofErr w:type="spellEnd"/>
      <w:r w:rsidRPr="00687614">
        <w:rPr>
          <w:rFonts w:ascii="Arial" w:hAnsi="Arial" w:cs="Arial"/>
        </w:rPr>
        <w:t xml:space="preserve"> se </w:t>
      </w:r>
      <w:proofErr w:type="spellStart"/>
      <w:r w:rsidRPr="00687614">
        <w:rPr>
          <w:rFonts w:ascii="Arial" w:hAnsi="Arial" w:cs="Arial"/>
        </w:rPr>
        <w:t>kzabezpečeni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ochrany, </w:t>
      </w:r>
      <w:proofErr w:type="spellStart"/>
      <w:r w:rsidRPr="00687614">
        <w:rPr>
          <w:rFonts w:ascii="Arial" w:hAnsi="Arial" w:cs="Arial"/>
        </w:rPr>
        <w:t>preventivni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hlídky</w:t>
      </w:r>
      <w:proofErr w:type="spellEnd"/>
      <w:r w:rsidRPr="00687614">
        <w:rPr>
          <w:rFonts w:ascii="Arial" w:hAnsi="Arial" w:cs="Arial"/>
        </w:rPr>
        <w:t xml:space="preserve"> nebo </w:t>
      </w:r>
      <w:proofErr w:type="spellStart"/>
      <w:r w:rsidRPr="00687614">
        <w:rPr>
          <w:rFonts w:ascii="Arial" w:hAnsi="Arial" w:cs="Arial"/>
        </w:rPr>
        <w:t>členu</w:t>
      </w:r>
      <w:proofErr w:type="spellEnd"/>
      <w:r w:rsidRPr="00687614">
        <w:rPr>
          <w:rFonts w:ascii="Arial" w:hAnsi="Arial" w:cs="Arial"/>
        </w:rPr>
        <w:t xml:space="preserve">̊ </w:t>
      </w:r>
      <w:proofErr w:type="spellStart"/>
      <w:r w:rsidRPr="00687614">
        <w:rPr>
          <w:rFonts w:ascii="Arial" w:hAnsi="Arial" w:cs="Arial"/>
        </w:rPr>
        <w:t>pořadatelske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služby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týkajíci</w:t>
      </w:r>
      <w:proofErr w:type="spellEnd"/>
      <w:r w:rsidRPr="00687614">
        <w:rPr>
          <w:rFonts w:ascii="Arial" w:hAnsi="Arial" w:cs="Arial"/>
        </w:rPr>
        <w:t xml:space="preserve">́ se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bezpečnosti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při</w:t>
      </w:r>
      <w:proofErr w:type="spellEnd"/>
      <w:r w:rsidRPr="00687614">
        <w:rPr>
          <w:rFonts w:ascii="Arial" w:hAnsi="Arial" w:cs="Arial"/>
        </w:rPr>
        <w:t xml:space="preserve"> akci. </w:t>
      </w:r>
    </w:p>
    <w:p w14:paraId="3ADEF6BB" w14:textId="66B4D485" w:rsidR="00D93CA1" w:rsidRPr="00687614" w:rsidRDefault="00D93CA1" w:rsidP="00DC027B">
      <w:pPr>
        <w:pStyle w:val="Normlnweb"/>
        <w:ind w:left="426" w:hanging="426"/>
        <w:jc w:val="both"/>
      </w:pPr>
      <w:r w:rsidRPr="00687614">
        <w:rPr>
          <w:rFonts w:ascii="Arial" w:hAnsi="Arial" w:cs="Arial"/>
        </w:rPr>
        <w:t>(3)</w:t>
      </w:r>
      <w:r w:rsidR="00DC027B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Účastníkům</w:t>
      </w:r>
      <w:proofErr w:type="spellEnd"/>
      <w:r w:rsidRPr="00687614">
        <w:rPr>
          <w:rFonts w:ascii="Arial" w:hAnsi="Arial" w:cs="Arial"/>
        </w:rPr>
        <w:t xml:space="preserve"> akce je </w:t>
      </w:r>
      <w:proofErr w:type="spellStart"/>
      <w:r w:rsidRPr="00687614">
        <w:rPr>
          <w:rFonts w:ascii="Arial" w:hAnsi="Arial" w:cs="Arial"/>
        </w:rPr>
        <w:t>zakázáno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přinášet</w:t>
      </w:r>
      <w:proofErr w:type="spellEnd"/>
      <w:r w:rsidRPr="00687614">
        <w:rPr>
          <w:rFonts w:ascii="Arial" w:hAnsi="Arial" w:cs="Arial"/>
        </w:rPr>
        <w:t xml:space="preserve"> nebo </w:t>
      </w:r>
      <w:proofErr w:type="spellStart"/>
      <w:r w:rsidRPr="00687614">
        <w:rPr>
          <w:rFonts w:ascii="Arial" w:hAnsi="Arial" w:cs="Arial"/>
        </w:rPr>
        <w:t>použít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při</w:t>
      </w:r>
      <w:proofErr w:type="spellEnd"/>
      <w:r w:rsidRPr="00687614">
        <w:rPr>
          <w:rFonts w:ascii="Arial" w:hAnsi="Arial" w:cs="Arial"/>
        </w:rPr>
        <w:t xml:space="preserve"> akci </w:t>
      </w:r>
      <w:proofErr w:type="spellStart"/>
      <w:r w:rsidRPr="00687614">
        <w:rPr>
          <w:rFonts w:ascii="Arial" w:hAnsi="Arial" w:cs="Arial"/>
        </w:rPr>
        <w:t>látku</w:t>
      </w:r>
      <w:proofErr w:type="spellEnd"/>
      <w:r w:rsidRPr="00687614">
        <w:rPr>
          <w:rFonts w:ascii="Arial" w:hAnsi="Arial" w:cs="Arial"/>
        </w:rPr>
        <w:t xml:space="preserve"> nebo </w:t>
      </w:r>
      <w:proofErr w:type="spellStart"/>
      <w:r w:rsidRPr="00687614">
        <w:rPr>
          <w:rFonts w:ascii="Arial" w:hAnsi="Arial" w:cs="Arial"/>
        </w:rPr>
        <w:t>předmět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ktere</w:t>
      </w:r>
      <w:proofErr w:type="spellEnd"/>
      <w:r w:rsidRPr="00687614">
        <w:rPr>
          <w:rFonts w:ascii="Arial" w:hAnsi="Arial" w:cs="Arial"/>
        </w:rPr>
        <w:t xml:space="preserve">́ by mohly </w:t>
      </w:r>
      <w:proofErr w:type="spellStart"/>
      <w:r w:rsidRPr="00687614">
        <w:rPr>
          <w:rFonts w:ascii="Arial" w:hAnsi="Arial" w:cs="Arial"/>
        </w:rPr>
        <w:t>být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použity</w:t>
      </w:r>
      <w:proofErr w:type="spellEnd"/>
      <w:r w:rsidRPr="00687614">
        <w:rPr>
          <w:rFonts w:ascii="Arial" w:hAnsi="Arial" w:cs="Arial"/>
        </w:rPr>
        <w:t xml:space="preserve"> jako zdroje </w:t>
      </w:r>
      <w:proofErr w:type="spellStart"/>
      <w:r w:rsidRPr="00687614">
        <w:rPr>
          <w:rFonts w:ascii="Arial" w:hAnsi="Arial" w:cs="Arial"/>
        </w:rPr>
        <w:t>zapáleni</w:t>
      </w:r>
      <w:proofErr w:type="spellEnd"/>
      <w:r w:rsidRPr="00687614">
        <w:rPr>
          <w:rFonts w:ascii="Arial" w:hAnsi="Arial" w:cs="Arial"/>
        </w:rPr>
        <w:t>́ (</w:t>
      </w:r>
      <w:proofErr w:type="spellStart"/>
      <w:r w:rsidRPr="00687614">
        <w:rPr>
          <w:rFonts w:ascii="Arial" w:hAnsi="Arial" w:cs="Arial"/>
        </w:rPr>
        <w:t>napr</w:t>
      </w:r>
      <w:proofErr w:type="spellEnd"/>
      <w:r w:rsidRPr="00687614">
        <w:rPr>
          <w:rFonts w:ascii="Arial" w:hAnsi="Arial" w:cs="Arial"/>
        </w:rPr>
        <w:t xml:space="preserve">̌. </w:t>
      </w:r>
      <w:proofErr w:type="spellStart"/>
      <w:r w:rsidRPr="00687614">
        <w:rPr>
          <w:rFonts w:ascii="Arial" w:hAnsi="Arial" w:cs="Arial"/>
        </w:rPr>
        <w:t>zápalna</w:t>
      </w:r>
      <w:proofErr w:type="spellEnd"/>
      <w:r w:rsidRPr="00687614">
        <w:rPr>
          <w:rFonts w:ascii="Arial" w:hAnsi="Arial" w:cs="Arial"/>
        </w:rPr>
        <w:t xml:space="preserve">́ lahev). </w:t>
      </w:r>
    </w:p>
    <w:p w14:paraId="16AC3D53" w14:textId="35E779D2" w:rsidR="00D93CA1" w:rsidRPr="00687614" w:rsidRDefault="00D93CA1" w:rsidP="00090A7E">
      <w:pPr>
        <w:pStyle w:val="Normlnweb"/>
        <w:ind w:left="426" w:hanging="426"/>
        <w:jc w:val="both"/>
      </w:pPr>
      <w:r w:rsidRPr="00687614">
        <w:rPr>
          <w:rFonts w:ascii="Arial" w:hAnsi="Arial" w:cs="Arial"/>
        </w:rPr>
        <w:lastRenderedPageBreak/>
        <w:t>(4)</w:t>
      </w:r>
      <w:r w:rsidR="00DC027B">
        <w:rPr>
          <w:rFonts w:ascii="Arial" w:hAnsi="Arial" w:cs="Arial"/>
        </w:rPr>
        <w:tab/>
      </w:r>
      <w:proofErr w:type="spellStart"/>
      <w:r w:rsidRPr="00687614">
        <w:rPr>
          <w:rFonts w:ascii="Arial" w:hAnsi="Arial" w:cs="Arial"/>
        </w:rPr>
        <w:t>Při</w:t>
      </w:r>
      <w:proofErr w:type="spellEnd"/>
      <w:r w:rsidRPr="00687614">
        <w:rPr>
          <w:rFonts w:ascii="Arial" w:hAnsi="Arial" w:cs="Arial"/>
        </w:rPr>
        <w:t xml:space="preserve"> akci </w:t>
      </w:r>
      <w:proofErr w:type="spellStart"/>
      <w:r w:rsidRPr="00687614">
        <w:rPr>
          <w:rFonts w:ascii="Arial" w:hAnsi="Arial" w:cs="Arial"/>
        </w:rPr>
        <w:t>nesmi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jeji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účastníci</w:t>
      </w:r>
      <w:proofErr w:type="spellEnd"/>
      <w:r w:rsidRPr="00687614">
        <w:rPr>
          <w:rFonts w:ascii="Arial" w:hAnsi="Arial" w:cs="Arial"/>
        </w:rPr>
        <w:t xml:space="preserve"> manipulovat s </w:t>
      </w:r>
      <w:proofErr w:type="spellStart"/>
      <w:r w:rsidRPr="00687614">
        <w:rPr>
          <w:rFonts w:ascii="Arial" w:hAnsi="Arial" w:cs="Arial"/>
        </w:rPr>
        <w:t>prostředky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ktere</w:t>
      </w:r>
      <w:proofErr w:type="spellEnd"/>
      <w:r w:rsidRPr="00687614">
        <w:rPr>
          <w:rFonts w:ascii="Arial" w:hAnsi="Arial" w:cs="Arial"/>
        </w:rPr>
        <w:t xml:space="preserve">́ mohou </w:t>
      </w:r>
      <w:proofErr w:type="spellStart"/>
      <w:r w:rsidRPr="00687614">
        <w:rPr>
          <w:rFonts w:ascii="Arial" w:hAnsi="Arial" w:cs="Arial"/>
        </w:rPr>
        <w:t>způsobit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hořeni</w:t>
      </w:r>
      <w:proofErr w:type="spellEnd"/>
      <w:r w:rsidRPr="00687614">
        <w:rPr>
          <w:rFonts w:ascii="Arial" w:hAnsi="Arial" w:cs="Arial"/>
        </w:rPr>
        <w:t xml:space="preserve">́ a v jeho </w:t>
      </w:r>
      <w:proofErr w:type="spellStart"/>
      <w:r w:rsidRPr="00687614">
        <w:rPr>
          <w:rFonts w:ascii="Arial" w:hAnsi="Arial" w:cs="Arial"/>
        </w:rPr>
        <w:t>důsledku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ohroženi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života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zdravi</w:t>
      </w:r>
      <w:proofErr w:type="spellEnd"/>
      <w:r w:rsidRPr="00687614">
        <w:rPr>
          <w:rFonts w:ascii="Arial" w:hAnsi="Arial" w:cs="Arial"/>
        </w:rPr>
        <w:t xml:space="preserve">́ a majetku. V </w:t>
      </w:r>
      <w:proofErr w:type="spellStart"/>
      <w:r w:rsidRPr="00687614">
        <w:rPr>
          <w:rFonts w:ascii="Arial" w:hAnsi="Arial" w:cs="Arial"/>
        </w:rPr>
        <w:t>případe</w:t>
      </w:r>
      <w:proofErr w:type="spellEnd"/>
      <w:r w:rsidRPr="00687614">
        <w:rPr>
          <w:rFonts w:ascii="Arial" w:hAnsi="Arial" w:cs="Arial"/>
        </w:rPr>
        <w:t xml:space="preserve">̌ </w:t>
      </w:r>
      <w:proofErr w:type="spellStart"/>
      <w:r w:rsidRPr="00687614">
        <w:rPr>
          <w:rFonts w:ascii="Arial" w:hAnsi="Arial" w:cs="Arial"/>
        </w:rPr>
        <w:t>běžných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předmětu</w:t>
      </w:r>
      <w:proofErr w:type="spellEnd"/>
      <w:r w:rsidRPr="00687614">
        <w:rPr>
          <w:rFonts w:ascii="Arial" w:hAnsi="Arial" w:cs="Arial"/>
        </w:rPr>
        <w:t>̊ (</w:t>
      </w:r>
      <w:proofErr w:type="spellStart"/>
      <w:r w:rsidRPr="00687614">
        <w:rPr>
          <w:rFonts w:ascii="Arial" w:hAnsi="Arial" w:cs="Arial"/>
        </w:rPr>
        <w:t>napr</w:t>
      </w:r>
      <w:proofErr w:type="spellEnd"/>
      <w:r w:rsidRPr="00687614">
        <w:rPr>
          <w:rFonts w:ascii="Arial" w:hAnsi="Arial" w:cs="Arial"/>
        </w:rPr>
        <w:t xml:space="preserve">̌. </w:t>
      </w:r>
      <w:proofErr w:type="spellStart"/>
      <w:r w:rsidRPr="00687614">
        <w:rPr>
          <w:rFonts w:ascii="Arial" w:hAnsi="Arial" w:cs="Arial"/>
        </w:rPr>
        <w:t>zapalovac</w:t>
      </w:r>
      <w:proofErr w:type="spellEnd"/>
      <w:r w:rsidRPr="00687614">
        <w:rPr>
          <w:rFonts w:ascii="Arial" w:hAnsi="Arial" w:cs="Arial"/>
        </w:rPr>
        <w:t xml:space="preserve">̌), obsluhy </w:t>
      </w:r>
      <w:proofErr w:type="spellStart"/>
      <w:r w:rsidRPr="00687614">
        <w:rPr>
          <w:rFonts w:ascii="Arial" w:hAnsi="Arial" w:cs="Arial"/>
        </w:rPr>
        <w:t>spotřebiču</w:t>
      </w:r>
      <w:proofErr w:type="spellEnd"/>
      <w:r w:rsidRPr="00687614">
        <w:rPr>
          <w:rFonts w:ascii="Arial" w:hAnsi="Arial" w:cs="Arial"/>
        </w:rPr>
        <w:t xml:space="preserve">̊, </w:t>
      </w:r>
      <w:proofErr w:type="spellStart"/>
      <w:r w:rsidRPr="00687614">
        <w:rPr>
          <w:rFonts w:ascii="Arial" w:hAnsi="Arial" w:cs="Arial"/>
        </w:rPr>
        <w:t>zejména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tepelných</w:t>
      </w:r>
      <w:proofErr w:type="spellEnd"/>
      <w:r w:rsidRPr="00687614">
        <w:rPr>
          <w:rFonts w:ascii="Arial" w:hAnsi="Arial" w:cs="Arial"/>
        </w:rPr>
        <w:t xml:space="preserve">, </w:t>
      </w:r>
      <w:proofErr w:type="spellStart"/>
      <w:r w:rsidRPr="00687614">
        <w:rPr>
          <w:rFonts w:ascii="Arial" w:hAnsi="Arial" w:cs="Arial"/>
        </w:rPr>
        <w:t>elektrických</w:t>
      </w:r>
      <w:proofErr w:type="spellEnd"/>
      <w:r w:rsidRPr="00687614">
        <w:rPr>
          <w:rFonts w:ascii="Arial" w:hAnsi="Arial" w:cs="Arial"/>
        </w:rPr>
        <w:t xml:space="preserve"> a </w:t>
      </w:r>
      <w:proofErr w:type="spellStart"/>
      <w:r w:rsidRPr="00687614">
        <w:rPr>
          <w:rFonts w:ascii="Arial" w:hAnsi="Arial" w:cs="Arial"/>
        </w:rPr>
        <w:t>plynových</w:t>
      </w:r>
      <w:proofErr w:type="spellEnd"/>
      <w:r w:rsidRPr="00687614">
        <w:rPr>
          <w:rFonts w:ascii="Arial" w:hAnsi="Arial" w:cs="Arial"/>
        </w:rPr>
        <w:t xml:space="preserve">, a </w:t>
      </w:r>
      <w:proofErr w:type="spellStart"/>
      <w:r w:rsidRPr="00687614">
        <w:rPr>
          <w:rFonts w:ascii="Arial" w:hAnsi="Arial" w:cs="Arial"/>
        </w:rPr>
        <w:t>hořlavých</w:t>
      </w:r>
      <w:proofErr w:type="spellEnd"/>
      <w:r w:rsidRPr="00687614">
        <w:rPr>
          <w:rFonts w:ascii="Arial" w:hAnsi="Arial" w:cs="Arial"/>
        </w:rPr>
        <w:t xml:space="preserve"> kapalin si </w:t>
      </w:r>
      <w:proofErr w:type="spellStart"/>
      <w:r w:rsidRPr="00687614">
        <w:rPr>
          <w:rFonts w:ascii="Arial" w:hAnsi="Arial" w:cs="Arial"/>
        </w:rPr>
        <w:t>musi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fyzicka</w:t>
      </w:r>
      <w:proofErr w:type="spellEnd"/>
      <w:r w:rsidRPr="00687614">
        <w:rPr>
          <w:rFonts w:ascii="Arial" w:hAnsi="Arial" w:cs="Arial"/>
        </w:rPr>
        <w:t xml:space="preserve">́ osoba </w:t>
      </w:r>
      <w:proofErr w:type="spellStart"/>
      <w:r w:rsidRPr="00687614">
        <w:rPr>
          <w:rFonts w:ascii="Arial" w:hAnsi="Arial" w:cs="Arial"/>
        </w:rPr>
        <w:t>počínat</w:t>
      </w:r>
      <w:proofErr w:type="spellEnd"/>
      <w:r w:rsidRPr="00687614">
        <w:rPr>
          <w:rFonts w:ascii="Arial" w:hAnsi="Arial" w:cs="Arial"/>
        </w:rPr>
        <w:t xml:space="preserve"> tak, aby nezavdala </w:t>
      </w:r>
      <w:proofErr w:type="spellStart"/>
      <w:r w:rsidRPr="00687614">
        <w:rPr>
          <w:rFonts w:ascii="Arial" w:hAnsi="Arial" w:cs="Arial"/>
        </w:rPr>
        <w:t>příčinu</w:t>
      </w:r>
      <w:proofErr w:type="spellEnd"/>
      <w:r w:rsidRPr="00687614">
        <w:rPr>
          <w:rFonts w:ascii="Arial" w:hAnsi="Arial" w:cs="Arial"/>
        </w:rPr>
        <w:t xml:space="preserve"> ke vzniku </w:t>
      </w:r>
      <w:proofErr w:type="spellStart"/>
      <w:r w:rsidRPr="00687614">
        <w:rPr>
          <w:rFonts w:ascii="Arial" w:hAnsi="Arial" w:cs="Arial"/>
        </w:rPr>
        <w:t>požáru</w:t>
      </w:r>
      <w:proofErr w:type="spellEnd"/>
      <w:r w:rsidRPr="00687614">
        <w:rPr>
          <w:rFonts w:ascii="Arial" w:hAnsi="Arial" w:cs="Arial"/>
        </w:rPr>
        <w:t xml:space="preserve">. </w:t>
      </w:r>
    </w:p>
    <w:p w14:paraId="68B96760" w14:textId="3C471423" w:rsidR="00D93CA1" w:rsidRDefault="00D93CA1" w:rsidP="00090A7E">
      <w:pPr>
        <w:pStyle w:val="Normlnweb"/>
        <w:ind w:left="426" w:hanging="426"/>
        <w:jc w:val="both"/>
        <w:rPr>
          <w:rFonts w:ascii="Arial" w:hAnsi="Arial" w:cs="Arial"/>
        </w:rPr>
      </w:pPr>
      <w:r w:rsidRPr="00687614">
        <w:rPr>
          <w:rFonts w:ascii="Arial" w:hAnsi="Arial" w:cs="Arial"/>
        </w:rPr>
        <w:t>(5)</w:t>
      </w:r>
      <w:r w:rsidR="00090A7E">
        <w:rPr>
          <w:rFonts w:ascii="Arial" w:hAnsi="Arial" w:cs="Arial"/>
        </w:rPr>
        <w:tab/>
      </w:r>
      <w:r w:rsidRPr="00687614">
        <w:rPr>
          <w:rFonts w:ascii="Arial" w:hAnsi="Arial" w:cs="Arial"/>
        </w:rPr>
        <w:t xml:space="preserve">Prokazatelnost </w:t>
      </w:r>
      <w:proofErr w:type="spellStart"/>
      <w:r w:rsidRPr="00687614">
        <w:rPr>
          <w:rFonts w:ascii="Arial" w:hAnsi="Arial" w:cs="Arial"/>
        </w:rPr>
        <w:t>plněni</w:t>
      </w:r>
      <w:proofErr w:type="spellEnd"/>
      <w:r w:rsidRPr="00687614">
        <w:rPr>
          <w:rFonts w:ascii="Arial" w:hAnsi="Arial" w:cs="Arial"/>
        </w:rPr>
        <w:t xml:space="preserve">́ povinností </w:t>
      </w:r>
      <w:proofErr w:type="spellStart"/>
      <w:r w:rsidRPr="00687614">
        <w:rPr>
          <w:rFonts w:ascii="Arial" w:hAnsi="Arial" w:cs="Arial"/>
        </w:rPr>
        <w:t>stanovených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předpisy</w:t>
      </w:r>
      <w:proofErr w:type="spellEnd"/>
      <w:r w:rsidRPr="00687614">
        <w:rPr>
          <w:rFonts w:ascii="Arial" w:hAnsi="Arial" w:cs="Arial"/>
        </w:rPr>
        <w:t xml:space="preserve"> o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ochrane</w:t>
      </w:r>
      <w:proofErr w:type="spellEnd"/>
      <w:r w:rsidRPr="00687614">
        <w:rPr>
          <w:rFonts w:ascii="Arial" w:hAnsi="Arial" w:cs="Arial"/>
        </w:rPr>
        <w:t xml:space="preserve">̌ a </w:t>
      </w:r>
      <w:proofErr w:type="spellStart"/>
      <w:r w:rsidRPr="00687614">
        <w:rPr>
          <w:rFonts w:ascii="Arial" w:hAnsi="Arial" w:cs="Arial"/>
        </w:rPr>
        <w:t>dodržováni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podmínek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požárni</w:t>
      </w:r>
      <w:proofErr w:type="spellEnd"/>
      <w:r w:rsidRPr="00687614">
        <w:rPr>
          <w:rFonts w:ascii="Arial" w:hAnsi="Arial" w:cs="Arial"/>
        </w:rPr>
        <w:t xml:space="preserve">́ </w:t>
      </w:r>
      <w:proofErr w:type="spellStart"/>
      <w:r w:rsidRPr="00687614">
        <w:rPr>
          <w:rFonts w:ascii="Arial" w:hAnsi="Arial" w:cs="Arial"/>
        </w:rPr>
        <w:t>bezpečnosti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zabezpečuje</w:t>
      </w:r>
      <w:proofErr w:type="spellEnd"/>
      <w:r w:rsidRPr="00687614">
        <w:rPr>
          <w:rFonts w:ascii="Arial" w:hAnsi="Arial" w:cs="Arial"/>
        </w:rPr>
        <w:t xml:space="preserve"> </w:t>
      </w:r>
      <w:proofErr w:type="spellStart"/>
      <w:r w:rsidRPr="00687614">
        <w:rPr>
          <w:rFonts w:ascii="Arial" w:hAnsi="Arial" w:cs="Arial"/>
        </w:rPr>
        <w:t>organizátor</w:t>
      </w:r>
      <w:proofErr w:type="spellEnd"/>
      <w:r w:rsidRPr="00687614">
        <w:rPr>
          <w:rFonts w:ascii="Arial" w:hAnsi="Arial" w:cs="Arial"/>
        </w:rPr>
        <w:t xml:space="preserve"> akce. </w:t>
      </w:r>
    </w:p>
    <w:p w14:paraId="44044B89" w14:textId="77777777" w:rsidR="00090A7E" w:rsidRPr="00687614" w:rsidRDefault="00090A7E" w:rsidP="0077400D">
      <w:pPr>
        <w:pStyle w:val="Normlnweb"/>
        <w:ind w:left="426" w:hanging="426"/>
        <w:jc w:val="both"/>
      </w:pPr>
    </w:p>
    <w:p w14:paraId="6292A0AD" w14:textId="77777777" w:rsidR="00305037" w:rsidRPr="00481C75" w:rsidRDefault="00D93CA1" w:rsidP="00305037">
      <w:pPr>
        <w:pStyle w:val="Bezmezer"/>
        <w:jc w:val="center"/>
        <w:rPr>
          <w:rFonts w:ascii="Arial" w:hAnsi="Arial" w:cs="Arial"/>
          <w:b/>
          <w:bCs/>
        </w:rPr>
      </w:pPr>
      <w:proofErr w:type="spellStart"/>
      <w:r w:rsidRPr="00481C75">
        <w:rPr>
          <w:rFonts w:ascii="Arial" w:hAnsi="Arial" w:cs="Arial"/>
          <w:b/>
          <w:bCs/>
        </w:rPr>
        <w:t>Čl</w:t>
      </w:r>
      <w:proofErr w:type="spellEnd"/>
      <w:r w:rsidR="00305037" w:rsidRPr="00481C75">
        <w:rPr>
          <w:rFonts w:ascii="Arial" w:hAnsi="Arial" w:cs="Arial"/>
          <w:b/>
          <w:bCs/>
        </w:rPr>
        <w:t>.</w:t>
      </w:r>
      <w:r w:rsidRPr="00481C75">
        <w:rPr>
          <w:rFonts w:ascii="Arial" w:hAnsi="Arial" w:cs="Arial"/>
          <w:b/>
          <w:bCs/>
        </w:rPr>
        <w:t xml:space="preserve"> </w:t>
      </w:r>
      <w:r w:rsidR="00E33404" w:rsidRPr="00481C75">
        <w:rPr>
          <w:rFonts w:ascii="Arial" w:hAnsi="Arial" w:cs="Arial"/>
          <w:b/>
          <w:bCs/>
        </w:rPr>
        <w:t>6</w:t>
      </w:r>
    </w:p>
    <w:p w14:paraId="2BBFBFFE" w14:textId="66BEBDBA" w:rsidR="00D93CA1" w:rsidRPr="00481C75" w:rsidRDefault="00D93CA1" w:rsidP="00305037">
      <w:pPr>
        <w:pStyle w:val="Bezmezer"/>
        <w:jc w:val="center"/>
        <w:rPr>
          <w:rFonts w:ascii="Arial" w:hAnsi="Arial" w:cs="Arial"/>
          <w:b/>
          <w:bCs/>
        </w:rPr>
      </w:pPr>
      <w:proofErr w:type="spellStart"/>
      <w:r w:rsidRPr="00481C75">
        <w:rPr>
          <w:rFonts w:ascii="Arial" w:hAnsi="Arial" w:cs="Arial"/>
          <w:b/>
          <w:bCs/>
        </w:rPr>
        <w:t>Účinnost</w:t>
      </w:r>
      <w:proofErr w:type="spellEnd"/>
    </w:p>
    <w:p w14:paraId="3E816F73" w14:textId="77777777" w:rsidR="00F64EFE" w:rsidRPr="00E33404" w:rsidRDefault="00F64EFE" w:rsidP="00305037">
      <w:pPr>
        <w:pStyle w:val="Bezmezer"/>
        <w:jc w:val="center"/>
      </w:pPr>
    </w:p>
    <w:p w14:paraId="6B735369" w14:textId="77777777" w:rsidR="00F64EFE" w:rsidRPr="009C1068" w:rsidRDefault="00F64EFE" w:rsidP="00F64EFE">
      <w:pPr>
        <w:pStyle w:val="Bezmezer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Tato vyhláška nabývá účinnosti patnáctým dnem po dni jejího vyhlášení.</w:t>
      </w:r>
    </w:p>
    <w:p w14:paraId="45D6E67A" w14:textId="77777777" w:rsidR="00BF1C69" w:rsidRDefault="00BF1C69" w:rsidP="00BF1C69">
      <w:pPr>
        <w:pStyle w:val="Bezmezer"/>
        <w:rPr>
          <w:rFonts w:ascii="Arial" w:eastAsia="Times New Roman" w:hAnsi="Arial" w:cs="Arial"/>
          <w:lang w:eastAsia="cs-CZ"/>
        </w:rPr>
      </w:pPr>
    </w:p>
    <w:p w14:paraId="6D90366C" w14:textId="77777777" w:rsidR="00BF1C69" w:rsidRDefault="00BF1C69" w:rsidP="00BF1C69">
      <w:pPr>
        <w:pStyle w:val="Bezmezer"/>
        <w:rPr>
          <w:rFonts w:ascii="Arial" w:eastAsia="Times New Roman" w:hAnsi="Arial" w:cs="Arial"/>
          <w:lang w:eastAsia="cs-CZ"/>
        </w:rPr>
      </w:pPr>
    </w:p>
    <w:p w14:paraId="1037A58B" w14:textId="77777777" w:rsidR="00BF1C69" w:rsidRDefault="00BF1C69" w:rsidP="00BF1C69">
      <w:pPr>
        <w:pStyle w:val="Bezmezer"/>
        <w:rPr>
          <w:rFonts w:ascii="Arial" w:eastAsia="Times New Roman" w:hAnsi="Arial" w:cs="Arial"/>
          <w:lang w:eastAsia="cs-CZ"/>
        </w:rPr>
      </w:pPr>
    </w:p>
    <w:p w14:paraId="5D1F4C4A" w14:textId="77777777" w:rsidR="00BF1C69" w:rsidRDefault="00BF1C69" w:rsidP="00BF1C69">
      <w:pPr>
        <w:pStyle w:val="Bezmezer"/>
        <w:rPr>
          <w:rFonts w:ascii="Arial" w:eastAsia="Times New Roman" w:hAnsi="Arial" w:cs="Arial"/>
          <w:lang w:eastAsia="cs-CZ"/>
        </w:rPr>
      </w:pPr>
    </w:p>
    <w:p w14:paraId="6054B926" w14:textId="77777777" w:rsidR="00BF1C69" w:rsidRPr="009C1068" w:rsidRDefault="00BF1C69" w:rsidP="00BF1C69">
      <w:pPr>
        <w:pStyle w:val="Bezmezer"/>
        <w:rPr>
          <w:rFonts w:ascii="Arial" w:eastAsia="Times New Roman" w:hAnsi="Arial" w:cs="Arial"/>
          <w:lang w:eastAsia="cs-CZ"/>
        </w:rPr>
      </w:pPr>
    </w:p>
    <w:p w14:paraId="2D4FD70C" w14:textId="77777777" w:rsidR="00BF1C69" w:rsidRPr="002E0EAD" w:rsidRDefault="00BF1C69" w:rsidP="00BF1C6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AF9C4F1" w14:textId="77777777" w:rsidR="00BF1C69" w:rsidRPr="002E0EAD" w:rsidRDefault="00BF1C69" w:rsidP="00BF1C69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B054CBD" w14:textId="77777777" w:rsidR="00BF1C69" w:rsidRPr="002E0EAD" w:rsidRDefault="00BF1C69" w:rsidP="00BF1C69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Miroslav Bednář</w:t>
      </w:r>
      <w:r>
        <w:rPr>
          <w:rFonts w:ascii="Arial" w:hAnsi="Arial" w:cs="Arial"/>
          <w:sz w:val="22"/>
          <w:szCs w:val="22"/>
        </w:rPr>
        <w:tab/>
        <w:t>Ing. Jana Vogelová</w:t>
      </w:r>
    </w:p>
    <w:p w14:paraId="655D9373" w14:textId="77777777" w:rsidR="00BF1C69" w:rsidRPr="002E0EAD" w:rsidRDefault="00BF1C69" w:rsidP="00BF1C6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  <w:t>místo</w:t>
      </w:r>
      <w:r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51EE83BC" w14:textId="77777777" w:rsidR="00BF1C69" w:rsidRDefault="00BF1C69" w:rsidP="00BF1C6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46409EC9" w14:textId="77777777" w:rsidR="00BF1C69" w:rsidRDefault="00BF1C69" w:rsidP="00BF1C6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3818568B" w14:textId="77777777" w:rsidR="00BF1C69" w:rsidRDefault="00BF1C69" w:rsidP="00BF1C6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18BCDDF4" w14:textId="77777777" w:rsidR="00BF1C69" w:rsidRDefault="00BF1C69" w:rsidP="00BF1C6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209B89BF" w14:textId="77777777" w:rsidR="00BF1C69" w:rsidRDefault="00BF1C69" w:rsidP="00BF1C6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0A002F65" w14:textId="77777777" w:rsidR="00BF1C69" w:rsidRDefault="00BF1C69" w:rsidP="00BF1C6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4426E259" w14:textId="77777777" w:rsidR="00BF1C69" w:rsidRDefault="00BF1C69" w:rsidP="00BF1C6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14:paraId="22C65410" w14:textId="77777777" w:rsidR="00BF1C69" w:rsidRDefault="00BF1C69" w:rsidP="00BF1C6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Václav Filip</w:t>
      </w:r>
    </w:p>
    <w:p w14:paraId="2D93BA96" w14:textId="77777777" w:rsidR="00BF1C69" w:rsidRPr="002E0EAD" w:rsidRDefault="00BF1C69" w:rsidP="00BF1C6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14:paraId="7000A628" w14:textId="77777777" w:rsidR="00BF1C69" w:rsidRDefault="00BF1C69" w:rsidP="00BF1C69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06BCC6AB" w14:textId="77777777" w:rsidR="00BF1C69" w:rsidRDefault="00BF1C69" w:rsidP="00BF1C69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143E63DE" w14:textId="77777777" w:rsidR="00BF1C69" w:rsidRDefault="00BF1C69" w:rsidP="00BF1C69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2F04A94D" w14:textId="0F7E5849" w:rsidR="00F64EFE" w:rsidRPr="009C1068" w:rsidRDefault="00F64EFE" w:rsidP="00BF1C69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Vyvěšeno na úřední desce obecního úřadu dne:</w:t>
      </w:r>
      <w:r w:rsidR="000C4A0A">
        <w:rPr>
          <w:rFonts w:ascii="Arial" w:eastAsia="Times New Roman" w:hAnsi="Arial" w:cs="Arial"/>
          <w:lang w:eastAsia="cs-CZ"/>
        </w:rPr>
        <w:tab/>
        <w:t>28.4.2023</w:t>
      </w:r>
    </w:p>
    <w:p w14:paraId="60DFC3F1" w14:textId="02687DC5" w:rsidR="00F64EFE" w:rsidRPr="009C1068" w:rsidRDefault="00F64EFE" w:rsidP="00BF1C69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Sejmuto z úřední desky obecního úřadu dne:</w:t>
      </w:r>
      <w:r w:rsidR="000C4A0A">
        <w:rPr>
          <w:rFonts w:ascii="Arial" w:eastAsia="Times New Roman" w:hAnsi="Arial" w:cs="Arial"/>
          <w:lang w:eastAsia="cs-CZ"/>
        </w:rPr>
        <w:tab/>
      </w:r>
      <w:r w:rsidR="000C4A0A">
        <w:rPr>
          <w:rFonts w:ascii="Arial" w:eastAsia="Times New Roman" w:hAnsi="Arial" w:cs="Arial"/>
          <w:lang w:eastAsia="cs-CZ"/>
        </w:rPr>
        <w:tab/>
        <w:t>15.5.2023</w:t>
      </w:r>
    </w:p>
    <w:p w14:paraId="60C4DC1C" w14:textId="77777777" w:rsidR="00BF1C69" w:rsidRDefault="00BF1C69" w:rsidP="00BF1C69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1886B2A3" w14:textId="77777777" w:rsidR="00BF1C69" w:rsidRDefault="00BF1C69" w:rsidP="00BF1C69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265FB93D" w14:textId="5F14EE1D" w:rsidR="00843915" w:rsidRDefault="00F64EFE" w:rsidP="00BF1C69">
      <w:pPr>
        <w:spacing w:before="100" w:beforeAutospacing="1" w:after="100" w:afterAutospacing="1"/>
      </w:pPr>
      <w:r w:rsidRPr="009C1068">
        <w:rPr>
          <w:rFonts w:ascii="Arial" w:eastAsia="Times New Roman" w:hAnsi="Arial" w:cs="Arial"/>
          <w:lang w:eastAsia="cs-CZ"/>
        </w:rPr>
        <w:t>Zveřejnění vyhlášky bylo shodně provedeno způsobem umožňujícím dálkový přístup.</w:t>
      </w:r>
    </w:p>
    <w:sectPr w:rsidR="0084391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754B" w14:textId="77777777" w:rsidR="000A5886" w:rsidRDefault="000A5886" w:rsidP="00BF1C69">
      <w:r>
        <w:separator/>
      </w:r>
    </w:p>
  </w:endnote>
  <w:endnote w:type="continuationSeparator" w:id="0">
    <w:p w14:paraId="04ADA698" w14:textId="77777777" w:rsidR="000A5886" w:rsidRDefault="000A5886" w:rsidP="00BF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890470"/>
      <w:docPartObj>
        <w:docPartGallery w:val="Page Numbers (Bottom of Page)"/>
        <w:docPartUnique/>
      </w:docPartObj>
    </w:sdtPr>
    <w:sdtContent>
      <w:p w14:paraId="1F0956C0" w14:textId="43B4FB76" w:rsidR="00BF1C69" w:rsidRDefault="00BF1C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FBE91E" w14:textId="77777777" w:rsidR="00BF1C69" w:rsidRDefault="00BF1C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E71C" w14:textId="77777777" w:rsidR="000A5886" w:rsidRDefault="000A5886" w:rsidP="00BF1C69">
      <w:r>
        <w:separator/>
      </w:r>
    </w:p>
  </w:footnote>
  <w:footnote w:type="continuationSeparator" w:id="0">
    <w:p w14:paraId="7DC7CAE1" w14:textId="77777777" w:rsidR="000A5886" w:rsidRDefault="000A5886" w:rsidP="00BF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BE5"/>
    <w:multiLevelType w:val="multilevel"/>
    <w:tmpl w:val="A8C0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85CA6"/>
    <w:multiLevelType w:val="multilevel"/>
    <w:tmpl w:val="274C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61753"/>
    <w:multiLevelType w:val="multilevel"/>
    <w:tmpl w:val="EC365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0100C"/>
    <w:multiLevelType w:val="multilevel"/>
    <w:tmpl w:val="80CC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87779"/>
    <w:multiLevelType w:val="multilevel"/>
    <w:tmpl w:val="5B928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E02F5"/>
    <w:multiLevelType w:val="hybridMultilevel"/>
    <w:tmpl w:val="BC3835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794"/>
    <w:multiLevelType w:val="multilevel"/>
    <w:tmpl w:val="87A6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F44A2"/>
    <w:multiLevelType w:val="multilevel"/>
    <w:tmpl w:val="668A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FD4564"/>
    <w:multiLevelType w:val="multilevel"/>
    <w:tmpl w:val="896C9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745E62"/>
    <w:multiLevelType w:val="multilevel"/>
    <w:tmpl w:val="2CFC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0880825">
    <w:abstractNumId w:val="2"/>
  </w:num>
  <w:num w:numId="2" w16cid:durableId="571234231">
    <w:abstractNumId w:val="1"/>
  </w:num>
  <w:num w:numId="3" w16cid:durableId="1236091726">
    <w:abstractNumId w:val="6"/>
  </w:num>
  <w:num w:numId="4" w16cid:durableId="957219642">
    <w:abstractNumId w:val="3"/>
  </w:num>
  <w:num w:numId="5" w16cid:durableId="70975834">
    <w:abstractNumId w:val="9"/>
  </w:num>
  <w:num w:numId="6" w16cid:durableId="450055184">
    <w:abstractNumId w:val="4"/>
  </w:num>
  <w:num w:numId="7" w16cid:durableId="1317759784">
    <w:abstractNumId w:val="7"/>
  </w:num>
  <w:num w:numId="8" w16cid:durableId="776288505">
    <w:abstractNumId w:val="0"/>
  </w:num>
  <w:num w:numId="9" w16cid:durableId="1792279938">
    <w:abstractNumId w:val="8"/>
  </w:num>
  <w:num w:numId="10" w16cid:durableId="1825119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1"/>
    <w:rsid w:val="00090A7E"/>
    <w:rsid w:val="000A5886"/>
    <w:rsid w:val="000C4A0A"/>
    <w:rsid w:val="00177C18"/>
    <w:rsid w:val="00305037"/>
    <w:rsid w:val="00481C75"/>
    <w:rsid w:val="00497BEE"/>
    <w:rsid w:val="00687614"/>
    <w:rsid w:val="00695C3C"/>
    <w:rsid w:val="006F57D1"/>
    <w:rsid w:val="00724BC8"/>
    <w:rsid w:val="0077400D"/>
    <w:rsid w:val="00843915"/>
    <w:rsid w:val="00BF1C69"/>
    <w:rsid w:val="00D93CA1"/>
    <w:rsid w:val="00DC027B"/>
    <w:rsid w:val="00E33404"/>
    <w:rsid w:val="00EB0348"/>
    <w:rsid w:val="00F31794"/>
    <w:rsid w:val="00F64EFE"/>
    <w:rsid w:val="00F6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2C05"/>
  <w15:chartTrackingRefBased/>
  <w15:docId w15:val="{3C35EB4E-1901-1F43-8C52-8E8F872E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93C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EB0348"/>
  </w:style>
  <w:style w:type="paragraph" w:styleId="Odstavecseseznamem">
    <w:name w:val="List Paragraph"/>
    <w:basedOn w:val="Normln"/>
    <w:uiPriority w:val="34"/>
    <w:qFormat/>
    <w:rsid w:val="00DC027B"/>
    <w:pPr>
      <w:ind w:left="720"/>
      <w:contextualSpacing/>
    </w:pPr>
  </w:style>
  <w:style w:type="paragraph" w:styleId="Zkladntext">
    <w:name w:val="Body Text"/>
    <w:basedOn w:val="Normln"/>
    <w:link w:val="ZkladntextChar"/>
    <w:rsid w:val="00BF1C69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F1C69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1C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1C69"/>
  </w:style>
  <w:style w:type="paragraph" w:styleId="Zpat">
    <w:name w:val="footer"/>
    <w:basedOn w:val="Normln"/>
    <w:link w:val="ZpatChar"/>
    <w:uiPriority w:val="99"/>
    <w:unhideWhenUsed/>
    <w:rsid w:val="00BF1C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0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0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5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5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E53266-F1C7-524E-BE1B-CC0DB2DF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2072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špinlerová</dc:creator>
  <cp:keywords/>
  <dc:description/>
  <cp:lastModifiedBy>pepa</cp:lastModifiedBy>
  <cp:revision>15</cp:revision>
  <cp:lastPrinted>2023-04-26T13:19:00Z</cp:lastPrinted>
  <dcterms:created xsi:type="dcterms:W3CDTF">2023-02-20T21:51:00Z</dcterms:created>
  <dcterms:modified xsi:type="dcterms:W3CDTF">2023-04-26T13:21:00Z</dcterms:modified>
</cp:coreProperties>
</file>