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51A04" w14:textId="77777777" w:rsidR="004A135C" w:rsidRPr="00964558" w:rsidRDefault="004A135C" w:rsidP="004A135C"/>
    <w:p w14:paraId="5A53B689" w14:textId="7C3D6E47" w:rsidR="004A135C" w:rsidRPr="0062486B" w:rsidRDefault="004A135C" w:rsidP="004A135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Přimda</w:t>
      </w:r>
    </w:p>
    <w:p w14:paraId="588E909E" w14:textId="23A5D9E4" w:rsidR="004A135C" w:rsidRDefault="004A135C" w:rsidP="004A135C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Přimdy</w:t>
      </w:r>
    </w:p>
    <w:p w14:paraId="704ED7FC" w14:textId="77777777" w:rsidR="004A135C" w:rsidRDefault="004A135C" w:rsidP="004A135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5DB1496" w14:textId="77777777" w:rsidR="002453FB" w:rsidRPr="0062486B" w:rsidRDefault="002453FB" w:rsidP="004A135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BC0CF8B" w14:textId="207BD39D" w:rsidR="004A135C" w:rsidRPr="0062486B" w:rsidRDefault="004A135C" w:rsidP="004A135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Přimdy</w:t>
      </w:r>
    </w:p>
    <w:p w14:paraId="4EE6B7AD" w14:textId="62DCABB7" w:rsidR="004A135C" w:rsidRDefault="004A135C" w:rsidP="004A135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 xml:space="preserve">místního koeficientu </w:t>
      </w:r>
      <w:r w:rsidR="00572AE2">
        <w:rPr>
          <w:rFonts w:ascii="Arial" w:hAnsi="Arial" w:cs="Arial"/>
          <w:b/>
          <w:sz w:val="24"/>
          <w:szCs w:val="24"/>
        </w:rPr>
        <w:t xml:space="preserve">daně z nemovitých věcí </w:t>
      </w:r>
      <w:r w:rsidR="00572AE2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pro jednotlivé katastrální území</w:t>
      </w:r>
    </w:p>
    <w:p w14:paraId="042139D3" w14:textId="77777777" w:rsidR="004A135C" w:rsidRDefault="004A135C" w:rsidP="004A135C">
      <w:pPr>
        <w:spacing w:line="276" w:lineRule="auto"/>
        <w:jc w:val="center"/>
        <w:rPr>
          <w:rFonts w:ascii="Arial" w:hAnsi="Arial" w:cs="Arial"/>
        </w:rPr>
      </w:pPr>
    </w:p>
    <w:p w14:paraId="042E7498" w14:textId="77777777" w:rsidR="002453FB" w:rsidRPr="0062486B" w:rsidRDefault="002453FB" w:rsidP="004A135C">
      <w:pPr>
        <w:spacing w:line="276" w:lineRule="auto"/>
        <w:jc w:val="center"/>
        <w:rPr>
          <w:rFonts w:ascii="Arial" w:hAnsi="Arial" w:cs="Arial"/>
        </w:rPr>
      </w:pPr>
    </w:p>
    <w:p w14:paraId="09B3FC31" w14:textId="112C739A" w:rsidR="004A135C" w:rsidRDefault="004A135C" w:rsidP="004A135C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města Přimda se na svém zasedání dne 11.9.2024 </w:t>
      </w:r>
      <w:r w:rsidRPr="00851874">
        <w:rPr>
          <w:rFonts w:ascii="Arial" w:hAnsi="Arial" w:cs="Arial"/>
        </w:rPr>
        <w:t>usneslo vydat na</w:t>
      </w:r>
      <w:r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>
        <w:rPr>
          <w:rFonts w:ascii="Arial" w:hAnsi="Arial" w:cs="Arial"/>
        </w:rPr>
        <w:br/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2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58DEA18A" w14:textId="77777777" w:rsidR="004A135C" w:rsidRPr="0062486B" w:rsidRDefault="004A135C" w:rsidP="004A135C">
      <w:pPr>
        <w:spacing w:line="276" w:lineRule="auto"/>
        <w:rPr>
          <w:rFonts w:ascii="Arial" w:hAnsi="Arial" w:cs="Arial"/>
        </w:rPr>
      </w:pPr>
    </w:p>
    <w:p w14:paraId="6FE81EBF" w14:textId="77777777" w:rsidR="004A135C" w:rsidRDefault="004A135C" w:rsidP="004A135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6F069A4" w14:textId="77777777" w:rsidR="004A135C" w:rsidRDefault="004A135C" w:rsidP="004A135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401193EB" w14:textId="06268103" w:rsidR="004A135C" w:rsidRPr="00C22C01" w:rsidRDefault="004A135C" w:rsidP="004A135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Přimda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katastrální území,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7D6461F4" w14:textId="48A3AE90" w:rsidR="004A135C" w:rsidRPr="00CF6595" w:rsidRDefault="004A135C" w:rsidP="004A135C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Pr="00CF6595">
        <w:rPr>
          <w:rFonts w:ascii="Arial" w:hAnsi="Arial" w:cs="Arial"/>
        </w:rPr>
        <w:t>Přimda</w:t>
      </w:r>
      <w:r w:rsidR="00D40A6A">
        <w:rPr>
          <w:rFonts w:ascii="Arial" w:hAnsi="Arial" w:cs="Arial"/>
        </w:rPr>
        <w:t xml:space="preserve"> (736112)</w:t>
      </w:r>
      <w:r w:rsidRPr="00CF6595">
        <w:rPr>
          <w:rFonts w:ascii="Arial" w:hAnsi="Arial" w:cs="Arial"/>
        </w:rPr>
        <w:tab/>
      </w:r>
      <w:r>
        <w:rPr>
          <w:rFonts w:ascii="Arial" w:hAnsi="Arial" w:cs="Arial"/>
          <w:color w:val="00B0F0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</w:t>
      </w:r>
      <w:r w:rsidR="006B060E">
        <w:rPr>
          <w:rFonts w:ascii="Arial" w:hAnsi="Arial" w:cs="Arial"/>
        </w:rPr>
        <w:tab/>
      </w:r>
      <w:r w:rsidRPr="00CF6595">
        <w:rPr>
          <w:rFonts w:ascii="Arial" w:hAnsi="Arial" w:cs="Arial"/>
        </w:rPr>
        <w:t xml:space="preserve">1,4 </w:t>
      </w:r>
    </w:p>
    <w:p w14:paraId="0F0EC7B4" w14:textId="4169EC91" w:rsidR="004A135C" w:rsidRDefault="004A135C" w:rsidP="004A135C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F6595">
        <w:rPr>
          <w:rFonts w:ascii="Arial" w:hAnsi="Arial" w:cs="Arial"/>
        </w:rPr>
        <w:t>katastrální území Kundratice u Přimdy</w:t>
      </w:r>
      <w:r w:rsidR="00D40A6A">
        <w:rPr>
          <w:rFonts w:ascii="Arial" w:hAnsi="Arial" w:cs="Arial"/>
        </w:rPr>
        <w:t xml:space="preserve"> (778711)</w:t>
      </w:r>
      <w:r w:rsidRPr="00CF6595">
        <w:rPr>
          <w:rFonts w:ascii="Arial" w:hAnsi="Arial" w:cs="Arial"/>
        </w:rPr>
        <w:tab/>
      </w:r>
      <w:r w:rsidRPr="00CF6595">
        <w:rPr>
          <w:rFonts w:ascii="Arial" w:hAnsi="Arial" w:cs="Arial"/>
        </w:rPr>
        <w:tab/>
      </w:r>
      <w:r w:rsidRPr="00CF6595">
        <w:rPr>
          <w:rFonts w:ascii="Arial" w:hAnsi="Arial" w:cs="Arial"/>
        </w:rPr>
        <w:tab/>
        <w:t xml:space="preserve">koeficient … </w:t>
      </w:r>
      <w:r w:rsidR="006B060E">
        <w:rPr>
          <w:rFonts w:ascii="Arial" w:hAnsi="Arial" w:cs="Arial"/>
        </w:rPr>
        <w:tab/>
      </w:r>
      <w:r w:rsidRPr="00CF6595">
        <w:rPr>
          <w:rFonts w:ascii="Arial" w:hAnsi="Arial" w:cs="Arial"/>
        </w:rPr>
        <w:t>1</w:t>
      </w:r>
      <w:r w:rsidR="008250A3">
        <w:rPr>
          <w:rFonts w:ascii="Arial" w:hAnsi="Arial" w:cs="Arial"/>
        </w:rPr>
        <w:t>,0</w:t>
      </w:r>
    </w:p>
    <w:p w14:paraId="5048F091" w14:textId="21402CAC" w:rsidR="00366D9C" w:rsidRPr="00CF6595" w:rsidRDefault="00366D9C" w:rsidP="004A135C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 Malé Dvorce</w:t>
      </w:r>
      <w:r w:rsidR="00D40A6A">
        <w:rPr>
          <w:rFonts w:ascii="Arial" w:hAnsi="Arial" w:cs="Arial"/>
        </w:rPr>
        <w:t xml:space="preserve"> (778729)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ab/>
        <w:t>1,0</w:t>
      </w:r>
    </w:p>
    <w:p w14:paraId="450FF3D2" w14:textId="45944836" w:rsidR="004A135C" w:rsidRPr="00CF6595" w:rsidRDefault="004A135C" w:rsidP="004A135C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F6595">
        <w:rPr>
          <w:rFonts w:ascii="Arial" w:hAnsi="Arial" w:cs="Arial"/>
        </w:rPr>
        <w:t>katastrální území Málkov u Přimdy</w:t>
      </w:r>
      <w:r w:rsidR="00D40A6A">
        <w:rPr>
          <w:rFonts w:ascii="Arial" w:hAnsi="Arial" w:cs="Arial"/>
        </w:rPr>
        <w:t xml:space="preserve"> (736091)</w:t>
      </w:r>
      <w:r w:rsidRPr="00CF6595">
        <w:rPr>
          <w:rFonts w:ascii="Arial" w:hAnsi="Arial" w:cs="Arial"/>
        </w:rPr>
        <w:tab/>
      </w:r>
      <w:r w:rsidRPr="00CF6595">
        <w:rPr>
          <w:rFonts w:ascii="Arial" w:hAnsi="Arial" w:cs="Arial"/>
        </w:rPr>
        <w:tab/>
      </w:r>
      <w:r w:rsidRPr="00CF6595">
        <w:rPr>
          <w:rFonts w:ascii="Arial" w:hAnsi="Arial" w:cs="Arial"/>
        </w:rPr>
        <w:tab/>
        <w:t xml:space="preserve">koeficient … </w:t>
      </w:r>
      <w:r w:rsidR="006B060E">
        <w:rPr>
          <w:rFonts w:ascii="Arial" w:hAnsi="Arial" w:cs="Arial"/>
        </w:rPr>
        <w:tab/>
      </w:r>
      <w:r w:rsidRPr="00CF6595">
        <w:rPr>
          <w:rFonts w:ascii="Arial" w:hAnsi="Arial" w:cs="Arial"/>
        </w:rPr>
        <w:t>1</w:t>
      </w:r>
      <w:r w:rsidR="008250A3">
        <w:rPr>
          <w:rFonts w:ascii="Arial" w:hAnsi="Arial" w:cs="Arial"/>
        </w:rPr>
        <w:t>,0</w:t>
      </w:r>
    </w:p>
    <w:p w14:paraId="1009984F" w14:textId="6FDF468B" w:rsidR="004A135C" w:rsidRPr="00CF6595" w:rsidRDefault="004A135C" w:rsidP="004A135C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F6595">
        <w:rPr>
          <w:rFonts w:ascii="Arial" w:hAnsi="Arial" w:cs="Arial"/>
        </w:rPr>
        <w:t>katastrální území Mlýnec pod Přimdou</w:t>
      </w:r>
      <w:r w:rsidR="00D40A6A">
        <w:rPr>
          <w:rFonts w:ascii="Arial" w:hAnsi="Arial" w:cs="Arial"/>
        </w:rPr>
        <w:t xml:space="preserve"> (773</w:t>
      </w:r>
      <w:r w:rsidR="00C706EA">
        <w:rPr>
          <w:rFonts w:ascii="Arial" w:hAnsi="Arial" w:cs="Arial"/>
        </w:rPr>
        <w:t>816</w:t>
      </w:r>
      <w:r w:rsidR="00D40A6A">
        <w:rPr>
          <w:rFonts w:ascii="Arial" w:hAnsi="Arial" w:cs="Arial"/>
        </w:rPr>
        <w:t>)</w:t>
      </w:r>
      <w:r w:rsidRPr="00CF6595">
        <w:rPr>
          <w:rFonts w:ascii="Arial" w:hAnsi="Arial" w:cs="Arial"/>
        </w:rPr>
        <w:tab/>
      </w:r>
      <w:r w:rsidRPr="00CF6595">
        <w:rPr>
          <w:rFonts w:ascii="Arial" w:hAnsi="Arial" w:cs="Arial"/>
        </w:rPr>
        <w:tab/>
      </w:r>
      <w:r w:rsidRPr="00CF6595">
        <w:rPr>
          <w:rFonts w:ascii="Arial" w:hAnsi="Arial" w:cs="Arial"/>
        </w:rPr>
        <w:tab/>
        <w:t xml:space="preserve">koeficient … </w:t>
      </w:r>
      <w:r w:rsidR="006B060E">
        <w:rPr>
          <w:rFonts w:ascii="Arial" w:hAnsi="Arial" w:cs="Arial"/>
        </w:rPr>
        <w:tab/>
      </w:r>
      <w:r w:rsidRPr="00CF6595">
        <w:rPr>
          <w:rFonts w:ascii="Arial" w:hAnsi="Arial" w:cs="Arial"/>
        </w:rPr>
        <w:t>1</w:t>
      </w:r>
      <w:r w:rsidR="008250A3">
        <w:rPr>
          <w:rFonts w:ascii="Arial" w:hAnsi="Arial" w:cs="Arial"/>
        </w:rPr>
        <w:t>,0</w:t>
      </w:r>
    </w:p>
    <w:p w14:paraId="65E0F372" w14:textId="23FAC7DA" w:rsidR="004A135C" w:rsidRPr="00CF6595" w:rsidRDefault="004A135C" w:rsidP="004A135C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F6595">
        <w:rPr>
          <w:rFonts w:ascii="Arial" w:hAnsi="Arial" w:cs="Arial"/>
        </w:rPr>
        <w:t>katastrální území Rájov u Třískolup</w:t>
      </w:r>
      <w:r w:rsidRPr="00CF6595">
        <w:rPr>
          <w:rFonts w:ascii="Arial" w:hAnsi="Arial" w:cs="Arial"/>
        </w:rPr>
        <w:tab/>
      </w:r>
      <w:r w:rsidR="00D40A6A">
        <w:rPr>
          <w:rFonts w:ascii="Arial" w:hAnsi="Arial" w:cs="Arial"/>
        </w:rPr>
        <w:t>(771112)</w:t>
      </w:r>
      <w:r w:rsidRPr="00CF6595">
        <w:rPr>
          <w:rFonts w:ascii="Arial" w:hAnsi="Arial" w:cs="Arial"/>
        </w:rPr>
        <w:tab/>
      </w:r>
      <w:r w:rsidRPr="00CF6595">
        <w:rPr>
          <w:rFonts w:ascii="Arial" w:hAnsi="Arial" w:cs="Arial"/>
        </w:rPr>
        <w:tab/>
      </w:r>
      <w:r w:rsidRPr="00CF6595">
        <w:rPr>
          <w:rFonts w:ascii="Arial" w:hAnsi="Arial" w:cs="Arial"/>
        </w:rPr>
        <w:tab/>
        <w:t>koeficient …</w:t>
      </w:r>
      <w:r w:rsidR="006B060E">
        <w:rPr>
          <w:rFonts w:ascii="Arial" w:hAnsi="Arial" w:cs="Arial"/>
        </w:rPr>
        <w:tab/>
      </w:r>
      <w:r w:rsidRPr="00CF6595">
        <w:rPr>
          <w:rFonts w:ascii="Arial" w:hAnsi="Arial" w:cs="Arial"/>
        </w:rPr>
        <w:t>1</w:t>
      </w:r>
      <w:r w:rsidR="008250A3">
        <w:rPr>
          <w:rFonts w:ascii="Arial" w:hAnsi="Arial" w:cs="Arial"/>
        </w:rPr>
        <w:t>,0</w:t>
      </w:r>
    </w:p>
    <w:p w14:paraId="637D9326" w14:textId="02EFEBB2" w:rsidR="004A135C" w:rsidRPr="00CF6595" w:rsidRDefault="004A135C" w:rsidP="004A135C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F6595">
        <w:rPr>
          <w:rFonts w:ascii="Arial" w:hAnsi="Arial" w:cs="Arial"/>
        </w:rPr>
        <w:t>katastrální území Třískolupy pod Přimdou</w:t>
      </w:r>
      <w:r w:rsidR="00D40A6A">
        <w:rPr>
          <w:rFonts w:ascii="Arial" w:hAnsi="Arial" w:cs="Arial"/>
        </w:rPr>
        <w:t xml:space="preserve"> (771121)</w:t>
      </w:r>
      <w:r w:rsidRPr="00CF6595">
        <w:rPr>
          <w:rFonts w:ascii="Arial" w:hAnsi="Arial" w:cs="Arial"/>
        </w:rPr>
        <w:tab/>
      </w:r>
      <w:r w:rsidRPr="00CF6595">
        <w:rPr>
          <w:rFonts w:ascii="Arial" w:hAnsi="Arial" w:cs="Arial"/>
        </w:rPr>
        <w:tab/>
        <w:t xml:space="preserve">koeficient … </w:t>
      </w:r>
      <w:r w:rsidR="006B060E">
        <w:rPr>
          <w:rFonts w:ascii="Arial" w:hAnsi="Arial" w:cs="Arial"/>
        </w:rPr>
        <w:tab/>
      </w:r>
      <w:r w:rsidRPr="00CF6595">
        <w:rPr>
          <w:rFonts w:ascii="Arial" w:hAnsi="Arial" w:cs="Arial"/>
        </w:rPr>
        <w:t>1,</w:t>
      </w:r>
      <w:r w:rsidR="008250A3">
        <w:rPr>
          <w:rFonts w:ascii="Arial" w:hAnsi="Arial" w:cs="Arial"/>
        </w:rPr>
        <w:t>0</w:t>
      </w:r>
    </w:p>
    <w:p w14:paraId="1B8218F9" w14:textId="41DA6468" w:rsidR="004A135C" w:rsidRPr="00CF6595" w:rsidRDefault="004A135C" w:rsidP="004A135C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F6595">
        <w:rPr>
          <w:rFonts w:ascii="Arial" w:hAnsi="Arial" w:cs="Arial"/>
        </w:rPr>
        <w:t>katastrální území Újezd pod Přimdou</w:t>
      </w:r>
      <w:r w:rsidR="00D40A6A">
        <w:rPr>
          <w:rFonts w:ascii="Arial" w:hAnsi="Arial" w:cs="Arial"/>
        </w:rPr>
        <w:t xml:space="preserve"> (773824)</w:t>
      </w:r>
      <w:r w:rsidRPr="00CF6595">
        <w:rPr>
          <w:rFonts w:ascii="Arial" w:hAnsi="Arial" w:cs="Arial"/>
        </w:rPr>
        <w:tab/>
      </w:r>
      <w:r w:rsidRPr="00CF6595">
        <w:rPr>
          <w:rFonts w:ascii="Arial" w:hAnsi="Arial" w:cs="Arial"/>
        </w:rPr>
        <w:tab/>
      </w:r>
      <w:r w:rsidRPr="00CF6595">
        <w:rPr>
          <w:rFonts w:ascii="Arial" w:hAnsi="Arial" w:cs="Arial"/>
        </w:rPr>
        <w:tab/>
        <w:t>koeficient …</w:t>
      </w:r>
      <w:r w:rsidR="006B060E">
        <w:rPr>
          <w:rFonts w:ascii="Arial" w:hAnsi="Arial" w:cs="Arial"/>
        </w:rPr>
        <w:tab/>
      </w:r>
      <w:r w:rsidRPr="00CF6595">
        <w:rPr>
          <w:rFonts w:ascii="Arial" w:hAnsi="Arial" w:cs="Arial"/>
        </w:rPr>
        <w:t>1,</w:t>
      </w:r>
      <w:r w:rsidR="008250A3">
        <w:rPr>
          <w:rFonts w:ascii="Arial" w:hAnsi="Arial" w:cs="Arial"/>
        </w:rPr>
        <w:t>0</w:t>
      </w:r>
    </w:p>
    <w:p w14:paraId="49A12928" w14:textId="3CBBE466" w:rsidR="004A135C" w:rsidRPr="00CF6595" w:rsidRDefault="004A135C" w:rsidP="004A135C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F6595">
        <w:rPr>
          <w:rFonts w:ascii="Arial" w:hAnsi="Arial" w:cs="Arial"/>
        </w:rPr>
        <w:t>katastrální území Velké Dvorce</w:t>
      </w:r>
      <w:r w:rsidR="00D40A6A">
        <w:rPr>
          <w:rFonts w:ascii="Arial" w:hAnsi="Arial" w:cs="Arial"/>
        </w:rPr>
        <w:t xml:space="preserve"> (778737)</w:t>
      </w:r>
      <w:r w:rsidRPr="00CF6595">
        <w:rPr>
          <w:rFonts w:ascii="Arial" w:hAnsi="Arial" w:cs="Arial"/>
        </w:rPr>
        <w:tab/>
      </w:r>
      <w:r w:rsidRPr="00CF6595">
        <w:rPr>
          <w:rFonts w:ascii="Arial" w:hAnsi="Arial" w:cs="Arial"/>
        </w:rPr>
        <w:tab/>
      </w:r>
      <w:r w:rsidRPr="00CF6595">
        <w:rPr>
          <w:rFonts w:ascii="Arial" w:hAnsi="Arial" w:cs="Arial"/>
        </w:rPr>
        <w:tab/>
      </w:r>
      <w:r w:rsidRPr="00CF6595">
        <w:rPr>
          <w:rFonts w:ascii="Arial" w:hAnsi="Arial" w:cs="Arial"/>
        </w:rPr>
        <w:tab/>
        <w:t xml:space="preserve">koeficient … </w:t>
      </w:r>
      <w:r w:rsidR="006B060E">
        <w:rPr>
          <w:rFonts w:ascii="Arial" w:hAnsi="Arial" w:cs="Arial"/>
        </w:rPr>
        <w:tab/>
      </w:r>
      <w:r w:rsidRPr="00CF6595">
        <w:rPr>
          <w:rFonts w:ascii="Arial" w:hAnsi="Arial" w:cs="Arial"/>
        </w:rPr>
        <w:t>1</w:t>
      </w:r>
      <w:r w:rsidR="008250A3">
        <w:rPr>
          <w:rFonts w:ascii="Arial" w:hAnsi="Arial" w:cs="Arial"/>
        </w:rPr>
        <w:t>,0</w:t>
      </w:r>
    </w:p>
    <w:p w14:paraId="187D5895" w14:textId="77777777" w:rsidR="004A135C" w:rsidRPr="000945A1" w:rsidRDefault="004A135C" w:rsidP="004A135C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BBC1496" w14:textId="77777777" w:rsidR="004A135C" w:rsidRPr="000945A1" w:rsidRDefault="004A135C" w:rsidP="004A135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96E8AC6" w14:textId="77777777" w:rsidR="004A135C" w:rsidRPr="00841557" w:rsidRDefault="004A135C" w:rsidP="004A135C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0CE7DF6" w14:textId="77777777" w:rsidR="004A135C" w:rsidRPr="005F7FAE" w:rsidRDefault="004A135C" w:rsidP="004A135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2</w:t>
      </w:r>
    </w:p>
    <w:p w14:paraId="4CC30A67" w14:textId="77777777" w:rsidR="004A135C" w:rsidRPr="005F7FAE" w:rsidRDefault="004A135C" w:rsidP="004A135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172E88F" w14:textId="78DD47C1" w:rsidR="004A135C" w:rsidRPr="0062486B" w:rsidRDefault="004A135C" w:rsidP="004A135C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CF6595">
        <w:rPr>
          <w:rFonts w:ascii="Arial" w:hAnsi="Arial" w:cs="Arial"/>
        </w:rPr>
        <w:t xml:space="preserve">města Přimda </w:t>
      </w:r>
      <w:r w:rsidRPr="0062486B">
        <w:rPr>
          <w:rFonts w:ascii="Arial" w:hAnsi="Arial" w:cs="Arial"/>
        </w:rPr>
        <w:t>č.</w:t>
      </w:r>
      <w:r w:rsidR="00CF6595">
        <w:rPr>
          <w:rFonts w:ascii="Arial" w:hAnsi="Arial" w:cs="Arial"/>
        </w:rPr>
        <w:t xml:space="preserve"> 4/2005</w:t>
      </w:r>
      <w:r w:rsidRPr="0062486B">
        <w:rPr>
          <w:rFonts w:ascii="Arial" w:hAnsi="Arial" w:cs="Arial"/>
        </w:rPr>
        <w:t>,</w:t>
      </w:r>
      <w:r w:rsidR="00CF6595">
        <w:rPr>
          <w:rFonts w:ascii="Arial" w:hAnsi="Arial" w:cs="Arial"/>
        </w:rPr>
        <w:t xml:space="preserve"> o stanovení koeficientu pro výpočet daně z nemovitosti</w:t>
      </w:r>
      <w:r w:rsidRPr="0062486B">
        <w:rPr>
          <w:rFonts w:ascii="Arial" w:hAnsi="Arial" w:cs="Arial"/>
        </w:rPr>
        <w:t>, ze dne</w:t>
      </w:r>
      <w:r w:rsidR="00CF6595">
        <w:rPr>
          <w:rFonts w:ascii="Arial" w:hAnsi="Arial" w:cs="Arial"/>
        </w:rPr>
        <w:t xml:space="preserve"> 3.10.2005.</w:t>
      </w:r>
    </w:p>
    <w:p w14:paraId="6050994D" w14:textId="77777777" w:rsidR="004A135C" w:rsidRPr="0062486B" w:rsidRDefault="004A135C" w:rsidP="004A135C">
      <w:pPr>
        <w:spacing w:line="276" w:lineRule="auto"/>
        <w:rPr>
          <w:rFonts w:ascii="Arial" w:hAnsi="Arial" w:cs="Arial"/>
        </w:rPr>
      </w:pPr>
    </w:p>
    <w:p w14:paraId="0F1619C9" w14:textId="77777777" w:rsidR="004A135C" w:rsidRDefault="004A135C" w:rsidP="004A135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DE7DC54" w14:textId="77777777" w:rsidR="004A135C" w:rsidRDefault="004A135C" w:rsidP="004A135C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2FC7815" w14:textId="41CF3EAC" w:rsidR="004A135C" w:rsidRDefault="004A135C" w:rsidP="004A135C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CF6595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4A9770E1" w14:textId="77777777" w:rsidR="004A135C" w:rsidRDefault="004A135C" w:rsidP="004A135C">
      <w:pPr>
        <w:spacing w:line="276" w:lineRule="auto"/>
        <w:rPr>
          <w:rFonts w:ascii="Arial" w:hAnsi="Arial" w:cs="Arial"/>
        </w:rPr>
      </w:pPr>
    </w:p>
    <w:p w14:paraId="2ED24ADF" w14:textId="77777777" w:rsidR="004A135C" w:rsidRDefault="004A135C" w:rsidP="004A135C">
      <w:pPr>
        <w:spacing w:line="276" w:lineRule="auto"/>
        <w:rPr>
          <w:rFonts w:ascii="Arial" w:hAnsi="Arial" w:cs="Arial"/>
        </w:rPr>
      </w:pPr>
    </w:p>
    <w:p w14:paraId="7B04F596" w14:textId="77777777" w:rsidR="00366D9C" w:rsidRPr="0062486B" w:rsidRDefault="00366D9C" w:rsidP="004A135C">
      <w:pPr>
        <w:spacing w:line="276" w:lineRule="auto"/>
        <w:rPr>
          <w:rFonts w:ascii="Arial" w:hAnsi="Arial" w:cs="Arial"/>
        </w:rPr>
      </w:pPr>
    </w:p>
    <w:p w14:paraId="548F0C66" w14:textId="77777777" w:rsidR="004A135C" w:rsidRPr="0062486B" w:rsidRDefault="004A135C" w:rsidP="004A135C">
      <w:pPr>
        <w:spacing w:line="276" w:lineRule="auto"/>
        <w:rPr>
          <w:rFonts w:ascii="Arial" w:hAnsi="Arial" w:cs="Arial"/>
        </w:rPr>
      </w:pPr>
    </w:p>
    <w:p w14:paraId="0EDB9886" w14:textId="77777777" w:rsidR="004A135C" w:rsidRPr="0062486B" w:rsidRDefault="004A135C" w:rsidP="004A135C">
      <w:pPr>
        <w:spacing w:line="276" w:lineRule="auto"/>
        <w:rPr>
          <w:rFonts w:ascii="Arial" w:hAnsi="Arial" w:cs="Arial"/>
        </w:rPr>
        <w:sectPr w:rsidR="004A135C" w:rsidRPr="0062486B" w:rsidSect="004A135C">
          <w:footerReference w:type="default" r:id="rId7"/>
          <w:footnotePr>
            <w:numRestart w:val="eachSect"/>
          </w:footnotePr>
          <w:pgSz w:w="11906" w:h="16838"/>
          <w:pgMar w:top="1417" w:right="1417" w:bottom="2127" w:left="1417" w:header="708" w:footer="708" w:gutter="0"/>
          <w:cols w:space="708"/>
          <w:docGrid w:linePitch="360"/>
        </w:sectPr>
      </w:pPr>
    </w:p>
    <w:p w14:paraId="1976FCA3" w14:textId="77777777" w:rsidR="004A135C" w:rsidRPr="0062486B" w:rsidRDefault="004A135C" w:rsidP="004A135C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4C6B649" w14:textId="65D46A78" w:rsidR="004A135C" w:rsidRPr="0062486B" w:rsidRDefault="00CF6595" w:rsidP="004A135C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Jan Junek</w:t>
      </w:r>
      <w:r w:rsidR="00CD55C6">
        <w:rPr>
          <w:rFonts w:ascii="Arial" w:hAnsi="Arial" w:cs="Arial"/>
        </w:rPr>
        <w:t>, v. r.</w:t>
      </w:r>
    </w:p>
    <w:p w14:paraId="564BC36B" w14:textId="77777777" w:rsidR="004A135C" w:rsidRPr="0062486B" w:rsidRDefault="004A135C" w:rsidP="004A135C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394C2DA" w14:textId="1D632E02" w:rsidR="004A135C" w:rsidRPr="0062486B" w:rsidRDefault="00CF6595" w:rsidP="004A135C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Hrůza</w:t>
      </w:r>
      <w:r w:rsidR="00CD55C6">
        <w:rPr>
          <w:rFonts w:ascii="Arial" w:hAnsi="Arial" w:cs="Arial"/>
        </w:rPr>
        <w:t>, v. r.</w:t>
      </w:r>
    </w:p>
    <w:p w14:paraId="3C155AE4" w14:textId="76BDAD1C" w:rsidR="00763DEA" w:rsidRDefault="00763DEA" w:rsidP="00763DEA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4A135C" w:rsidRPr="0062486B">
        <w:rPr>
          <w:rFonts w:ascii="Arial" w:hAnsi="Arial" w:cs="Arial"/>
        </w:rPr>
        <w:t>ístostar</w:t>
      </w:r>
      <w:r w:rsidR="006B060E">
        <w:rPr>
          <w:rFonts w:ascii="Arial" w:hAnsi="Arial" w:cs="Arial"/>
        </w:rPr>
        <w:t>ost</w:t>
      </w:r>
      <w:r>
        <w:rPr>
          <w:rFonts w:ascii="Arial" w:hAnsi="Arial" w:cs="Arial"/>
        </w:rPr>
        <w:t>a</w:t>
      </w:r>
    </w:p>
    <w:p w14:paraId="05671741" w14:textId="77777777" w:rsidR="00B55CA6" w:rsidRDefault="00B55CA6" w:rsidP="00B55CA6">
      <w:pPr>
        <w:spacing w:line="276" w:lineRule="auto"/>
        <w:rPr>
          <w:rFonts w:ascii="Arial" w:hAnsi="Arial" w:cs="Arial"/>
        </w:rPr>
      </w:pPr>
    </w:p>
    <w:p w14:paraId="6D03FD02" w14:textId="64D01C53" w:rsidR="00B55CA6" w:rsidRPr="0062486B" w:rsidRDefault="00B55CA6" w:rsidP="00B55CA6">
      <w:pPr>
        <w:spacing w:line="276" w:lineRule="auto"/>
        <w:rPr>
          <w:rFonts w:ascii="Arial" w:hAnsi="Arial" w:cs="Arial"/>
        </w:rPr>
        <w:sectPr w:rsidR="00B55CA6" w:rsidRPr="0062486B" w:rsidSect="004A135C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56D565E" w14:textId="7D734F1A" w:rsidR="004D2CB7" w:rsidRPr="006B060E" w:rsidRDefault="004D2CB7" w:rsidP="00B55CA6">
      <w:pPr>
        <w:spacing w:after="160" w:line="259" w:lineRule="auto"/>
        <w:jc w:val="left"/>
        <w:rPr>
          <w:rFonts w:ascii="Arial" w:hAnsi="Arial" w:cs="Arial"/>
          <w:i/>
          <w:color w:val="00B0F0"/>
          <w:sz w:val="20"/>
          <w:szCs w:val="20"/>
        </w:rPr>
      </w:pPr>
    </w:p>
    <w:sectPr w:rsidR="004D2CB7" w:rsidRPr="006B0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01AEA" w14:textId="77777777" w:rsidR="00575325" w:rsidRDefault="00575325" w:rsidP="004A135C">
      <w:pPr>
        <w:spacing w:after="0"/>
      </w:pPr>
      <w:r>
        <w:separator/>
      </w:r>
    </w:p>
  </w:endnote>
  <w:endnote w:type="continuationSeparator" w:id="0">
    <w:p w14:paraId="27999F37" w14:textId="77777777" w:rsidR="00575325" w:rsidRDefault="00575325" w:rsidP="004A13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67442420"/>
      <w:docPartObj>
        <w:docPartGallery w:val="Page Numbers (Bottom of Page)"/>
        <w:docPartUnique/>
      </w:docPartObj>
    </w:sdtPr>
    <w:sdtContent>
      <w:p w14:paraId="478BD353" w14:textId="77777777" w:rsidR="004A135C" w:rsidRPr="00456B24" w:rsidRDefault="004A135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A36E620" w14:textId="77777777" w:rsidR="004A135C" w:rsidRDefault="004A13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1C02A" w14:textId="77777777" w:rsidR="00575325" w:rsidRDefault="00575325" w:rsidP="004A135C">
      <w:pPr>
        <w:spacing w:after="0"/>
      </w:pPr>
      <w:r>
        <w:separator/>
      </w:r>
    </w:p>
  </w:footnote>
  <w:footnote w:type="continuationSeparator" w:id="0">
    <w:p w14:paraId="16FD54C9" w14:textId="77777777" w:rsidR="00575325" w:rsidRDefault="00575325" w:rsidP="004A135C">
      <w:pPr>
        <w:spacing w:after="0"/>
      </w:pPr>
      <w:r>
        <w:continuationSeparator/>
      </w:r>
    </w:p>
  </w:footnote>
  <w:footnote w:id="1">
    <w:p w14:paraId="3AFAEE11" w14:textId="77777777" w:rsidR="004A135C" w:rsidRPr="00964558" w:rsidRDefault="004A135C" w:rsidP="004A135C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69903">
    <w:abstractNumId w:val="1"/>
  </w:num>
  <w:num w:numId="2" w16cid:durableId="150231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5C"/>
    <w:rsid w:val="002453FB"/>
    <w:rsid w:val="00364462"/>
    <w:rsid w:val="00366D9C"/>
    <w:rsid w:val="004A135C"/>
    <w:rsid w:val="004D2CB7"/>
    <w:rsid w:val="00572AE2"/>
    <w:rsid w:val="00575325"/>
    <w:rsid w:val="00580EA6"/>
    <w:rsid w:val="005C0744"/>
    <w:rsid w:val="006B060E"/>
    <w:rsid w:val="00716FAC"/>
    <w:rsid w:val="00763DEA"/>
    <w:rsid w:val="00784F2E"/>
    <w:rsid w:val="008250A3"/>
    <w:rsid w:val="00AE4FCF"/>
    <w:rsid w:val="00B02103"/>
    <w:rsid w:val="00B144AA"/>
    <w:rsid w:val="00B55CA6"/>
    <w:rsid w:val="00BE3C03"/>
    <w:rsid w:val="00C706EA"/>
    <w:rsid w:val="00CC5637"/>
    <w:rsid w:val="00CD55C6"/>
    <w:rsid w:val="00CF6595"/>
    <w:rsid w:val="00D40A6A"/>
    <w:rsid w:val="00D6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52B6"/>
  <w15:chartTrackingRefBased/>
  <w15:docId w15:val="{533285C9-7E72-44C6-AFC6-5DD00A37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35C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135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A135C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4A135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135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135C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A135C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A135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A135C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B060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B060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7</cp:revision>
  <cp:lastPrinted>2024-09-12T07:04:00Z</cp:lastPrinted>
  <dcterms:created xsi:type="dcterms:W3CDTF">2024-09-04T08:08:00Z</dcterms:created>
  <dcterms:modified xsi:type="dcterms:W3CDTF">2024-09-12T07:05:00Z</dcterms:modified>
</cp:coreProperties>
</file>