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08A" w:rsidRPr="00762BE9" w:rsidRDefault="005A008A" w:rsidP="001C4E84">
      <w:pPr>
        <w:pStyle w:val="Nzev"/>
        <w:rPr>
          <w:rFonts w:ascii="Arial" w:hAnsi="Arial" w:cs="Arial"/>
          <w:sz w:val="40"/>
        </w:rPr>
      </w:pPr>
      <w:bookmarkStart w:id="0" w:name="_GoBack"/>
      <w:bookmarkEnd w:id="0"/>
      <w:r w:rsidRPr="00762BE9">
        <w:rPr>
          <w:rFonts w:ascii="Arial" w:hAnsi="Arial" w:cs="Arial"/>
          <w:sz w:val="40"/>
        </w:rPr>
        <w:t>MĚSTO  BEROUN</w:t>
      </w:r>
    </w:p>
    <w:p w:rsidR="005A008A" w:rsidRPr="00762BE9" w:rsidRDefault="005A008A">
      <w:pPr>
        <w:pStyle w:val="Nadpis2"/>
        <w:rPr>
          <w:rFonts w:ascii="Arial" w:hAnsi="Arial" w:cs="Arial"/>
          <w:b/>
          <w:szCs w:val="24"/>
        </w:rPr>
      </w:pPr>
    </w:p>
    <w:p w:rsidR="00A110D0" w:rsidRPr="00762BE9" w:rsidRDefault="005A008A" w:rsidP="00780F30">
      <w:pPr>
        <w:pStyle w:val="Nadpis2"/>
        <w:rPr>
          <w:rFonts w:ascii="Arial" w:hAnsi="Arial" w:cs="Arial"/>
          <w:b/>
          <w:sz w:val="32"/>
          <w:szCs w:val="32"/>
        </w:rPr>
      </w:pPr>
      <w:r w:rsidRPr="00762BE9">
        <w:rPr>
          <w:rFonts w:ascii="Arial" w:hAnsi="Arial" w:cs="Arial"/>
          <w:b/>
          <w:sz w:val="32"/>
          <w:szCs w:val="32"/>
        </w:rPr>
        <w:t xml:space="preserve">OBECNĚ  ZÁVAZNÁ  VYHLÁŠKA  č. </w:t>
      </w:r>
      <w:r w:rsidR="00396A54">
        <w:rPr>
          <w:rFonts w:ascii="Arial" w:hAnsi="Arial" w:cs="Arial"/>
          <w:b/>
          <w:sz w:val="32"/>
          <w:szCs w:val="32"/>
        </w:rPr>
        <w:t>9</w:t>
      </w:r>
      <w:r w:rsidR="000F2B64">
        <w:rPr>
          <w:rFonts w:ascii="Arial" w:hAnsi="Arial" w:cs="Arial"/>
          <w:b/>
          <w:sz w:val="32"/>
          <w:szCs w:val="32"/>
        </w:rPr>
        <w:t>/</w:t>
      </w:r>
      <w:r w:rsidR="00780F30" w:rsidRPr="00762BE9">
        <w:rPr>
          <w:rFonts w:ascii="Arial" w:hAnsi="Arial" w:cs="Arial"/>
          <w:b/>
          <w:sz w:val="32"/>
          <w:szCs w:val="32"/>
        </w:rPr>
        <w:t>20</w:t>
      </w:r>
      <w:r w:rsidR="00AA6A02" w:rsidRPr="00762BE9">
        <w:rPr>
          <w:rFonts w:ascii="Arial" w:hAnsi="Arial" w:cs="Arial"/>
          <w:b/>
          <w:sz w:val="32"/>
          <w:szCs w:val="32"/>
        </w:rPr>
        <w:t>11</w:t>
      </w:r>
      <w:r w:rsidR="00A110D0" w:rsidRPr="00762BE9">
        <w:rPr>
          <w:rFonts w:ascii="Arial" w:hAnsi="Arial" w:cs="Arial"/>
          <w:b/>
          <w:sz w:val="32"/>
          <w:szCs w:val="32"/>
        </w:rPr>
        <w:t>,</w:t>
      </w:r>
    </w:p>
    <w:p w:rsidR="00047A3C" w:rsidRPr="00762BE9" w:rsidRDefault="00047A3C" w:rsidP="00780F30">
      <w:pPr>
        <w:pStyle w:val="Nadpis2"/>
        <w:rPr>
          <w:rFonts w:ascii="Arial" w:hAnsi="Arial" w:cs="Arial"/>
          <w:b/>
          <w:sz w:val="28"/>
          <w:szCs w:val="28"/>
        </w:rPr>
      </w:pPr>
    </w:p>
    <w:p w:rsidR="00780F30" w:rsidRPr="00762BE9" w:rsidRDefault="004E3B87" w:rsidP="00047A3C">
      <w:pPr>
        <w:pStyle w:val="Nadpis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kterou se mění O</w:t>
      </w:r>
      <w:r w:rsidR="00A110D0" w:rsidRPr="00762BE9">
        <w:rPr>
          <w:rFonts w:ascii="Arial" w:hAnsi="Arial" w:cs="Arial"/>
          <w:b/>
          <w:sz w:val="28"/>
          <w:szCs w:val="28"/>
        </w:rPr>
        <w:t>becně závazná vyhláška č. 2/2009</w:t>
      </w:r>
      <w:r w:rsidR="00D3039E" w:rsidRPr="00762BE9">
        <w:rPr>
          <w:rFonts w:ascii="Arial" w:hAnsi="Arial" w:cs="Arial"/>
          <w:b/>
          <w:sz w:val="28"/>
          <w:szCs w:val="28"/>
        </w:rPr>
        <w:t>,</w:t>
      </w:r>
    </w:p>
    <w:p w:rsidR="00AA6A02" w:rsidRPr="00762BE9" w:rsidRDefault="00047A3C" w:rsidP="00047A3C">
      <w:pPr>
        <w:jc w:val="center"/>
        <w:rPr>
          <w:rFonts w:ascii="Arial" w:hAnsi="Arial" w:cs="Arial"/>
          <w:b/>
          <w:sz w:val="28"/>
          <w:szCs w:val="28"/>
        </w:rPr>
      </w:pPr>
      <w:r w:rsidRPr="00762BE9">
        <w:rPr>
          <w:rFonts w:ascii="Arial" w:hAnsi="Arial" w:cs="Arial"/>
          <w:b/>
          <w:sz w:val="28"/>
          <w:szCs w:val="28"/>
        </w:rPr>
        <w:t>o pravidlech pro pohyb psů na veřejném prostranství</w:t>
      </w:r>
      <w:r w:rsidR="00AA6A02" w:rsidRPr="00762BE9">
        <w:rPr>
          <w:rFonts w:ascii="Arial" w:hAnsi="Arial" w:cs="Arial"/>
          <w:b/>
          <w:sz w:val="28"/>
          <w:szCs w:val="28"/>
        </w:rPr>
        <w:t xml:space="preserve">, </w:t>
      </w:r>
    </w:p>
    <w:p w:rsidR="005A008A" w:rsidRPr="00762BE9" w:rsidRDefault="00AA6A02" w:rsidP="00047A3C">
      <w:pPr>
        <w:jc w:val="center"/>
        <w:rPr>
          <w:rFonts w:ascii="Arial" w:hAnsi="Arial" w:cs="Arial"/>
          <w:b/>
          <w:sz w:val="28"/>
          <w:szCs w:val="28"/>
        </w:rPr>
      </w:pPr>
      <w:r w:rsidRPr="00762BE9">
        <w:rPr>
          <w:rFonts w:ascii="Arial" w:hAnsi="Arial" w:cs="Arial"/>
          <w:b/>
          <w:sz w:val="28"/>
          <w:szCs w:val="28"/>
        </w:rPr>
        <w:t>ve znění obecně závazné vyhlášky č. 4/2009</w:t>
      </w:r>
    </w:p>
    <w:p w:rsidR="005A008A" w:rsidRPr="00762BE9" w:rsidRDefault="005A008A">
      <w:pPr>
        <w:jc w:val="both"/>
        <w:rPr>
          <w:rFonts w:ascii="Arial" w:hAnsi="Arial" w:cs="Arial"/>
          <w:sz w:val="16"/>
          <w:szCs w:val="16"/>
        </w:rPr>
      </w:pPr>
    </w:p>
    <w:p w:rsidR="00D2235F" w:rsidRPr="00762BE9" w:rsidRDefault="00D2235F" w:rsidP="00F500B5">
      <w:pPr>
        <w:jc w:val="both"/>
        <w:rPr>
          <w:rFonts w:ascii="Arial" w:hAnsi="Arial" w:cs="Arial"/>
          <w:sz w:val="24"/>
          <w:szCs w:val="24"/>
        </w:rPr>
      </w:pPr>
    </w:p>
    <w:p w:rsidR="00F500B5" w:rsidRPr="00762BE9" w:rsidRDefault="005A008A" w:rsidP="00F500B5">
      <w:pPr>
        <w:jc w:val="both"/>
        <w:rPr>
          <w:rFonts w:ascii="Arial" w:hAnsi="Arial" w:cs="Arial"/>
          <w:sz w:val="24"/>
          <w:szCs w:val="24"/>
        </w:rPr>
      </w:pPr>
      <w:r w:rsidRPr="00762BE9">
        <w:rPr>
          <w:rFonts w:ascii="Arial" w:hAnsi="Arial" w:cs="Arial"/>
          <w:sz w:val="24"/>
          <w:szCs w:val="24"/>
        </w:rPr>
        <w:t xml:space="preserve">Zastupitelstvo města Beroun se na svém zasedání dne </w:t>
      </w:r>
      <w:r w:rsidR="008F40A2">
        <w:rPr>
          <w:rFonts w:ascii="Arial" w:hAnsi="Arial" w:cs="Arial"/>
          <w:sz w:val="24"/>
          <w:szCs w:val="24"/>
        </w:rPr>
        <w:t>26</w:t>
      </w:r>
      <w:r w:rsidR="00034598">
        <w:rPr>
          <w:rFonts w:ascii="Arial" w:hAnsi="Arial" w:cs="Arial"/>
          <w:sz w:val="24"/>
          <w:szCs w:val="24"/>
        </w:rPr>
        <w:t>.09.</w:t>
      </w:r>
      <w:r w:rsidR="007D6E6B" w:rsidRPr="00762BE9">
        <w:rPr>
          <w:rFonts w:ascii="Arial" w:hAnsi="Arial" w:cs="Arial"/>
          <w:sz w:val="24"/>
          <w:szCs w:val="24"/>
        </w:rPr>
        <w:t>20</w:t>
      </w:r>
      <w:r w:rsidR="00AA6A02" w:rsidRPr="00762BE9">
        <w:rPr>
          <w:rFonts w:ascii="Arial" w:hAnsi="Arial" w:cs="Arial"/>
          <w:sz w:val="24"/>
          <w:szCs w:val="24"/>
        </w:rPr>
        <w:t>11</w:t>
      </w:r>
      <w:r w:rsidR="007D6E6B" w:rsidRPr="00762BE9">
        <w:rPr>
          <w:rFonts w:ascii="Arial" w:hAnsi="Arial" w:cs="Arial"/>
          <w:sz w:val="24"/>
          <w:szCs w:val="24"/>
        </w:rPr>
        <w:t xml:space="preserve"> </w:t>
      </w:r>
      <w:r w:rsidRPr="00762BE9">
        <w:rPr>
          <w:rFonts w:ascii="Arial" w:hAnsi="Arial" w:cs="Arial"/>
          <w:sz w:val="24"/>
          <w:szCs w:val="24"/>
        </w:rPr>
        <w:t xml:space="preserve">usneslo vydat </w:t>
      </w:r>
      <w:r w:rsidR="00BF417A">
        <w:rPr>
          <w:rFonts w:ascii="Arial" w:hAnsi="Arial" w:cs="Arial"/>
          <w:sz w:val="24"/>
          <w:szCs w:val="24"/>
        </w:rPr>
        <w:br/>
      </w:r>
      <w:r w:rsidRPr="00762BE9">
        <w:rPr>
          <w:rFonts w:ascii="Arial" w:hAnsi="Arial" w:cs="Arial"/>
          <w:sz w:val="24"/>
          <w:szCs w:val="24"/>
        </w:rPr>
        <w:t xml:space="preserve">na základě </w:t>
      </w:r>
      <w:r w:rsidR="00F500B5" w:rsidRPr="00762BE9">
        <w:rPr>
          <w:rFonts w:ascii="Arial" w:hAnsi="Arial" w:cs="Arial"/>
          <w:sz w:val="24"/>
          <w:szCs w:val="24"/>
        </w:rPr>
        <w:t>ustanovení § 24 odst.</w:t>
      </w:r>
      <w:r w:rsidR="00FB1503" w:rsidRPr="00762BE9">
        <w:rPr>
          <w:rFonts w:ascii="Arial" w:hAnsi="Arial" w:cs="Arial"/>
          <w:sz w:val="24"/>
          <w:szCs w:val="24"/>
        </w:rPr>
        <w:t xml:space="preserve"> </w:t>
      </w:r>
      <w:r w:rsidR="00F500B5" w:rsidRPr="00762BE9">
        <w:rPr>
          <w:rFonts w:ascii="Arial" w:hAnsi="Arial" w:cs="Arial"/>
          <w:sz w:val="24"/>
          <w:szCs w:val="24"/>
        </w:rPr>
        <w:t>2) zákona č. 246/1992 Sb., na ochranu zvířat proti týrání, ve znění pozděj</w:t>
      </w:r>
      <w:r w:rsidR="00A07F31" w:rsidRPr="00762BE9">
        <w:rPr>
          <w:rFonts w:ascii="Arial" w:hAnsi="Arial" w:cs="Arial"/>
          <w:sz w:val="24"/>
          <w:szCs w:val="24"/>
        </w:rPr>
        <w:t>ších předpisů</w:t>
      </w:r>
      <w:r w:rsidR="009D74D3" w:rsidRPr="00762BE9">
        <w:rPr>
          <w:rFonts w:ascii="Arial" w:hAnsi="Arial" w:cs="Arial"/>
          <w:sz w:val="24"/>
          <w:szCs w:val="24"/>
        </w:rPr>
        <w:t>,</w:t>
      </w:r>
      <w:r w:rsidR="00A07F31" w:rsidRPr="00762BE9">
        <w:rPr>
          <w:rFonts w:ascii="Arial" w:hAnsi="Arial" w:cs="Arial"/>
          <w:sz w:val="24"/>
          <w:szCs w:val="24"/>
        </w:rPr>
        <w:t xml:space="preserve"> a v souladu s ustanovením</w:t>
      </w:r>
      <w:r w:rsidR="00F500B5" w:rsidRPr="00762BE9">
        <w:rPr>
          <w:rFonts w:ascii="Arial" w:hAnsi="Arial" w:cs="Arial"/>
          <w:sz w:val="24"/>
          <w:szCs w:val="24"/>
        </w:rPr>
        <w:t xml:space="preserve"> § 10 písm. d), § </w:t>
      </w:r>
      <w:smartTag w:uri="urn:schemas-microsoft-com:office:smarttags" w:element="metricconverter">
        <w:smartTagPr>
          <w:attr w:name="ProductID" w:val="35 a"/>
        </w:smartTagPr>
        <w:r w:rsidR="00F500B5" w:rsidRPr="00762BE9">
          <w:rPr>
            <w:rFonts w:ascii="Arial" w:hAnsi="Arial" w:cs="Arial"/>
            <w:sz w:val="24"/>
            <w:szCs w:val="24"/>
          </w:rPr>
          <w:t>35 a</w:t>
        </w:r>
      </w:smartTag>
      <w:r w:rsidR="00F500B5" w:rsidRPr="00762BE9">
        <w:rPr>
          <w:rFonts w:ascii="Arial" w:hAnsi="Arial" w:cs="Arial"/>
          <w:sz w:val="24"/>
          <w:szCs w:val="24"/>
        </w:rPr>
        <w:t xml:space="preserve"> § 84 odst.</w:t>
      </w:r>
      <w:r w:rsidR="00A07F31" w:rsidRPr="00762BE9">
        <w:rPr>
          <w:rFonts w:ascii="Arial" w:hAnsi="Arial" w:cs="Arial"/>
          <w:sz w:val="24"/>
          <w:szCs w:val="24"/>
        </w:rPr>
        <w:t xml:space="preserve"> </w:t>
      </w:r>
      <w:r w:rsidR="00F500B5" w:rsidRPr="00762BE9">
        <w:rPr>
          <w:rFonts w:ascii="Arial" w:hAnsi="Arial" w:cs="Arial"/>
          <w:sz w:val="24"/>
          <w:szCs w:val="24"/>
        </w:rPr>
        <w:t>2) písm.</w:t>
      </w:r>
      <w:r w:rsidR="00FB1503" w:rsidRPr="00762BE9">
        <w:rPr>
          <w:rFonts w:ascii="Arial" w:hAnsi="Arial" w:cs="Arial"/>
          <w:sz w:val="24"/>
          <w:szCs w:val="24"/>
        </w:rPr>
        <w:t xml:space="preserve"> </w:t>
      </w:r>
      <w:r w:rsidR="00F500B5" w:rsidRPr="00762BE9">
        <w:rPr>
          <w:rFonts w:ascii="Arial" w:hAnsi="Arial" w:cs="Arial"/>
          <w:sz w:val="24"/>
          <w:szCs w:val="24"/>
        </w:rPr>
        <w:t>h) zákona č.128/2000 Sb., o obcích</w:t>
      </w:r>
      <w:r w:rsidR="0095120F" w:rsidRPr="00762BE9">
        <w:rPr>
          <w:rFonts w:ascii="Arial" w:hAnsi="Arial" w:cs="Arial"/>
          <w:sz w:val="24"/>
          <w:szCs w:val="24"/>
        </w:rPr>
        <w:t xml:space="preserve"> (obecní zřízení)</w:t>
      </w:r>
      <w:r w:rsidR="00F500B5" w:rsidRPr="00762BE9">
        <w:rPr>
          <w:rFonts w:ascii="Arial" w:hAnsi="Arial" w:cs="Arial"/>
          <w:sz w:val="24"/>
          <w:szCs w:val="24"/>
        </w:rPr>
        <w:t>, ve znění pozdějších předpisů, tuto obecně závaznou</w:t>
      </w:r>
      <w:r w:rsidR="00A07F31" w:rsidRPr="00762BE9">
        <w:rPr>
          <w:rFonts w:ascii="Arial" w:hAnsi="Arial" w:cs="Arial"/>
          <w:sz w:val="24"/>
          <w:szCs w:val="24"/>
        </w:rPr>
        <w:t xml:space="preserve"> vyhlášku (dále jen „vyhláška“):</w:t>
      </w:r>
      <w:r w:rsidR="00F500B5" w:rsidRPr="00762BE9">
        <w:rPr>
          <w:rFonts w:ascii="Arial" w:hAnsi="Arial" w:cs="Arial"/>
          <w:sz w:val="24"/>
          <w:szCs w:val="24"/>
        </w:rPr>
        <w:t xml:space="preserve"> </w:t>
      </w:r>
    </w:p>
    <w:p w:rsidR="00F97022" w:rsidRPr="00762BE9" w:rsidRDefault="00F97022" w:rsidP="00F45D55">
      <w:pPr>
        <w:rPr>
          <w:rFonts w:ascii="Arial" w:hAnsi="Arial" w:cs="Arial"/>
          <w:color w:val="1F497D"/>
          <w:sz w:val="16"/>
          <w:szCs w:val="16"/>
        </w:rPr>
      </w:pPr>
    </w:p>
    <w:p w:rsidR="00D2235F" w:rsidRPr="00762BE9" w:rsidRDefault="00D2235F" w:rsidP="00A07F31">
      <w:pPr>
        <w:jc w:val="center"/>
        <w:rPr>
          <w:rFonts w:ascii="Arial" w:hAnsi="Arial" w:cs="Arial"/>
          <w:b/>
          <w:sz w:val="24"/>
          <w:szCs w:val="24"/>
        </w:rPr>
      </w:pPr>
    </w:p>
    <w:p w:rsidR="00A07F31" w:rsidRPr="00762BE9" w:rsidRDefault="00A07F31" w:rsidP="00A07F31">
      <w:pPr>
        <w:jc w:val="center"/>
        <w:rPr>
          <w:rFonts w:ascii="Arial" w:hAnsi="Arial" w:cs="Arial"/>
          <w:b/>
          <w:sz w:val="24"/>
          <w:szCs w:val="24"/>
        </w:rPr>
      </w:pPr>
      <w:r w:rsidRPr="00762BE9">
        <w:rPr>
          <w:rFonts w:ascii="Arial" w:hAnsi="Arial" w:cs="Arial"/>
          <w:b/>
          <w:sz w:val="24"/>
          <w:szCs w:val="24"/>
        </w:rPr>
        <w:t>Čl.</w:t>
      </w:r>
      <w:r w:rsidR="00D77F28" w:rsidRPr="00762BE9">
        <w:rPr>
          <w:rFonts w:ascii="Arial" w:hAnsi="Arial" w:cs="Arial"/>
          <w:b/>
          <w:sz w:val="24"/>
          <w:szCs w:val="24"/>
        </w:rPr>
        <w:t xml:space="preserve"> </w:t>
      </w:r>
      <w:r w:rsidRPr="00762BE9">
        <w:rPr>
          <w:rFonts w:ascii="Arial" w:hAnsi="Arial" w:cs="Arial"/>
          <w:b/>
          <w:sz w:val="24"/>
          <w:szCs w:val="24"/>
        </w:rPr>
        <w:t>1</w:t>
      </w:r>
    </w:p>
    <w:p w:rsidR="00F85C56" w:rsidRPr="00762BE9" w:rsidRDefault="00F85C56" w:rsidP="00F85C56">
      <w:pPr>
        <w:rPr>
          <w:rFonts w:ascii="Arial" w:hAnsi="Arial" w:cs="Arial"/>
          <w:color w:val="000000"/>
          <w:sz w:val="22"/>
          <w:szCs w:val="22"/>
        </w:rPr>
      </w:pPr>
    </w:p>
    <w:p w:rsidR="00F85C56" w:rsidRPr="00762BE9" w:rsidRDefault="00F85C56" w:rsidP="00AA6A02">
      <w:pPr>
        <w:pStyle w:val="Nadpis2"/>
        <w:jc w:val="both"/>
        <w:rPr>
          <w:rFonts w:ascii="Arial" w:hAnsi="Arial" w:cs="Arial"/>
          <w:szCs w:val="24"/>
        </w:rPr>
      </w:pPr>
      <w:r w:rsidRPr="00762BE9">
        <w:rPr>
          <w:rFonts w:ascii="Arial" w:hAnsi="Arial" w:cs="Arial"/>
        </w:rPr>
        <w:t xml:space="preserve">Obecně závazná vyhláška č. 2/2009, o pravidlech  pro pohyb psů na veřejném prostranství, </w:t>
      </w:r>
      <w:r w:rsidR="00AA6A02" w:rsidRPr="00762BE9">
        <w:rPr>
          <w:rFonts w:ascii="Arial" w:hAnsi="Arial" w:cs="Arial"/>
        </w:rPr>
        <w:t>ve znění obecně závazné vyhl</w:t>
      </w:r>
      <w:r w:rsidR="004E3B87">
        <w:rPr>
          <w:rFonts w:ascii="Arial" w:hAnsi="Arial" w:cs="Arial"/>
        </w:rPr>
        <w:t>ášky č. 4/2009, kterou se mění O</w:t>
      </w:r>
      <w:r w:rsidR="00AA6A02" w:rsidRPr="00762BE9">
        <w:rPr>
          <w:rFonts w:ascii="Arial" w:hAnsi="Arial" w:cs="Arial"/>
        </w:rPr>
        <w:t>becně závazná vyhláška č. 2/2009,</w:t>
      </w:r>
      <w:r w:rsidR="00E5678B">
        <w:rPr>
          <w:rFonts w:ascii="Arial" w:hAnsi="Arial" w:cs="Arial"/>
        </w:rPr>
        <w:t xml:space="preserve"> </w:t>
      </w:r>
      <w:r w:rsidR="00AA6A02" w:rsidRPr="00762BE9">
        <w:rPr>
          <w:rFonts w:ascii="Arial" w:hAnsi="Arial" w:cs="Arial"/>
        </w:rPr>
        <w:t xml:space="preserve">o pravidlech pro pohyb psů na veřejném prostranství, </w:t>
      </w:r>
      <w:r w:rsidR="002110B0">
        <w:rPr>
          <w:rFonts w:ascii="Arial" w:hAnsi="Arial" w:cs="Arial"/>
        </w:rPr>
        <w:br/>
      </w:r>
      <w:r w:rsidRPr="00762BE9">
        <w:rPr>
          <w:rFonts w:ascii="Arial" w:hAnsi="Arial" w:cs="Arial"/>
          <w:szCs w:val="24"/>
        </w:rPr>
        <w:t>se mění takto:</w:t>
      </w:r>
    </w:p>
    <w:p w:rsidR="00F85C56" w:rsidRPr="00762BE9" w:rsidRDefault="00F85C56" w:rsidP="00F85C56">
      <w:pPr>
        <w:jc w:val="both"/>
        <w:rPr>
          <w:rFonts w:ascii="Arial" w:hAnsi="Arial" w:cs="Arial"/>
          <w:sz w:val="24"/>
          <w:szCs w:val="24"/>
        </w:rPr>
      </w:pPr>
    </w:p>
    <w:p w:rsidR="00AA6A02" w:rsidRPr="00762BE9" w:rsidRDefault="00AA6A02" w:rsidP="00F85C56">
      <w:pPr>
        <w:jc w:val="both"/>
        <w:rPr>
          <w:rFonts w:ascii="Arial" w:hAnsi="Arial" w:cs="Arial"/>
          <w:sz w:val="24"/>
          <w:szCs w:val="24"/>
        </w:rPr>
      </w:pPr>
      <w:r w:rsidRPr="00762BE9">
        <w:rPr>
          <w:rFonts w:ascii="Arial" w:hAnsi="Arial" w:cs="Arial"/>
          <w:sz w:val="24"/>
          <w:szCs w:val="24"/>
        </w:rPr>
        <w:t>Čl. 1 odst. 1 písm. a) zní:</w:t>
      </w:r>
    </w:p>
    <w:p w:rsidR="00AA6A02" w:rsidRPr="00762BE9" w:rsidRDefault="00AA6A02" w:rsidP="00AA6A02">
      <w:pPr>
        <w:pStyle w:val="Nadpis2"/>
        <w:jc w:val="both"/>
        <w:rPr>
          <w:rFonts w:ascii="Arial" w:hAnsi="Arial" w:cs="Arial"/>
          <w:i/>
          <w:sz w:val="12"/>
          <w:szCs w:val="12"/>
        </w:rPr>
      </w:pPr>
    </w:p>
    <w:p w:rsidR="00F85C56" w:rsidRDefault="00AA6A02" w:rsidP="000821C2">
      <w:pPr>
        <w:numPr>
          <w:ilvl w:val="0"/>
          <w:numId w:val="48"/>
        </w:numPr>
        <w:tabs>
          <w:tab w:val="clear" w:pos="720"/>
        </w:tabs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762BE9">
        <w:rPr>
          <w:rFonts w:ascii="Arial" w:hAnsi="Arial" w:cs="Arial"/>
          <w:sz w:val="24"/>
          <w:szCs w:val="24"/>
        </w:rPr>
        <w:t xml:space="preserve">Na veřejných prostranstvích v zastavěné části města vyznačených fialovou čarou </w:t>
      </w:r>
      <w:r w:rsidRPr="00762BE9">
        <w:rPr>
          <w:rFonts w:ascii="Arial" w:hAnsi="Arial" w:cs="Arial"/>
          <w:sz w:val="24"/>
          <w:szCs w:val="24"/>
        </w:rPr>
        <w:br/>
        <w:t>na mapce v příloze č. 1 k</w:t>
      </w:r>
      <w:r w:rsidR="002110B0">
        <w:rPr>
          <w:rFonts w:ascii="Arial" w:hAnsi="Arial" w:cs="Arial"/>
          <w:sz w:val="24"/>
          <w:szCs w:val="24"/>
        </w:rPr>
        <w:t xml:space="preserve"> </w:t>
      </w:r>
      <w:r w:rsidRPr="00762BE9">
        <w:rPr>
          <w:rFonts w:ascii="Arial" w:hAnsi="Arial" w:cs="Arial"/>
          <w:sz w:val="24"/>
          <w:szCs w:val="24"/>
        </w:rPr>
        <w:t xml:space="preserve">této vyhlášce a na </w:t>
      </w:r>
      <w:r w:rsidR="005429B4">
        <w:rPr>
          <w:rFonts w:ascii="Arial" w:hAnsi="Arial" w:cs="Arial"/>
          <w:sz w:val="24"/>
          <w:szCs w:val="24"/>
        </w:rPr>
        <w:t xml:space="preserve">všech </w:t>
      </w:r>
      <w:r w:rsidRPr="00762BE9">
        <w:rPr>
          <w:rFonts w:ascii="Arial" w:hAnsi="Arial" w:cs="Arial"/>
          <w:sz w:val="24"/>
          <w:szCs w:val="24"/>
        </w:rPr>
        <w:t>cyklostez</w:t>
      </w:r>
      <w:r w:rsidR="005429B4">
        <w:rPr>
          <w:rFonts w:ascii="Arial" w:hAnsi="Arial" w:cs="Arial"/>
          <w:sz w:val="24"/>
          <w:szCs w:val="24"/>
        </w:rPr>
        <w:t xml:space="preserve">kách mimo takto vyznačenou zastavěnou část města </w:t>
      </w:r>
      <w:r w:rsidRPr="00762BE9">
        <w:rPr>
          <w:rFonts w:ascii="Arial" w:hAnsi="Arial" w:cs="Arial"/>
          <w:sz w:val="24"/>
          <w:szCs w:val="24"/>
        </w:rPr>
        <w:t xml:space="preserve">(dále jen „veřejné prostranství“) je </w:t>
      </w:r>
      <w:r w:rsidR="002110B0">
        <w:rPr>
          <w:rFonts w:ascii="Arial" w:hAnsi="Arial" w:cs="Arial"/>
          <w:sz w:val="24"/>
          <w:szCs w:val="24"/>
        </w:rPr>
        <w:t xml:space="preserve">mimo lokality vymezené </w:t>
      </w:r>
      <w:r w:rsidRPr="00762BE9">
        <w:rPr>
          <w:rFonts w:ascii="Arial" w:hAnsi="Arial" w:cs="Arial"/>
          <w:sz w:val="24"/>
          <w:szCs w:val="24"/>
        </w:rPr>
        <w:t>v </w:t>
      </w:r>
      <w:r w:rsidR="00E5678B">
        <w:rPr>
          <w:rFonts w:ascii="Arial" w:hAnsi="Arial" w:cs="Arial"/>
          <w:sz w:val="24"/>
          <w:szCs w:val="24"/>
        </w:rPr>
        <w:t xml:space="preserve"> </w:t>
      </w:r>
      <w:r w:rsidRPr="00762BE9">
        <w:rPr>
          <w:rFonts w:ascii="Arial" w:hAnsi="Arial" w:cs="Arial"/>
          <w:sz w:val="24"/>
          <w:szCs w:val="24"/>
        </w:rPr>
        <w:t xml:space="preserve">čl. 2 této vyhlášky možný pohyb psů pouze pod dozorem doprovázející osoby vedením na vodítku, </w:t>
      </w:r>
      <w:r w:rsidRPr="00762BE9">
        <w:rPr>
          <w:rFonts w:ascii="Arial" w:hAnsi="Arial" w:cs="Arial"/>
          <w:color w:val="000000"/>
          <w:sz w:val="24"/>
          <w:szCs w:val="24"/>
        </w:rPr>
        <w:t>nejedná-li se o psa, který je přenášen v náručí nebo v</w:t>
      </w:r>
      <w:r w:rsidR="003C585A">
        <w:rPr>
          <w:rFonts w:ascii="Arial" w:hAnsi="Arial" w:cs="Arial"/>
          <w:color w:val="000000"/>
          <w:sz w:val="24"/>
          <w:szCs w:val="24"/>
        </w:rPr>
        <w:t xml:space="preserve">  </w:t>
      </w:r>
      <w:r w:rsidRPr="00762BE9">
        <w:rPr>
          <w:rFonts w:ascii="Arial" w:hAnsi="Arial" w:cs="Arial"/>
          <w:color w:val="000000"/>
          <w:sz w:val="24"/>
          <w:szCs w:val="24"/>
        </w:rPr>
        <w:t>k</w:t>
      </w:r>
      <w:r w:rsidR="003C585A">
        <w:rPr>
          <w:rFonts w:ascii="Arial" w:hAnsi="Arial" w:cs="Arial"/>
          <w:color w:val="000000"/>
          <w:sz w:val="24"/>
          <w:szCs w:val="24"/>
        </w:rPr>
        <w:t xml:space="preserve"> </w:t>
      </w:r>
      <w:r w:rsidRPr="00762BE9">
        <w:rPr>
          <w:rFonts w:ascii="Arial" w:hAnsi="Arial" w:cs="Arial"/>
          <w:color w:val="000000"/>
          <w:sz w:val="24"/>
          <w:szCs w:val="24"/>
        </w:rPr>
        <w:t xml:space="preserve"> tomu určeném přepravním zařízení. </w:t>
      </w:r>
    </w:p>
    <w:p w:rsidR="000821C2" w:rsidRPr="000821C2" w:rsidRDefault="000821C2" w:rsidP="00E773BF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4E4F7E" w:rsidRPr="00762BE9" w:rsidRDefault="004E4F7E" w:rsidP="00996092">
      <w:pPr>
        <w:jc w:val="both"/>
        <w:rPr>
          <w:rFonts w:ascii="Arial" w:hAnsi="Arial" w:cs="Arial"/>
        </w:rPr>
      </w:pPr>
    </w:p>
    <w:p w:rsidR="005A008A" w:rsidRPr="00762BE9" w:rsidRDefault="00F85C56">
      <w:pPr>
        <w:pStyle w:val="Nadpis2"/>
        <w:rPr>
          <w:rFonts w:ascii="Arial" w:hAnsi="Arial" w:cs="Arial"/>
          <w:b/>
          <w:szCs w:val="24"/>
        </w:rPr>
      </w:pPr>
      <w:r w:rsidRPr="00762BE9">
        <w:rPr>
          <w:rFonts w:ascii="Arial" w:hAnsi="Arial" w:cs="Arial"/>
          <w:b/>
          <w:szCs w:val="24"/>
        </w:rPr>
        <w:t>Čl. 2</w:t>
      </w:r>
    </w:p>
    <w:p w:rsidR="005A008A" w:rsidRPr="00762BE9" w:rsidRDefault="00E75E23" w:rsidP="00E75E23">
      <w:pPr>
        <w:jc w:val="center"/>
        <w:rPr>
          <w:rFonts w:ascii="Arial" w:hAnsi="Arial" w:cs="Arial"/>
          <w:b/>
          <w:sz w:val="24"/>
          <w:szCs w:val="24"/>
        </w:rPr>
      </w:pPr>
      <w:r w:rsidRPr="00762BE9">
        <w:rPr>
          <w:rFonts w:ascii="Arial" w:hAnsi="Arial" w:cs="Arial"/>
          <w:b/>
          <w:sz w:val="24"/>
          <w:szCs w:val="24"/>
        </w:rPr>
        <w:t>Ú</w:t>
      </w:r>
      <w:r w:rsidR="005A008A" w:rsidRPr="00762BE9">
        <w:rPr>
          <w:rFonts w:ascii="Arial" w:hAnsi="Arial" w:cs="Arial"/>
          <w:b/>
          <w:sz w:val="24"/>
          <w:szCs w:val="24"/>
        </w:rPr>
        <w:t>činnost</w:t>
      </w:r>
    </w:p>
    <w:p w:rsidR="005A008A" w:rsidRPr="00762BE9" w:rsidRDefault="005A008A">
      <w:pPr>
        <w:pStyle w:val="Zkladntext"/>
        <w:rPr>
          <w:rFonts w:ascii="Arial" w:hAnsi="Arial" w:cs="Arial"/>
          <w:szCs w:val="24"/>
        </w:rPr>
      </w:pPr>
    </w:p>
    <w:p w:rsidR="005A008A" w:rsidRPr="00762BE9" w:rsidRDefault="005A008A" w:rsidP="00E75E23">
      <w:pPr>
        <w:pStyle w:val="Zkladntext"/>
        <w:rPr>
          <w:rFonts w:ascii="Arial" w:hAnsi="Arial" w:cs="Arial"/>
          <w:szCs w:val="24"/>
        </w:rPr>
      </w:pPr>
      <w:r w:rsidRPr="00762BE9">
        <w:rPr>
          <w:rFonts w:ascii="Arial" w:hAnsi="Arial" w:cs="Arial"/>
          <w:szCs w:val="24"/>
        </w:rPr>
        <w:t xml:space="preserve">Tato vyhláška nabývá účinnosti </w:t>
      </w:r>
      <w:r w:rsidR="00F85C56" w:rsidRPr="00762BE9">
        <w:rPr>
          <w:rFonts w:ascii="Arial" w:hAnsi="Arial" w:cs="Arial"/>
          <w:szCs w:val="24"/>
        </w:rPr>
        <w:t xml:space="preserve">15. </w:t>
      </w:r>
      <w:r w:rsidR="003D2D33" w:rsidRPr="00762BE9">
        <w:rPr>
          <w:rFonts w:ascii="Arial" w:hAnsi="Arial" w:cs="Arial"/>
          <w:szCs w:val="24"/>
        </w:rPr>
        <w:t xml:space="preserve">dnem </w:t>
      </w:r>
      <w:r w:rsidR="00F85C56" w:rsidRPr="00762BE9">
        <w:rPr>
          <w:rFonts w:ascii="Arial" w:hAnsi="Arial" w:cs="Arial"/>
          <w:szCs w:val="24"/>
        </w:rPr>
        <w:t>po jejím vyhlášení.</w:t>
      </w:r>
    </w:p>
    <w:p w:rsidR="005A008A" w:rsidRPr="00762BE9" w:rsidRDefault="005A008A">
      <w:pPr>
        <w:pStyle w:val="Zkladntext"/>
        <w:rPr>
          <w:rFonts w:ascii="Arial" w:hAnsi="Arial" w:cs="Arial"/>
          <w:szCs w:val="24"/>
        </w:rPr>
      </w:pPr>
    </w:p>
    <w:p w:rsidR="00963FE3" w:rsidRPr="00762BE9" w:rsidRDefault="00963FE3" w:rsidP="00437426">
      <w:pPr>
        <w:pStyle w:val="Zkladntext"/>
        <w:rPr>
          <w:rFonts w:ascii="Arial" w:hAnsi="Arial" w:cs="Arial"/>
          <w:szCs w:val="24"/>
        </w:rPr>
      </w:pPr>
    </w:p>
    <w:p w:rsidR="00963FE3" w:rsidRPr="00762BE9" w:rsidRDefault="00963FE3">
      <w:pPr>
        <w:pStyle w:val="Zkladntext"/>
        <w:ind w:firstLine="708"/>
        <w:rPr>
          <w:rFonts w:ascii="Arial" w:hAnsi="Arial" w:cs="Arial"/>
          <w:szCs w:val="24"/>
        </w:rPr>
      </w:pPr>
    </w:p>
    <w:p w:rsidR="00AA6A02" w:rsidRPr="00762BE9" w:rsidRDefault="00AA6A02" w:rsidP="00BF417A">
      <w:pPr>
        <w:pStyle w:val="Zkladntext"/>
        <w:rPr>
          <w:rFonts w:ascii="Arial" w:hAnsi="Arial" w:cs="Arial"/>
          <w:szCs w:val="24"/>
        </w:rPr>
      </w:pPr>
    </w:p>
    <w:p w:rsidR="005A008A" w:rsidRPr="00762BE9" w:rsidRDefault="005A008A">
      <w:pPr>
        <w:pStyle w:val="Zkladntext"/>
        <w:ind w:firstLine="708"/>
        <w:rPr>
          <w:rFonts w:ascii="Arial" w:hAnsi="Arial" w:cs="Arial"/>
          <w:szCs w:val="24"/>
        </w:rPr>
      </w:pPr>
    </w:p>
    <w:p w:rsidR="005A008A" w:rsidRPr="00762BE9" w:rsidRDefault="00AA6A02">
      <w:pPr>
        <w:jc w:val="both"/>
        <w:rPr>
          <w:rFonts w:ascii="Arial" w:hAnsi="Arial" w:cs="Arial"/>
          <w:sz w:val="24"/>
          <w:szCs w:val="24"/>
        </w:rPr>
      </w:pPr>
      <w:r w:rsidRPr="00762BE9">
        <w:rPr>
          <w:rFonts w:ascii="Arial" w:hAnsi="Arial" w:cs="Arial"/>
          <w:sz w:val="24"/>
          <w:szCs w:val="24"/>
        </w:rPr>
        <w:t xml:space="preserve">    </w:t>
      </w:r>
      <w:r w:rsidR="00C413CA" w:rsidRPr="00762BE9">
        <w:rPr>
          <w:rFonts w:ascii="Arial" w:hAnsi="Arial" w:cs="Arial"/>
          <w:sz w:val="24"/>
          <w:szCs w:val="24"/>
        </w:rPr>
        <w:t xml:space="preserve"> </w:t>
      </w:r>
      <w:r w:rsidRPr="00762BE9">
        <w:rPr>
          <w:rFonts w:ascii="Arial" w:hAnsi="Arial" w:cs="Arial"/>
          <w:sz w:val="24"/>
          <w:szCs w:val="24"/>
        </w:rPr>
        <w:t>František</w:t>
      </w:r>
      <w:r w:rsidR="002110B0">
        <w:rPr>
          <w:rFonts w:ascii="Arial" w:hAnsi="Arial" w:cs="Arial"/>
          <w:sz w:val="24"/>
          <w:szCs w:val="24"/>
        </w:rPr>
        <w:t xml:space="preserve">  </w:t>
      </w:r>
      <w:r w:rsidRPr="00762BE9">
        <w:rPr>
          <w:rFonts w:ascii="Arial" w:hAnsi="Arial" w:cs="Arial"/>
          <w:sz w:val="24"/>
          <w:szCs w:val="24"/>
        </w:rPr>
        <w:t xml:space="preserve">Ečer </w:t>
      </w:r>
      <w:r w:rsidR="008E7B79">
        <w:rPr>
          <w:rFonts w:ascii="Arial" w:hAnsi="Arial" w:cs="Arial"/>
          <w:sz w:val="24"/>
          <w:szCs w:val="24"/>
        </w:rPr>
        <w:t>v.r.</w:t>
      </w:r>
      <w:r w:rsidR="005A008A" w:rsidRPr="00762BE9">
        <w:rPr>
          <w:rFonts w:ascii="Arial" w:hAnsi="Arial" w:cs="Arial"/>
          <w:sz w:val="24"/>
          <w:szCs w:val="24"/>
        </w:rPr>
        <w:tab/>
      </w:r>
      <w:r w:rsidR="005A008A" w:rsidRPr="00762BE9">
        <w:rPr>
          <w:rFonts w:ascii="Arial" w:hAnsi="Arial" w:cs="Arial"/>
          <w:sz w:val="24"/>
          <w:szCs w:val="24"/>
        </w:rPr>
        <w:tab/>
      </w:r>
      <w:r w:rsidR="005A008A" w:rsidRPr="00762BE9">
        <w:rPr>
          <w:rFonts w:ascii="Arial" w:hAnsi="Arial" w:cs="Arial"/>
          <w:sz w:val="24"/>
          <w:szCs w:val="24"/>
        </w:rPr>
        <w:tab/>
        <w:t xml:space="preserve">     </w:t>
      </w:r>
      <w:r w:rsidR="00F85C56" w:rsidRPr="00762BE9">
        <w:rPr>
          <w:rFonts w:ascii="Arial" w:hAnsi="Arial" w:cs="Arial"/>
          <w:sz w:val="24"/>
          <w:szCs w:val="24"/>
        </w:rPr>
        <w:t xml:space="preserve">                      </w:t>
      </w:r>
      <w:r w:rsidR="00CB24E0" w:rsidRPr="00762BE9">
        <w:rPr>
          <w:rFonts w:ascii="Arial" w:hAnsi="Arial" w:cs="Arial"/>
          <w:sz w:val="24"/>
          <w:szCs w:val="24"/>
        </w:rPr>
        <w:t xml:space="preserve">      </w:t>
      </w:r>
      <w:r w:rsidR="00F85C56" w:rsidRPr="00762BE9">
        <w:rPr>
          <w:rFonts w:ascii="Arial" w:hAnsi="Arial" w:cs="Arial"/>
          <w:sz w:val="24"/>
          <w:szCs w:val="24"/>
        </w:rPr>
        <w:t xml:space="preserve">Ing. </w:t>
      </w:r>
      <w:r w:rsidRPr="00762BE9">
        <w:rPr>
          <w:rFonts w:ascii="Arial" w:hAnsi="Arial" w:cs="Arial"/>
          <w:sz w:val="24"/>
          <w:szCs w:val="24"/>
        </w:rPr>
        <w:t>Šárka Endrlová</w:t>
      </w:r>
      <w:r w:rsidR="008E7B79">
        <w:rPr>
          <w:rFonts w:ascii="Arial" w:hAnsi="Arial" w:cs="Arial"/>
          <w:sz w:val="24"/>
          <w:szCs w:val="24"/>
        </w:rPr>
        <w:t xml:space="preserve"> v.r.</w:t>
      </w:r>
    </w:p>
    <w:p w:rsidR="005A008A" w:rsidRPr="00762BE9" w:rsidRDefault="005A008A">
      <w:pPr>
        <w:rPr>
          <w:rFonts w:ascii="Arial" w:hAnsi="Arial" w:cs="Arial"/>
          <w:sz w:val="24"/>
        </w:rPr>
      </w:pPr>
      <w:r w:rsidRPr="00762BE9">
        <w:rPr>
          <w:rFonts w:ascii="Arial" w:hAnsi="Arial" w:cs="Arial"/>
          <w:sz w:val="24"/>
          <w:szCs w:val="24"/>
        </w:rPr>
        <w:t xml:space="preserve">  </w:t>
      </w:r>
      <w:r w:rsidR="002110B0">
        <w:rPr>
          <w:rFonts w:ascii="Arial" w:hAnsi="Arial" w:cs="Arial"/>
          <w:sz w:val="24"/>
          <w:szCs w:val="24"/>
        </w:rPr>
        <w:t xml:space="preserve"> </w:t>
      </w:r>
      <w:r w:rsidRPr="00762BE9">
        <w:rPr>
          <w:rFonts w:ascii="Arial" w:hAnsi="Arial" w:cs="Arial"/>
          <w:sz w:val="24"/>
          <w:szCs w:val="24"/>
        </w:rPr>
        <w:t xml:space="preserve">    </w:t>
      </w:r>
      <w:r w:rsidR="00CB24E0" w:rsidRPr="00762BE9">
        <w:rPr>
          <w:rFonts w:ascii="Arial" w:hAnsi="Arial" w:cs="Arial"/>
          <w:sz w:val="24"/>
          <w:szCs w:val="24"/>
        </w:rPr>
        <w:t xml:space="preserve"> </w:t>
      </w:r>
      <w:r w:rsidRPr="00762BE9">
        <w:rPr>
          <w:rFonts w:ascii="Arial" w:hAnsi="Arial" w:cs="Arial"/>
          <w:sz w:val="24"/>
          <w:szCs w:val="24"/>
        </w:rPr>
        <w:t xml:space="preserve"> </w:t>
      </w:r>
      <w:r w:rsidR="00AA6A02" w:rsidRPr="00762BE9">
        <w:rPr>
          <w:rFonts w:ascii="Arial" w:hAnsi="Arial" w:cs="Arial"/>
          <w:sz w:val="24"/>
          <w:szCs w:val="24"/>
        </w:rPr>
        <w:t>místo</w:t>
      </w:r>
      <w:r w:rsidRPr="00762BE9">
        <w:rPr>
          <w:rFonts w:ascii="Arial" w:hAnsi="Arial" w:cs="Arial"/>
          <w:sz w:val="24"/>
          <w:szCs w:val="24"/>
        </w:rPr>
        <w:t>starosta</w:t>
      </w:r>
      <w:r w:rsidRPr="00762BE9">
        <w:rPr>
          <w:rFonts w:ascii="Arial" w:hAnsi="Arial" w:cs="Arial"/>
          <w:sz w:val="24"/>
          <w:szCs w:val="24"/>
        </w:rPr>
        <w:tab/>
      </w:r>
      <w:r w:rsidRPr="00762BE9">
        <w:rPr>
          <w:rFonts w:ascii="Arial" w:hAnsi="Arial" w:cs="Arial"/>
          <w:sz w:val="24"/>
          <w:szCs w:val="24"/>
        </w:rPr>
        <w:tab/>
      </w:r>
      <w:r w:rsidRPr="00762BE9">
        <w:rPr>
          <w:rFonts w:ascii="Arial" w:hAnsi="Arial" w:cs="Arial"/>
          <w:sz w:val="24"/>
          <w:szCs w:val="24"/>
        </w:rPr>
        <w:tab/>
      </w:r>
      <w:r w:rsidRPr="00762BE9">
        <w:rPr>
          <w:rFonts w:ascii="Arial" w:hAnsi="Arial" w:cs="Arial"/>
          <w:sz w:val="24"/>
          <w:szCs w:val="24"/>
        </w:rPr>
        <w:tab/>
      </w:r>
      <w:r w:rsidRPr="00762BE9">
        <w:rPr>
          <w:rFonts w:ascii="Arial" w:hAnsi="Arial" w:cs="Arial"/>
          <w:sz w:val="24"/>
          <w:szCs w:val="24"/>
        </w:rPr>
        <w:tab/>
      </w:r>
      <w:r w:rsidRPr="00762BE9">
        <w:rPr>
          <w:rFonts w:ascii="Arial" w:hAnsi="Arial" w:cs="Arial"/>
          <w:sz w:val="24"/>
          <w:szCs w:val="24"/>
        </w:rPr>
        <w:tab/>
      </w:r>
      <w:r w:rsidR="002110B0">
        <w:rPr>
          <w:rFonts w:ascii="Arial" w:hAnsi="Arial" w:cs="Arial"/>
          <w:sz w:val="24"/>
          <w:szCs w:val="24"/>
        </w:rPr>
        <w:t xml:space="preserve">      </w:t>
      </w:r>
      <w:r w:rsidR="002110B0">
        <w:rPr>
          <w:rFonts w:ascii="Arial" w:hAnsi="Arial" w:cs="Arial"/>
          <w:sz w:val="24"/>
        </w:rPr>
        <w:t xml:space="preserve">       </w:t>
      </w:r>
      <w:r w:rsidR="0046048B">
        <w:rPr>
          <w:rFonts w:ascii="Arial" w:hAnsi="Arial" w:cs="Arial"/>
          <w:sz w:val="24"/>
        </w:rPr>
        <w:t xml:space="preserve">   </w:t>
      </w:r>
      <w:r w:rsidR="002110B0">
        <w:rPr>
          <w:rFonts w:ascii="Arial" w:hAnsi="Arial" w:cs="Arial"/>
          <w:sz w:val="24"/>
        </w:rPr>
        <w:t xml:space="preserve">       </w:t>
      </w:r>
      <w:r w:rsidRPr="00762BE9">
        <w:rPr>
          <w:rFonts w:ascii="Arial" w:hAnsi="Arial" w:cs="Arial"/>
          <w:sz w:val="24"/>
        </w:rPr>
        <w:t>starost</w:t>
      </w:r>
      <w:r w:rsidR="00AA6A02" w:rsidRPr="00762BE9">
        <w:rPr>
          <w:rFonts w:ascii="Arial" w:hAnsi="Arial" w:cs="Arial"/>
          <w:sz w:val="24"/>
        </w:rPr>
        <w:t>k</w:t>
      </w:r>
      <w:r w:rsidRPr="00762BE9">
        <w:rPr>
          <w:rFonts w:ascii="Arial" w:hAnsi="Arial" w:cs="Arial"/>
          <w:sz w:val="24"/>
        </w:rPr>
        <w:t>a</w:t>
      </w:r>
    </w:p>
    <w:p w:rsidR="00E75E23" w:rsidRPr="00762BE9" w:rsidRDefault="00E75E23">
      <w:pPr>
        <w:rPr>
          <w:rFonts w:ascii="Arial" w:hAnsi="Arial" w:cs="Arial"/>
          <w:sz w:val="24"/>
        </w:rPr>
      </w:pPr>
    </w:p>
    <w:p w:rsidR="00E75E23" w:rsidRPr="00762BE9" w:rsidRDefault="00E75E23" w:rsidP="00E75E23">
      <w:pPr>
        <w:jc w:val="both"/>
        <w:rPr>
          <w:rFonts w:ascii="Arial" w:hAnsi="Arial" w:cs="Arial"/>
          <w:sz w:val="24"/>
          <w:szCs w:val="24"/>
        </w:rPr>
      </w:pPr>
    </w:p>
    <w:p w:rsidR="00437426" w:rsidRPr="00762BE9" w:rsidRDefault="00437426" w:rsidP="00E75E23">
      <w:pPr>
        <w:jc w:val="both"/>
        <w:rPr>
          <w:rFonts w:ascii="Arial" w:hAnsi="Arial" w:cs="Arial"/>
          <w:sz w:val="24"/>
          <w:szCs w:val="24"/>
        </w:rPr>
      </w:pPr>
    </w:p>
    <w:p w:rsidR="00E75E23" w:rsidRPr="00762BE9" w:rsidRDefault="00E75E23" w:rsidP="00E75E23">
      <w:pPr>
        <w:jc w:val="both"/>
        <w:rPr>
          <w:rFonts w:ascii="Arial" w:hAnsi="Arial" w:cs="Arial"/>
          <w:i/>
          <w:sz w:val="24"/>
          <w:szCs w:val="24"/>
        </w:rPr>
      </w:pPr>
      <w:r w:rsidRPr="00762BE9">
        <w:rPr>
          <w:rFonts w:ascii="Arial" w:hAnsi="Arial" w:cs="Arial"/>
          <w:i/>
          <w:sz w:val="24"/>
          <w:szCs w:val="24"/>
        </w:rPr>
        <w:t>Vyvěšeno dne:</w:t>
      </w:r>
      <w:r w:rsidR="00AA6A02" w:rsidRPr="00762BE9">
        <w:rPr>
          <w:rFonts w:ascii="Arial" w:hAnsi="Arial" w:cs="Arial"/>
          <w:i/>
          <w:sz w:val="24"/>
          <w:szCs w:val="24"/>
        </w:rPr>
        <w:t xml:space="preserve"> </w:t>
      </w:r>
      <w:r w:rsidR="005A2BE1">
        <w:rPr>
          <w:rFonts w:ascii="Arial" w:hAnsi="Arial" w:cs="Arial"/>
          <w:i/>
          <w:sz w:val="24"/>
          <w:szCs w:val="24"/>
        </w:rPr>
        <w:t>27.09.2011</w:t>
      </w:r>
    </w:p>
    <w:p w:rsidR="00E75E23" w:rsidRPr="00762BE9" w:rsidRDefault="00E75E23" w:rsidP="00E75E23">
      <w:pPr>
        <w:jc w:val="both"/>
        <w:rPr>
          <w:rFonts w:ascii="Arial" w:hAnsi="Arial" w:cs="Arial"/>
          <w:i/>
          <w:sz w:val="24"/>
          <w:szCs w:val="24"/>
        </w:rPr>
      </w:pPr>
    </w:p>
    <w:p w:rsidR="004F30EF" w:rsidRDefault="00E75E23" w:rsidP="00AA6A02">
      <w:pPr>
        <w:jc w:val="both"/>
        <w:rPr>
          <w:rFonts w:ascii="Arial" w:hAnsi="Arial" w:cs="Arial"/>
          <w:i/>
          <w:sz w:val="24"/>
          <w:szCs w:val="24"/>
        </w:rPr>
      </w:pPr>
      <w:r w:rsidRPr="00762BE9">
        <w:rPr>
          <w:rFonts w:ascii="Arial" w:hAnsi="Arial" w:cs="Arial"/>
          <w:i/>
          <w:sz w:val="24"/>
          <w:szCs w:val="24"/>
        </w:rPr>
        <w:t>Sejmuto dne:</w:t>
      </w:r>
      <w:r w:rsidR="00FF1071">
        <w:rPr>
          <w:rFonts w:ascii="Arial" w:hAnsi="Arial" w:cs="Arial"/>
          <w:i/>
          <w:sz w:val="24"/>
          <w:szCs w:val="24"/>
        </w:rPr>
        <w:t xml:space="preserve"> 1</w:t>
      </w:r>
      <w:r w:rsidR="00B23AC3">
        <w:rPr>
          <w:rFonts w:ascii="Arial" w:hAnsi="Arial" w:cs="Arial"/>
          <w:i/>
          <w:sz w:val="24"/>
          <w:szCs w:val="24"/>
        </w:rPr>
        <w:t>7</w:t>
      </w:r>
      <w:r w:rsidR="00FF1071">
        <w:rPr>
          <w:rFonts w:ascii="Arial" w:hAnsi="Arial" w:cs="Arial"/>
          <w:i/>
          <w:sz w:val="24"/>
          <w:szCs w:val="24"/>
        </w:rPr>
        <w:t>.10.2011</w:t>
      </w:r>
    </w:p>
    <w:p w:rsidR="009D4FE8" w:rsidRDefault="009D4FE8" w:rsidP="00AA6A02">
      <w:pPr>
        <w:jc w:val="both"/>
        <w:rPr>
          <w:rFonts w:ascii="Arial" w:hAnsi="Arial" w:cs="Arial"/>
          <w:i/>
          <w:sz w:val="24"/>
          <w:szCs w:val="24"/>
        </w:rPr>
      </w:pPr>
    </w:p>
    <w:p w:rsidR="005A2BE1" w:rsidRDefault="005A2BE1" w:rsidP="00AA6A02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Účinnost:</w:t>
      </w:r>
      <w:r w:rsidR="001E1FB1">
        <w:rPr>
          <w:rFonts w:ascii="Arial" w:hAnsi="Arial" w:cs="Arial"/>
          <w:i/>
          <w:sz w:val="24"/>
          <w:szCs w:val="24"/>
        </w:rPr>
        <w:t xml:space="preserve"> 12.10.2011</w:t>
      </w:r>
    </w:p>
    <w:sectPr w:rsidR="005A2BE1" w:rsidSect="000821C2">
      <w:pgSz w:w="11906" w:h="16838"/>
      <w:pgMar w:top="993" w:right="1418" w:bottom="993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59B5" w:rsidRDefault="002759B5" w:rsidP="00012C74">
      <w:r>
        <w:separator/>
      </w:r>
    </w:p>
  </w:endnote>
  <w:endnote w:type="continuationSeparator" w:id="0">
    <w:p w:rsidR="002759B5" w:rsidRDefault="002759B5" w:rsidP="00012C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59B5" w:rsidRDefault="002759B5" w:rsidP="00012C74">
      <w:r>
        <w:separator/>
      </w:r>
    </w:p>
  </w:footnote>
  <w:footnote w:type="continuationSeparator" w:id="0">
    <w:p w:rsidR="002759B5" w:rsidRDefault="002759B5" w:rsidP="00012C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A432FD"/>
    <w:multiLevelType w:val="singleLevel"/>
    <w:tmpl w:val="4C724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15A014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627573"/>
    <w:multiLevelType w:val="hybridMultilevel"/>
    <w:tmpl w:val="01208416"/>
    <w:lvl w:ilvl="0" w:tplc="A4921A2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53158"/>
    <w:multiLevelType w:val="singleLevel"/>
    <w:tmpl w:val="8F16E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0E1039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25A3742"/>
    <w:multiLevelType w:val="multilevel"/>
    <w:tmpl w:val="2C6ED7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6F5741"/>
    <w:multiLevelType w:val="hybridMultilevel"/>
    <w:tmpl w:val="B3C639F8"/>
    <w:lvl w:ilvl="0" w:tplc="C9F8CA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355CAF"/>
    <w:multiLevelType w:val="multilevel"/>
    <w:tmpl w:val="DAF23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773520"/>
    <w:multiLevelType w:val="hybridMultilevel"/>
    <w:tmpl w:val="473ACE14"/>
    <w:lvl w:ilvl="0" w:tplc="FBE6460A">
      <w:start w:val="1"/>
      <w:numFmt w:val="lowerLetter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D044870"/>
    <w:multiLevelType w:val="multilevel"/>
    <w:tmpl w:val="96362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66127"/>
    <w:multiLevelType w:val="singleLevel"/>
    <w:tmpl w:val="4C724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FED7439"/>
    <w:multiLevelType w:val="multilevel"/>
    <w:tmpl w:val="1E062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E02659"/>
    <w:multiLevelType w:val="multilevel"/>
    <w:tmpl w:val="8E886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CCD7EA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2E7506BB"/>
    <w:multiLevelType w:val="hybridMultilevel"/>
    <w:tmpl w:val="1F9E69B8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EE2111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BE30A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0C10FB9"/>
    <w:multiLevelType w:val="singleLevel"/>
    <w:tmpl w:val="4C724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2DA1170"/>
    <w:multiLevelType w:val="singleLevel"/>
    <w:tmpl w:val="4C724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13C50E2"/>
    <w:multiLevelType w:val="singleLevel"/>
    <w:tmpl w:val="8440F1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415B0CD4"/>
    <w:multiLevelType w:val="hybridMultilevel"/>
    <w:tmpl w:val="CC0209C8"/>
    <w:lvl w:ilvl="0" w:tplc="A3CEA4A0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125BF"/>
    <w:multiLevelType w:val="singleLevel"/>
    <w:tmpl w:val="8440F1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2D81E8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B0A7E9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7A4852"/>
    <w:multiLevelType w:val="multilevel"/>
    <w:tmpl w:val="0F769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A64939"/>
    <w:multiLevelType w:val="singleLevel"/>
    <w:tmpl w:val="4C7246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00F0B7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54A2DA4"/>
    <w:multiLevelType w:val="multilevel"/>
    <w:tmpl w:val="7262B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E9786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BB6259"/>
    <w:multiLevelType w:val="hybridMultilevel"/>
    <w:tmpl w:val="289C31B0"/>
    <w:lvl w:ilvl="0" w:tplc="CC30D800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C11519"/>
    <w:multiLevelType w:val="multilevel"/>
    <w:tmpl w:val="35D69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97300A"/>
    <w:multiLevelType w:val="singleLevel"/>
    <w:tmpl w:val="8440F1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3" w15:restartNumberingAfterBreak="0">
    <w:nsid w:val="5DA4142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74E7AD0"/>
    <w:multiLevelType w:val="singleLevel"/>
    <w:tmpl w:val="8440F1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5" w15:restartNumberingAfterBreak="0">
    <w:nsid w:val="681C52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68654897"/>
    <w:multiLevelType w:val="hybridMultilevel"/>
    <w:tmpl w:val="C92EA13E"/>
    <w:lvl w:ilvl="0" w:tplc="4246D9A2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7" w15:restartNumberingAfterBreak="0">
    <w:nsid w:val="69704CF2"/>
    <w:multiLevelType w:val="singleLevel"/>
    <w:tmpl w:val="541640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8" w15:restartNumberingAfterBreak="0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B74012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CF24069"/>
    <w:multiLevelType w:val="hybridMultilevel"/>
    <w:tmpl w:val="F3E400C8"/>
    <w:lvl w:ilvl="0" w:tplc="0405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774E804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9F3B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6DF510D0"/>
    <w:multiLevelType w:val="hybridMultilevel"/>
    <w:tmpl w:val="46F471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4FA70D9"/>
    <w:multiLevelType w:val="hybridMultilevel"/>
    <w:tmpl w:val="C5B090AC"/>
    <w:lvl w:ilvl="0" w:tplc="7572F4C4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9E0D34"/>
    <w:multiLevelType w:val="hybridMultilevel"/>
    <w:tmpl w:val="0AD606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A7B1402"/>
    <w:multiLevelType w:val="hybridMultilevel"/>
    <w:tmpl w:val="CDE08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5764B2"/>
    <w:multiLevelType w:val="multilevel"/>
    <w:tmpl w:val="597C5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9"/>
  </w:num>
  <w:num w:numId="2">
    <w:abstractNumId w:val="2"/>
  </w:num>
  <w:num w:numId="3">
    <w:abstractNumId w:val="20"/>
  </w:num>
  <w:num w:numId="4">
    <w:abstractNumId w:val="22"/>
  </w:num>
  <w:num w:numId="5">
    <w:abstractNumId w:val="12"/>
  </w:num>
  <w:num w:numId="6">
    <w:abstractNumId w:val="34"/>
  </w:num>
  <w:num w:numId="7">
    <w:abstractNumId w:val="32"/>
  </w:num>
  <w:num w:numId="8">
    <w:abstractNumId w:val="19"/>
  </w:num>
  <w:num w:numId="9">
    <w:abstractNumId w:val="18"/>
  </w:num>
  <w:num w:numId="10">
    <w:abstractNumId w:val="26"/>
  </w:num>
  <w:num w:numId="11">
    <w:abstractNumId w:val="35"/>
  </w:num>
  <w:num w:numId="12">
    <w:abstractNumId w:val="5"/>
  </w:num>
  <w:num w:numId="13">
    <w:abstractNumId w:val="41"/>
  </w:num>
  <w:num w:numId="14">
    <w:abstractNumId w:val="33"/>
  </w:num>
  <w:num w:numId="15">
    <w:abstractNumId w:val="37"/>
  </w:num>
  <w:num w:numId="16">
    <w:abstractNumId w:val="6"/>
  </w:num>
  <w:num w:numId="17">
    <w:abstractNumId w:val="39"/>
  </w:num>
  <w:num w:numId="18">
    <w:abstractNumId w:val="27"/>
  </w:num>
  <w:num w:numId="19">
    <w:abstractNumId w:val="24"/>
  </w:num>
  <w:num w:numId="20">
    <w:abstractNumId w:val="15"/>
  </w:num>
  <w:num w:numId="21">
    <w:abstractNumId w:val="23"/>
  </w:num>
  <w:num w:numId="22">
    <w:abstractNumId w:val="3"/>
  </w:num>
  <w:num w:numId="23">
    <w:abstractNumId w:val="17"/>
  </w:num>
  <w:num w:numId="24">
    <w:abstractNumId w:val="43"/>
  </w:num>
  <w:num w:numId="25">
    <w:abstractNumId w:val="38"/>
  </w:num>
  <w:num w:numId="26">
    <w:abstractNumId w:val="16"/>
  </w:num>
  <w:num w:numId="27">
    <w:abstractNumId w:val="11"/>
  </w:num>
  <w:num w:numId="28">
    <w:abstractNumId w:val="14"/>
  </w:num>
  <w:num w:numId="29">
    <w:abstractNumId w:val="13"/>
  </w:num>
  <w:num w:numId="30">
    <w:abstractNumId w:val="9"/>
  </w:num>
  <w:num w:numId="31">
    <w:abstractNumId w:val="47"/>
  </w:num>
  <w:num w:numId="32">
    <w:abstractNumId w:val="25"/>
  </w:num>
  <w:num w:numId="33">
    <w:abstractNumId w:val="31"/>
  </w:num>
  <w:num w:numId="34">
    <w:abstractNumId w:val="28"/>
  </w:num>
  <w:num w:numId="35">
    <w:abstractNumId w:val="7"/>
  </w:num>
  <w:num w:numId="36">
    <w:abstractNumId w:val="1"/>
  </w:num>
  <w:num w:numId="37">
    <w:abstractNumId w:val="0"/>
  </w:num>
  <w:num w:numId="38">
    <w:abstractNumId w:val="8"/>
  </w:num>
  <w:num w:numId="39">
    <w:abstractNumId w:val="30"/>
  </w:num>
  <w:num w:numId="40">
    <w:abstractNumId w:val="42"/>
  </w:num>
  <w:num w:numId="41">
    <w:abstractNumId w:val="21"/>
  </w:num>
  <w:num w:numId="42">
    <w:abstractNumId w:val="44"/>
  </w:num>
  <w:num w:numId="43">
    <w:abstractNumId w:val="40"/>
  </w:num>
  <w:num w:numId="44">
    <w:abstractNumId w:val="4"/>
  </w:num>
  <w:num w:numId="45">
    <w:abstractNumId w:val="36"/>
  </w:num>
  <w:num w:numId="46">
    <w:abstractNumId w:val="46"/>
  </w:num>
  <w:num w:numId="47">
    <w:abstractNumId w:val="10"/>
  </w:num>
  <w:num w:numId="48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30"/>
    <w:rsid w:val="00012C74"/>
    <w:rsid w:val="0001732D"/>
    <w:rsid w:val="00017843"/>
    <w:rsid w:val="00034598"/>
    <w:rsid w:val="00047A3C"/>
    <w:rsid w:val="00051DD6"/>
    <w:rsid w:val="00055C78"/>
    <w:rsid w:val="00060075"/>
    <w:rsid w:val="0006724A"/>
    <w:rsid w:val="00077220"/>
    <w:rsid w:val="000821C2"/>
    <w:rsid w:val="00093A27"/>
    <w:rsid w:val="000B3B3F"/>
    <w:rsid w:val="000C2A13"/>
    <w:rsid w:val="000E637D"/>
    <w:rsid w:val="000F2B64"/>
    <w:rsid w:val="0010170C"/>
    <w:rsid w:val="0012184E"/>
    <w:rsid w:val="00150956"/>
    <w:rsid w:val="0015580F"/>
    <w:rsid w:val="00160680"/>
    <w:rsid w:val="001A2E15"/>
    <w:rsid w:val="001C4E84"/>
    <w:rsid w:val="001D39AD"/>
    <w:rsid w:val="001E1FB1"/>
    <w:rsid w:val="00203018"/>
    <w:rsid w:val="002110B0"/>
    <w:rsid w:val="002120DD"/>
    <w:rsid w:val="00222E27"/>
    <w:rsid w:val="00234322"/>
    <w:rsid w:val="00244137"/>
    <w:rsid w:val="00246F68"/>
    <w:rsid w:val="002525EF"/>
    <w:rsid w:val="002670B1"/>
    <w:rsid w:val="002759B5"/>
    <w:rsid w:val="002875DC"/>
    <w:rsid w:val="002B2EAF"/>
    <w:rsid w:val="002B6B97"/>
    <w:rsid w:val="002C54CB"/>
    <w:rsid w:val="002D652E"/>
    <w:rsid w:val="002E12A7"/>
    <w:rsid w:val="002F75CF"/>
    <w:rsid w:val="00330249"/>
    <w:rsid w:val="00343572"/>
    <w:rsid w:val="00356576"/>
    <w:rsid w:val="00366391"/>
    <w:rsid w:val="00376E59"/>
    <w:rsid w:val="0038221B"/>
    <w:rsid w:val="00396A54"/>
    <w:rsid w:val="003B690A"/>
    <w:rsid w:val="003C530B"/>
    <w:rsid w:val="003C585A"/>
    <w:rsid w:val="003D2D33"/>
    <w:rsid w:val="003F26D9"/>
    <w:rsid w:val="00410BE2"/>
    <w:rsid w:val="00437426"/>
    <w:rsid w:val="00440D08"/>
    <w:rsid w:val="00444AE2"/>
    <w:rsid w:val="004537F4"/>
    <w:rsid w:val="0046048B"/>
    <w:rsid w:val="00461B39"/>
    <w:rsid w:val="00474CBA"/>
    <w:rsid w:val="00490D2E"/>
    <w:rsid w:val="0049226F"/>
    <w:rsid w:val="00495EEE"/>
    <w:rsid w:val="004A2466"/>
    <w:rsid w:val="004A2FF6"/>
    <w:rsid w:val="004B450B"/>
    <w:rsid w:val="004B7339"/>
    <w:rsid w:val="004D05D0"/>
    <w:rsid w:val="004D3D6E"/>
    <w:rsid w:val="004E3B87"/>
    <w:rsid w:val="004E3BE0"/>
    <w:rsid w:val="004E4F7E"/>
    <w:rsid w:val="004E7600"/>
    <w:rsid w:val="004F30EF"/>
    <w:rsid w:val="00502EA1"/>
    <w:rsid w:val="00510535"/>
    <w:rsid w:val="00514158"/>
    <w:rsid w:val="0053119F"/>
    <w:rsid w:val="005429B4"/>
    <w:rsid w:val="005431E7"/>
    <w:rsid w:val="0055348A"/>
    <w:rsid w:val="005A008A"/>
    <w:rsid w:val="005A1E3A"/>
    <w:rsid w:val="005A2BE1"/>
    <w:rsid w:val="005B123E"/>
    <w:rsid w:val="005B17B3"/>
    <w:rsid w:val="005B4D55"/>
    <w:rsid w:val="005D3766"/>
    <w:rsid w:val="005E2764"/>
    <w:rsid w:val="005E6573"/>
    <w:rsid w:val="005E7AFB"/>
    <w:rsid w:val="005F77C8"/>
    <w:rsid w:val="00604E71"/>
    <w:rsid w:val="00612B75"/>
    <w:rsid w:val="006143A1"/>
    <w:rsid w:val="006313FC"/>
    <w:rsid w:val="00643976"/>
    <w:rsid w:val="00650FC9"/>
    <w:rsid w:val="00653E89"/>
    <w:rsid w:val="006702F6"/>
    <w:rsid w:val="006705D7"/>
    <w:rsid w:val="0069292B"/>
    <w:rsid w:val="006937B9"/>
    <w:rsid w:val="006A16F9"/>
    <w:rsid w:val="00707EA6"/>
    <w:rsid w:val="00711629"/>
    <w:rsid w:val="00712686"/>
    <w:rsid w:val="0072363C"/>
    <w:rsid w:val="00724FD0"/>
    <w:rsid w:val="0073235F"/>
    <w:rsid w:val="00734F6D"/>
    <w:rsid w:val="007548CB"/>
    <w:rsid w:val="00762BE9"/>
    <w:rsid w:val="0076472F"/>
    <w:rsid w:val="007658C0"/>
    <w:rsid w:val="00780F30"/>
    <w:rsid w:val="007852E5"/>
    <w:rsid w:val="007A26FC"/>
    <w:rsid w:val="007C23A1"/>
    <w:rsid w:val="007C493F"/>
    <w:rsid w:val="007D50F9"/>
    <w:rsid w:val="007D5C03"/>
    <w:rsid w:val="007D6E6B"/>
    <w:rsid w:val="007E75EB"/>
    <w:rsid w:val="007F6073"/>
    <w:rsid w:val="008039E0"/>
    <w:rsid w:val="00820A49"/>
    <w:rsid w:val="008255DC"/>
    <w:rsid w:val="008418BE"/>
    <w:rsid w:val="00864D5E"/>
    <w:rsid w:val="00871057"/>
    <w:rsid w:val="00884FF5"/>
    <w:rsid w:val="008919B8"/>
    <w:rsid w:val="008C065D"/>
    <w:rsid w:val="008C0812"/>
    <w:rsid w:val="008E7B79"/>
    <w:rsid w:val="008F3786"/>
    <w:rsid w:val="008F40A2"/>
    <w:rsid w:val="0094117C"/>
    <w:rsid w:val="009425D3"/>
    <w:rsid w:val="0095120F"/>
    <w:rsid w:val="00960EFE"/>
    <w:rsid w:val="00963FE3"/>
    <w:rsid w:val="009676CE"/>
    <w:rsid w:val="00996092"/>
    <w:rsid w:val="009A29C4"/>
    <w:rsid w:val="009A363C"/>
    <w:rsid w:val="009A3C7C"/>
    <w:rsid w:val="009A5752"/>
    <w:rsid w:val="009A7016"/>
    <w:rsid w:val="009C4C77"/>
    <w:rsid w:val="009D4FE8"/>
    <w:rsid w:val="009D6B4D"/>
    <w:rsid w:val="009D74D3"/>
    <w:rsid w:val="009E5CE4"/>
    <w:rsid w:val="00A07F31"/>
    <w:rsid w:val="00A110D0"/>
    <w:rsid w:val="00A2631C"/>
    <w:rsid w:val="00A42E8E"/>
    <w:rsid w:val="00A56820"/>
    <w:rsid w:val="00A81AE1"/>
    <w:rsid w:val="00A901B5"/>
    <w:rsid w:val="00A93F82"/>
    <w:rsid w:val="00AA6A02"/>
    <w:rsid w:val="00AD304C"/>
    <w:rsid w:val="00AD4628"/>
    <w:rsid w:val="00AE0A0C"/>
    <w:rsid w:val="00AF3DB9"/>
    <w:rsid w:val="00AF6991"/>
    <w:rsid w:val="00B071AE"/>
    <w:rsid w:val="00B23AC3"/>
    <w:rsid w:val="00B404F3"/>
    <w:rsid w:val="00B4055A"/>
    <w:rsid w:val="00B53AF0"/>
    <w:rsid w:val="00B6059A"/>
    <w:rsid w:val="00B624A4"/>
    <w:rsid w:val="00B73436"/>
    <w:rsid w:val="00B7617C"/>
    <w:rsid w:val="00B77C77"/>
    <w:rsid w:val="00B90F70"/>
    <w:rsid w:val="00BD2DA5"/>
    <w:rsid w:val="00BF417A"/>
    <w:rsid w:val="00C0720B"/>
    <w:rsid w:val="00C14147"/>
    <w:rsid w:val="00C202D9"/>
    <w:rsid w:val="00C413CA"/>
    <w:rsid w:val="00C422F3"/>
    <w:rsid w:val="00C53067"/>
    <w:rsid w:val="00C539F8"/>
    <w:rsid w:val="00C552D2"/>
    <w:rsid w:val="00C559C4"/>
    <w:rsid w:val="00C60A05"/>
    <w:rsid w:val="00C963EA"/>
    <w:rsid w:val="00CB03E5"/>
    <w:rsid w:val="00CB24E0"/>
    <w:rsid w:val="00CB5C2F"/>
    <w:rsid w:val="00CC721D"/>
    <w:rsid w:val="00CE2F05"/>
    <w:rsid w:val="00CE79DD"/>
    <w:rsid w:val="00D01FC3"/>
    <w:rsid w:val="00D2235F"/>
    <w:rsid w:val="00D3039E"/>
    <w:rsid w:val="00D65D49"/>
    <w:rsid w:val="00D71D04"/>
    <w:rsid w:val="00D7669B"/>
    <w:rsid w:val="00D77F28"/>
    <w:rsid w:val="00D8355D"/>
    <w:rsid w:val="00DB03AE"/>
    <w:rsid w:val="00DC042D"/>
    <w:rsid w:val="00DD7410"/>
    <w:rsid w:val="00DD79BE"/>
    <w:rsid w:val="00DE71CA"/>
    <w:rsid w:val="00DF0003"/>
    <w:rsid w:val="00E250C2"/>
    <w:rsid w:val="00E33E25"/>
    <w:rsid w:val="00E3442B"/>
    <w:rsid w:val="00E34CAC"/>
    <w:rsid w:val="00E45DF5"/>
    <w:rsid w:val="00E5678B"/>
    <w:rsid w:val="00E567EB"/>
    <w:rsid w:val="00E75E23"/>
    <w:rsid w:val="00E773BF"/>
    <w:rsid w:val="00ED6C9A"/>
    <w:rsid w:val="00F15722"/>
    <w:rsid w:val="00F33A57"/>
    <w:rsid w:val="00F45D55"/>
    <w:rsid w:val="00F46035"/>
    <w:rsid w:val="00F469EE"/>
    <w:rsid w:val="00F500B5"/>
    <w:rsid w:val="00F71188"/>
    <w:rsid w:val="00F71681"/>
    <w:rsid w:val="00F80C62"/>
    <w:rsid w:val="00F85C56"/>
    <w:rsid w:val="00F90F1C"/>
    <w:rsid w:val="00F97022"/>
    <w:rsid w:val="00FA155D"/>
    <w:rsid w:val="00FA1653"/>
    <w:rsid w:val="00FA3A03"/>
    <w:rsid w:val="00FB1503"/>
    <w:rsid w:val="00FB20D6"/>
    <w:rsid w:val="00FC0911"/>
    <w:rsid w:val="00FC2A3B"/>
    <w:rsid w:val="00FE0289"/>
    <w:rsid w:val="00FF1071"/>
    <w:rsid w:val="00FF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>
      <o:colormru v:ext="edit" colors="#03c"/>
    </o:shapedefaults>
    <o:shapelayout v:ext="edit">
      <o:idmap v:ext="edit" data="1"/>
    </o:shapelayout>
  </w:shapeDefaults>
  <w:decimalSymbol w:val=","/>
  <w:listSeparator w:val=";"/>
  <w15:chartTrackingRefBased/>
  <w15:docId w15:val="{572317DE-AEA7-4805-B1BA-B5CDCD56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customStyle="1" w:styleId="NormlnIMP">
    <w:name w:val="Normální_IMP"/>
    <w:basedOn w:val="Normln"/>
    <w:rsid w:val="00234322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 w:val="24"/>
    </w:rPr>
  </w:style>
  <w:style w:type="paragraph" w:customStyle="1" w:styleId="Seznamoslovan">
    <w:name w:val="Seznam očíslovaný"/>
    <w:basedOn w:val="Zkladntext"/>
    <w:rsid w:val="00012C74"/>
    <w:pPr>
      <w:widowControl w:val="0"/>
      <w:spacing w:after="113"/>
      <w:ind w:left="425" w:hanging="424"/>
    </w:pPr>
    <w:rPr>
      <w:noProof/>
    </w:rPr>
  </w:style>
  <w:style w:type="paragraph" w:styleId="Textpoznpodarou">
    <w:name w:val="footnote text"/>
    <w:basedOn w:val="Normln"/>
    <w:link w:val="TextpoznpodarouChar"/>
    <w:uiPriority w:val="99"/>
    <w:rsid w:val="00012C74"/>
    <w:rPr>
      <w:noProof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12C74"/>
    <w:rPr>
      <w:noProof/>
    </w:rPr>
  </w:style>
  <w:style w:type="character" w:styleId="Znakapoznpodarou">
    <w:name w:val="footnote reference"/>
    <w:basedOn w:val="Standardnpsmoodstavce"/>
    <w:uiPriority w:val="99"/>
    <w:rsid w:val="00012C74"/>
    <w:rPr>
      <w:vertAlign w:val="superscript"/>
    </w:rPr>
  </w:style>
  <w:style w:type="paragraph" w:styleId="Zhlav">
    <w:name w:val="header"/>
    <w:basedOn w:val="Normln"/>
    <w:link w:val="ZhlavChar"/>
    <w:uiPriority w:val="99"/>
    <w:semiHidden/>
    <w:unhideWhenUsed/>
    <w:rsid w:val="00E75E2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75E23"/>
  </w:style>
  <w:style w:type="paragraph" w:styleId="Zpat">
    <w:name w:val="footer"/>
    <w:basedOn w:val="Normln"/>
    <w:link w:val="ZpatChar"/>
    <w:uiPriority w:val="99"/>
    <w:semiHidden/>
    <w:unhideWhenUsed/>
    <w:rsid w:val="00E75E2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75E23"/>
  </w:style>
  <w:style w:type="paragraph" w:styleId="Odstavecseseznamem">
    <w:name w:val="List Paragraph"/>
    <w:basedOn w:val="Normln"/>
    <w:uiPriority w:val="34"/>
    <w:qFormat/>
    <w:rsid w:val="008F3786"/>
    <w:pPr>
      <w:ind w:left="708"/>
    </w:pPr>
  </w:style>
  <w:style w:type="character" w:styleId="slostrnky">
    <w:name w:val="page number"/>
    <w:basedOn w:val="Standardnpsmoodstavce"/>
    <w:rsid w:val="007D6E6B"/>
  </w:style>
  <w:style w:type="table" w:styleId="Mkatabulky">
    <w:name w:val="Table Grid"/>
    <w:basedOn w:val="Normlntabulka"/>
    <w:rsid w:val="00F85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závazná vyhláška č</vt:lpstr>
    </vt:vector>
  </TitlesOfParts>
  <Company>OkU Beroun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závazná vyhláška č</dc:title>
  <dc:subject/>
  <dc:creator>Ildiko Franova</dc:creator>
  <cp:keywords/>
  <cp:lastModifiedBy>Fraňová Ildikó, Mgr.</cp:lastModifiedBy>
  <cp:revision>2</cp:revision>
  <cp:lastPrinted>2011-06-29T12:19:00Z</cp:lastPrinted>
  <dcterms:created xsi:type="dcterms:W3CDTF">2023-05-29T13:37:00Z</dcterms:created>
  <dcterms:modified xsi:type="dcterms:W3CDTF">2023-05-29T13:37:00Z</dcterms:modified>
</cp:coreProperties>
</file>