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9177F">
        <w:rPr>
          <w:b/>
          <w:sz w:val="40"/>
          <w:szCs w:val="40"/>
        </w:rPr>
        <w:t>V E L T Ě Ž E</w:t>
      </w:r>
    </w:p>
    <w:p w:rsidR="002D4766" w:rsidRDefault="002D4766" w:rsidP="002D4766">
      <w:pPr>
        <w:jc w:val="center"/>
        <w:rPr>
          <w:b/>
          <w:bCs/>
        </w:rPr>
      </w:pPr>
    </w:p>
    <w:p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9177F">
        <w:rPr>
          <w:b/>
          <w:bCs/>
          <w:sz w:val="32"/>
        </w:rPr>
        <w:t>VELTĚŽE</w:t>
      </w:r>
    </w:p>
    <w:p w:rsidR="002D4766" w:rsidRPr="000F09B9" w:rsidRDefault="002D4766" w:rsidP="002D4766">
      <w:pPr>
        <w:jc w:val="center"/>
        <w:rPr>
          <w:b/>
          <w:bCs/>
        </w:rPr>
      </w:pPr>
    </w:p>
    <w:p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9177F">
        <w:rPr>
          <w:i/>
        </w:rPr>
        <w:t>Veltěže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9177F">
        <w:rPr>
          <w:i/>
        </w:rPr>
        <w:t>13. prosince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776E23">
        <w:rPr>
          <w:i/>
        </w:rPr>
        <w:t xml:space="preserve">52/2022 </w:t>
      </w:r>
      <w:bookmarkStart w:id="0" w:name="_GoBack"/>
      <w:bookmarkEnd w:id="0"/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9177F" w:rsidRPr="00B9177F">
        <w:t>Veltěže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7E3E4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7E3E42">
        <w:rPr>
          <w:b/>
        </w:rPr>
        <w:t>Nápojovými kartony</w:t>
      </w:r>
      <w:r w:rsidRPr="007E3E42">
        <w:t xml:space="preserve"> </w:t>
      </w:r>
      <w:r w:rsidRPr="007E3E42">
        <w:rPr>
          <w:color w:val="000000"/>
        </w:rPr>
        <w:t>se pro účely této vyhlášky rozumí</w:t>
      </w:r>
      <w:r w:rsidRPr="007E3E42">
        <w:t xml:space="preserve"> kompo</w:t>
      </w:r>
      <w:r w:rsidR="004B6544" w:rsidRPr="007E3E42">
        <w:t xml:space="preserve">zitní (vícesložkové) obaly </w:t>
      </w:r>
      <w:r w:rsidRPr="007E3E42">
        <w:t xml:space="preserve">(např. od mléka, vína, džusů a jiných </w:t>
      </w:r>
      <w:r w:rsidR="00A010E4" w:rsidRPr="007E3E42">
        <w:t>poživatin</w:t>
      </w:r>
      <w:r w:rsidRPr="007E3E42">
        <w:t>).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7E3E4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E3E42">
        <w:rPr>
          <w:b/>
          <w:color w:val="000000"/>
        </w:rPr>
        <w:t xml:space="preserve">Směsný komunální odpad </w:t>
      </w:r>
      <w:r w:rsidRPr="007E3E4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9177F" w:rsidRPr="007E3E42">
        <w:rPr>
          <w:color w:val="000000"/>
        </w:rPr>
        <w:t>j</w:t>
      </w:r>
      <w:r w:rsidRPr="007E3E42">
        <w:rPr>
          <w:color w:val="000000"/>
        </w:rPr>
        <w:t>) této vyhlášky.</w:t>
      </w:r>
    </w:p>
    <w:p w:rsidR="00A010E4" w:rsidRPr="00B9177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E3E42">
        <w:rPr>
          <w:b/>
          <w:color w:val="000000"/>
        </w:rPr>
        <w:t xml:space="preserve">Stanoviště zvláštních sběrných nádob </w:t>
      </w:r>
      <w:r w:rsidRPr="007E3E42">
        <w:rPr>
          <w:color w:val="000000"/>
        </w:rPr>
        <w:t>jsou místa,</w:t>
      </w:r>
      <w:r w:rsidRPr="007E3E42">
        <w:t xml:space="preserve"> kde jsou umístěny zvláštní sběrné nádoby na vybrané složky komunálního odpadu. Nádoby jsou označeny polepem popisujícím příslušnou složku komunálního odpadu, pro kterou</w:t>
      </w:r>
      <w:r w:rsidRPr="00B9177F">
        <w:t xml:space="preserve"> jsou výlučně určeny</w:t>
      </w:r>
      <w:r w:rsidRPr="00B9177F">
        <w:rPr>
          <w:color w:val="000000"/>
        </w:rPr>
        <w:t>.</w:t>
      </w:r>
      <w:r w:rsidRPr="00B9177F">
        <w:t xml:space="preserve"> Aktuální seznam stanovišť zvláštních sběrných nádob je zveřejněn na webových stránkách obce.</w:t>
      </w:r>
    </w:p>
    <w:p w:rsidR="00A010E4" w:rsidRPr="00B9177F" w:rsidRDefault="00B9177F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9177F">
        <w:rPr>
          <w:b/>
          <w:color w:val="000000"/>
        </w:rPr>
        <w:t xml:space="preserve">Sběrné místo </w:t>
      </w:r>
      <w:r w:rsidR="00A010E4" w:rsidRPr="00B9177F">
        <w:rPr>
          <w:color w:val="000000"/>
        </w:rPr>
        <w:t xml:space="preserve">je místo, </w:t>
      </w:r>
      <w:r w:rsidR="00A010E4" w:rsidRPr="00B9177F">
        <w:t xml:space="preserve">které slouží k odkládání určených složek komunálního odpadu do shromažďovacích prostředků </w:t>
      </w:r>
      <w:r w:rsidR="00A010E4" w:rsidRPr="00B9177F">
        <w:rPr>
          <w:color w:val="000000"/>
        </w:rPr>
        <w:t>během provozní doby</w:t>
      </w:r>
      <w:r w:rsidRPr="00B9177F">
        <w:rPr>
          <w:color w:val="000000"/>
        </w:rPr>
        <w:t xml:space="preserve"> zveřejněné na webových stránkách obce</w:t>
      </w:r>
      <w:r w:rsidR="00A010E4" w:rsidRPr="00B9177F">
        <w:t xml:space="preserve">. </w:t>
      </w:r>
      <w:r w:rsidR="00E23C20" w:rsidRPr="00B9177F">
        <w:t xml:space="preserve">Nachází se </w:t>
      </w:r>
      <w:r w:rsidRPr="00B9177F">
        <w:t>ve dvoře u č. p. 183.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:rsidR="00A010E4" w:rsidRPr="00B9177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177F">
        <w:t>nápojové kartony;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 xml:space="preserve">iologicky rozložitelný </w:t>
      </w:r>
      <w:r>
        <w:t>odpad</w:t>
      </w:r>
      <w:r w:rsidR="00A010E4" w:rsidRPr="00A010E4">
        <w:t>;</w:t>
      </w:r>
    </w:p>
    <w:p w:rsidR="00D47A4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:rsidR="00B9177F" w:rsidRPr="00A010E4" w:rsidRDefault="00B9177F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popel;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B9177F" w:rsidRPr="00D902B1" w:rsidRDefault="00A010E4" w:rsidP="00B9177F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B9177F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B9177F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B9177F">
        <w:rPr>
          <w:rFonts w:ascii="Times New Roman" w:eastAsia="MS Mincho" w:hAnsi="Times New Roman"/>
          <w:bCs/>
          <w:sz w:val="24"/>
          <w:szCs w:val="24"/>
        </w:rPr>
        <w:t>: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B9177F">
        <w:rPr>
          <w:rFonts w:ascii="Times New Roman" w:hAnsi="Times New Roman"/>
          <w:sz w:val="24"/>
          <w:szCs w:val="24"/>
        </w:rPr>
        <w:t>–</w:t>
      </w:r>
      <w:r w:rsidRPr="00B9177F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:rsidR="00B9177F" w:rsidRPr="00B9177F" w:rsidRDefault="00B9177F" w:rsidP="00B9177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„PAPÍR“ přidělených k jednotlivým nemovitostem</w:t>
      </w:r>
      <w:r w:rsidRPr="00B9177F">
        <w:rPr>
          <w:rFonts w:ascii="Times New Roman" w:hAnsi="Times New Roman"/>
          <w:sz w:val="24"/>
          <w:szCs w:val="24"/>
        </w:rPr>
        <w:t xml:space="preserve">;     </w:t>
      </w:r>
    </w:p>
    <w:p w:rsidR="00B9177F" w:rsidRPr="00B9177F" w:rsidRDefault="00B9177F" w:rsidP="00B9177F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</w:t>
      </w:r>
      <w:r w:rsidR="007E3E42">
        <w:rPr>
          <w:rFonts w:ascii="Times New Roman" w:hAnsi="Times New Roman"/>
          <w:sz w:val="24"/>
          <w:szCs w:val="24"/>
          <w:lang w:val="cs-CZ"/>
        </w:rPr>
        <w:t>sběrných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 </w:t>
      </w:r>
      <w:r w:rsidRPr="00B9177F">
        <w:rPr>
          <w:rFonts w:ascii="Times New Roman" w:hAnsi="Times New Roman"/>
          <w:sz w:val="24"/>
          <w:szCs w:val="24"/>
        </w:rPr>
        <w:t xml:space="preserve">modré barvy (kontejner o obsahu 1100 litrů) </w:t>
      </w:r>
      <w:r w:rsidR="007E3E42">
        <w:rPr>
          <w:rFonts w:ascii="Times New Roman" w:hAnsi="Times New Roman"/>
          <w:sz w:val="24"/>
          <w:szCs w:val="24"/>
          <w:lang w:val="cs-CZ"/>
        </w:rPr>
        <w:t>umístěných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B9177F">
        <w:rPr>
          <w:rFonts w:ascii="Times New Roman" w:hAnsi="Times New Roman"/>
          <w:sz w:val="24"/>
          <w:szCs w:val="24"/>
        </w:rPr>
        <w:t xml:space="preserve">– do zvláštních sběrných nádob zelené barvy (kontejnery o obsahu 1100 litrů) umístěných na stanovištích zvláštních sběrných nádob;     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B9177F">
        <w:rPr>
          <w:rFonts w:ascii="Times New Roman" w:eastAsia="MS Mincho" w:hAnsi="Times New Roman"/>
          <w:bCs/>
          <w:sz w:val="24"/>
          <w:szCs w:val="24"/>
        </w:rPr>
        <w:t xml:space="preserve"> - </w:t>
      </w:r>
    </w:p>
    <w:p w:rsidR="00B9177F" w:rsidRPr="00B9177F" w:rsidRDefault="00B9177F" w:rsidP="00B9177F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„PLASTY“ přidělených k jednotlivým nemovitostem</w:t>
      </w:r>
      <w:r w:rsidRPr="00B9177F">
        <w:rPr>
          <w:rFonts w:ascii="Times New Roman" w:hAnsi="Times New Roman"/>
          <w:sz w:val="24"/>
          <w:szCs w:val="24"/>
        </w:rPr>
        <w:t xml:space="preserve">;     </w:t>
      </w:r>
    </w:p>
    <w:p w:rsidR="007E3E42" w:rsidRPr="00B9177F" w:rsidRDefault="007E3E42" w:rsidP="007E3E42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9177F">
        <w:rPr>
          <w:rFonts w:ascii="Times New Roman" w:hAnsi="Times New Roman"/>
          <w:sz w:val="24"/>
          <w:szCs w:val="24"/>
        </w:rPr>
        <w:t xml:space="preserve">do zvláštních </w:t>
      </w:r>
      <w:r>
        <w:rPr>
          <w:rFonts w:ascii="Times New Roman" w:hAnsi="Times New Roman"/>
          <w:sz w:val="24"/>
          <w:szCs w:val="24"/>
          <w:lang w:val="cs-CZ"/>
        </w:rPr>
        <w:t>sběrných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B9177F">
        <w:rPr>
          <w:rFonts w:ascii="Times New Roman" w:hAnsi="Times New Roman"/>
          <w:sz w:val="24"/>
          <w:szCs w:val="24"/>
        </w:rPr>
        <w:t xml:space="preserve"> barvy (kontejner o obsahu 1100 litrů)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</w:rPr>
        <w:t>nápojové kartony</w:t>
      </w:r>
      <w:r w:rsidRPr="00B9177F">
        <w:rPr>
          <w:rFonts w:ascii="Times New Roman" w:hAnsi="Times New Roman"/>
          <w:sz w:val="24"/>
          <w:szCs w:val="24"/>
        </w:rPr>
        <w:t xml:space="preserve"> – do zvláštních sběrných pytlů </w:t>
      </w:r>
      <w:r w:rsidRPr="00B9177F">
        <w:rPr>
          <w:rFonts w:ascii="Times New Roman" w:hAnsi="Times New Roman"/>
          <w:sz w:val="24"/>
          <w:szCs w:val="24"/>
          <w:lang w:val="cs-CZ"/>
        </w:rPr>
        <w:t>oranžové</w:t>
      </w:r>
      <w:r w:rsidRPr="00B9177F">
        <w:rPr>
          <w:rFonts w:ascii="Times New Roman" w:hAnsi="Times New Roman"/>
          <w:sz w:val="24"/>
          <w:szCs w:val="24"/>
        </w:rPr>
        <w:t xml:space="preserve"> barvy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„NÁP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JOVÉ KARTONY“ </w:t>
      </w:r>
      <w:r w:rsidRPr="00B9177F">
        <w:rPr>
          <w:rFonts w:ascii="Times New Roman" w:hAnsi="Times New Roman"/>
          <w:sz w:val="24"/>
          <w:szCs w:val="24"/>
        </w:rPr>
        <w:t>(vydávaných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9177F">
        <w:rPr>
          <w:rFonts w:ascii="Times New Roman" w:hAnsi="Times New Roman"/>
          <w:sz w:val="24"/>
          <w:szCs w:val="24"/>
        </w:rPr>
        <w:t>Obecním úřadem Veltěže) odkládaných po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B9177F">
        <w:rPr>
          <w:rFonts w:ascii="Times New Roman" w:hAnsi="Times New Roman"/>
          <w:sz w:val="24"/>
          <w:szCs w:val="24"/>
        </w:rPr>
        <w:t xml:space="preserve">naplnění na sběrném místě anebo k odvozu před vchody jednotlivých domů dle harmonogramu svozu, o jehož termínu informuje Obecní úřad Veltěže  na webových stránkách obce a prostřednictvím platformy mobilní rozhlas;     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</w:rPr>
        <w:t>kovy</w:t>
      </w:r>
      <w:r w:rsidRPr="00B9177F">
        <w:rPr>
          <w:rFonts w:ascii="Times New Roman" w:hAnsi="Times New Roman"/>
          <w:sz w:val="24"/>
          <w:szCs w:val="24"/>
        </w:rPr>
        <w:t xml:space="preserve"> –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B9177F">
        <w:rPr>
          <w:rFonts w:ascii="Times New Roman" w:hAnsi="Times New Roman"/>
          <w:sz w:val="24"/>
          <w:szCs w:val="24"/>
        </w:rPr>
        <w:t xml:space="preserve">zvláštních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sběrných nádob </w:t>
      </w:r>
      <w:r w:rsidR="007E3E42">
        <w:rPr>
          <w:rFonts w:ascii="Times New Roman" w:eastAsia="MS Mincho" w:hAnsi="Times New Roman"/>
          <w:bCs/>
          <w:sz w:val="24"/>
          <w:szCs w:val="24"/>
          <w:lang w:val="cs-CZ"/>
        </w:rPr>
        <w:t>(zvon o objemu 1100 litrů</w:t>
      </w:r>
      <w:r w:rsidRPr="00B9177F">
        <w:rPr>
          <w:rFonts w:ascii="Times New Roman" w:eastAsia="MS Mincho" w:hAnsi="Times New Roman"/>
          <w:bCs/>
          <w:sz w:val="24"/>
          <w:szCs w:val="24"/>
          <w:lang w:val="cs-CZ"/>
        </w:rPr>
        <w:t>) umístěných na</w:t>
      </w:r>
      <w:r w:rsidR="007E3E4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9177F">
        <w:rPr>
          <w:rFonts w:ascii="Times New Roman" w:eastAsia="MS Mincho" w:hAnsi="Times New Roman"/>
          <w:bCs/>
          <w:sz w:val="24"/>
          <w:szCs w:val="24"/>
          <w:lang w:val="cs-CZ"/>
        </w:rPr>
        <w:t>stanovištích zvláštních sběrných nádob;</w:t>
      </w:r>
    </w:p>
    <w:p w:rsidR="00B9177F" w:rsidRPr="007E3E42" w:rsidRDefault="00B9177F" w:rsidP="00B917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B9177F" w:rsidRPr="007E3E42" w:rsidRDefault="00B9177F" w:rsidP="00B9177F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E3E42">
        <w:rPr>
          <w:rFonts w:ascii="Times New Roman" w:hAnsi="Times New Roman"/>
          <w:sz w:val="24"/>
          <w:szCs w:val="24"/>
          <w:lang w:val="cs-CZ"/>
        </w:rPr>
        <w:t>s nápisem „BIO“ přidělených k jednotlivým nemovitostem</w:t>
      </w:r>
      <w:r w:rsidRPr="007E3E42">
        <w:rPr>
          <w:rFonts w:ascii="Times New Roman" w:hAnsi="Times New Roman"/>
          <w:sz w:val="24"/>
          <w:szCs w:val="24"/>
        </w:rPr>
        <w:t xml:space="preserve">;     </w:t>
      </w:r>
    </w:p>
    <w:p w:rsidR="00B9177F" w:rsidRPr="00B9177F" w:rsidRDefault="00B9177F" w:rsidP="00B9177F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 xml:space="preserve">do </w:t>
      </w:r>
      <w:r w:rsidR="007E3E42" w:rsidRPr="007E3E42">
        <w:rPr>
          <w:rFonts w:ascii="Times New Roman" w:hAnsi="Times New Roman"/>
          <w:sz w:val="24"/>
          <w:szCs w:val="24"/>
        </w:rPr>
        <w:t>zvláštní</w:t>
      </w:r>
      <w:r w:rsidRPr="007E3E42">
        <w:rPr>
          <w:rFonts w:ascii="Times New Roman" w:hAnsi="Times New Roman"/>
          <w:sz w:val="24"/>
          <w:szCs w:val="24"/>
        </w:rPr>
        <w:t xml:space="preserve"> </w:t>
      </w:r>
      <w:r w:rsidRPr="007E3E42">
        <w:rPr>
          <w:rFonts w:ascii="Times New Roman" w:hAnsi="Times New Roman"/>
          <w:sz w:val="24"/>
          <w:szCs w:val="24"/>
          <w:lang w:val="cs-CZ"/>
        </w:rPr>
        <w:t>sběrné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nádoby </w:t>
      </w:r>
      <w:r w:rsidR="007E3E42">
        <w:rPr>
          <w:rFonts w:ascii="Times New Roman" w:hAnsi="Times New Roman"/>
          <w:sz w:val="24"/>
          <w:szCs w:val="24"/>
          <w:lang w:val="cs-CZ"/>
        </w:rPr>
        <w:t>s nápisem „BIO“</w:t>
      </w:r>
      <w:r w:rsidRPr="00B9177F">
        <w:rPr>
          <w:rFonts w:ascii="Times New Roman" w:hAnsi="Times New Roman"/>
          <w:sz w:val="24"/>
          <w:szCs w:val="24"/>
        </w:rPr>
        <w:t xml:space="preserve"> 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7E3E42">
        <w:rPr>
          <w:rFonts w:ascii="Times New Roman" w:hAnsi="Times New Roman"/>
          <w:sz w:val="24"/>
          <w:szCs w:val="24"/>
          <w:lang w:val="cs-CZ"/>
        </w:rPr>
        <w:t>na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sběrném místě;</w:t>
      </w:r>
    </w:p>
    <w:p w:rsidR="00B9177F" w:rsidRPr="007E3E42" w:rsidRDefault="00B9177F" w:rsidP="00B9177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7E3E4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7E3E42" w:rsidRPr="007E3E42">
        <w:rPr>
          <w:rFonts w:ascii="Times New Roman" w:hAnsi="Times New Roman"/>
          <w:sz w:val="24"/>
          <w:szCs w:val="24"/>
        </w:rPr>
        <w:t>do zvláštní</w:t>
      </w:r>
      <w:r w:rsidRPr="007E3E42">
        <w:rPr>
          <w:rFonts w:ascii="Times New Roman" w:hAnsi="Times New Roman"/>
          <w:sz w:val="24"/>
          <w:szCs w:val="24"/>
        </w:rPr>
        <w:t xml:space="preserve"> sběrn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é nádoby s nápisem „TUKY“ umístěné </w:t>
      </w:r>
      <w:r w:rsidRPr="007E3E42">
        <w:rPr>
          <w:rFonts w:ascii="Times New Roman" w:hAnsi="Times New Roman"/>
          <w:sz w:val="24"/>
          <w:szCs w:val="24"/>
        </w:rPr>
        <w:t>na stanovišt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>i</w:t>
      </w:r>
      <w:r w:rsidRPr="007E3E42">
        <w:rPr>
          <w:rFonts w:ascii="Times New Roman" w:hAnsi="Times New Roman"/>
          <w:sz w:val="24"/>
          <w:szCs w:val="24"/>
        </w:rPr>
        <w:t xml:space="preserve"> zvláštních sběrných nádob</w:t>
      </w:r>
      <w:r w:rsidRPr="007E3E42">
        <w:rPr>
          <w:rFonts w:ascii="Times New Roman" w:hAnsi="Times New Roman"/>
          <w:sz w:val="24"/>
          <w:szCs w:val="24"/>
          <w:lang w:val="cs-CZ"/>
        </w:rPr>
        <w:t>;</w:t>
      </w:r>
    </w:p>
    <w:p w:rsidR="00B9177F" w:rsidRPr="00B9177F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177F">
        <w:rPr>
          <w:rFonts w:ascii="Times New Roman" w:hAnsi="Times New Roman"/>
          <w:b/>
          <w:sz w:val="24"/>
          <w:szCs w:val="24"/>
          <w:lang w:val="cs-CZ"/>
        </w:rPr>
        <w:t>popel</w:t>
      </w:r>
      <w:r w:rsidRPr="00B9177F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B9177F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9177F">
        <w:rPr>
          <w:rFonts w:ascii="Times New Roman" w:hAnsi="Times New Roman"/>
          <w:sz w:val="24"/>
          <w:szCs w:val="24"/>
          <w:lang w:val="cs-CZ"/>
        </w:rPr>
        <w:t>s nápisem „POPEL“ přidělených k jednotlivým nemovitostem</w:t>
      </w:r>
      <w:r w:rsidRPr="00B9177F">
        <w:rPr>
          <w:rFonts w:ascii="Times New Roman" w:hAnsi="Times New Roman"/>
          <w:sz w:val="24"/>
          <w:szCs w:val="24"/>
        </w:rPr>
        <w:t>;</w:t>
      </w:r>
    </w:p>
    <w:p w:rsidR="00B9177F" w:rsidRPr="007E3E42" w:rsidRDefault="00B9177F" w:rsidP="007E3E42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E3E42">
        <w:rPr>
          <w:rFonts w:ascii="Times New Roman" w:hAnsi="Times New Roman"/>
          <w:sz w:val="24"/>
          <w:szCs w:val="24"/>
        </w:rPr>
        <w:t xml:space="preserve">– 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>do velkoobjemového kontejneru umístěného na</w:t>
      </w:r>
      <w:r w:rsidR="007E3E42">
        <w:rPr>
          <w:rFonts w:ascii="Times New Roman" w:hAnsi="Times New Roman"/>
          <w:sz w:val="24"/>
          <w:szCs w:val="24"/>
          <w:lang w:val="cs-CZ"/>
        </w:rPr>
        <w:t> 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>přechodnou dobu v obci</w:t>
      </w:r>
      <w:r w:rsidRPr="007E3E42">
        <w:rPr>
          <w:rFonts w:ascii="Times New Roman" w:hAnsi="Times New Roman"/>
          <w:sz w:val="24"/>
          <w:szCs w:val="24"/>
          <w:lang w:val="cs-CZ"/>
        </w:rPr>
        <w:t>;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7E3E42" w:rsidRPr="007E3E42">
        <w:rPr>
          <w:rFonts w:ascii="Times New Roman" w:hAnsi="Times New Roman"/>
          <w:sz w:val="24"/>
          <w:szCs w:val="24"/>
        </w:rPr>
        <w:t xml:space="preserve">informace o 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>místě a době umístění</w:t>
      </w:r>
      <w:r w:rsidR="007E3E42" w:rsidRPr="007E3E42">
        <w:rPr>
          <w:rFonts w:ascii="Times New Roman" w:hAnsi="Times New Roman"/>
          <w:sz w:val="24"/>
          <w:szCs w:val="24"/>
        </w:rPr>
        <w:t xml:space="preserve"> jsou zveřejňovány </w:t>
      </w:r>
      <w:r w:rsidR="007E3E42" w:rsidRPr="007E3E42">
        <w:rPr>
          <w:rFonts w:ascii="Times New Roman" w:hAnsi="Times New Roman"/>
          <w:sz w:val="24"/>
          <w:szCs w:val="24"/>
        </w:rPr>
        <w:lastRenderedPageBreak/>
        <w:t>na</w:t>
      </w:r>
      <w:r w:rsidR="007E3E42">
        <w:rPr>
          <w:rFonts w:ascii="Times New Roman" w:hAnsi="Times New Roman"/>
          <w:sz w:val="24"/>
          <w:szCs w:val="24"/>
          <w:lang w:val="cs-CZ"/>
        </w:rPr>
        <w:t> </w:t>
      </w:r>
      <w:r w:rsidR="007E3E42" w:rsidRPr="007E3E42">
        <w:rPr>
          <w:rFonts w:ascii="Times New Roman" w:hAnsi="Times New Roman"/>
          <w:sz w:val="24"/>
          <w:szCs w:val="24"/>
        </w:rPr>
        <w:t>webových stránkách obce, ve vývěskách a prostřednictvím platformy mobilní rozhlas</w:t>
      </w:r>
      <w:r w:rsidRPr="007E3E42">
        <w:rPr>
          <w:rFonts w:ascii="Times New Roman" w:hAnsi="Times New Roman"/>
          <w:sz w:val="24"/>
          <w:szCs w:val="24"/>
        </w:rPr>
        <w:t>,</w:t>
      </w:r>
    </w:p>
    <w:p w:rsidR="00B9177F" w:rsidRPr="007E3E42" w:rsidRDefault="00B9177F" w:rsidP="00B917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E3E4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E3E4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E3E42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oprávněné osoby</w:t>
      </w:r>
      <w:r w:rsidRPr="007E3E42">
        <w:rPr>
          <w:rFonts w:ascii="Times New Roman" w:hAnsi="Times New Roman"/>
          <w:sz w:val="24"/>
          <w:szCs w:val="24"/>
        </w:rPr>
        <w:t xml:space="preserve"> (svozové společnosti)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na zastávkách tohoto vozidla; </w:t>
      </w:r>
      <w:r w:rsidR="007E3E42" w:rsidRPr="007E3E42">
        <w:rPr>
          <w:rFonts w:ascii="Times New Roman" w:hAnsi="Times New Roman"/>
          <w:sz w:val="24"/>
          <w:szCs w:val="24"/>
        </w:rPr>
        <w:t xml:space="preserve">informace o 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mobilním </w:t>
      </w:r>
      <w:r w:rsidR="007E3E42" w:rsidRPr="007E3E42">
        <w:rPr>
          <w:rFonts w:ascii="Times New Roman" w:hAnsi="Times New Roman"/>
          <w:sz w:val="24"/>
          <w:szCs w:val="24"/>
        </w:rPr>
        <w:t>svozu jsou zveřejňovány na webových stránkách obce, ve</w:t>
      </w:r>
      <w:r w:rsidR="007E3E42">
        <w:rPr>
          <w:rFonts w:ascii="Times New Roman" w:hAnsi="Times New Roman"/>
          <w:sz w:val="24"/>
          <w:szCs w:val="24"/>
          <w:lang w:val="cs-CZ"/>
        </w:rPr>
        <w:t> </w:t>
      </w:r>
      <w:r w:rsidR="007E3E42" w:rsidRPr="007E3E42">
        <w:rPr>
          <w:rFonts w:ascii="Times New Roman" w:hAnsi="Times New Roman"/>
          <w:sz w:val="24"/>
          <w:szCs w:val="24"/>
        </w:rPr>
        <w:t>vývěskách a prostřednictvím platformy mobilní rozhlas</w:t>
      </w:r>
      <w:r w:rsidRPr="007E3E42">
        <w:rPr>
          <w:rFonts w:ascii="Times New Roman" w:hAnsi="Times New Roman"/>
          <w:sz w:val="24"/>
          <w:szCs w:val="24"/>
          <w:lang w:val="cs-CZ"/>
        </w:rPr>
        <w:t>;</w:t>
      </w:r>
    </w:p>
    <w:p w:rsidR="00B9177F" w:rsidRPr="007E3E42" w:rsidRDefault="00B9177F" w:rsidP="00B9177F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E3E4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E3E4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7E3E42">
        <w:rPr>
          <w:rFonts w:ascii="Times New Roman" w:hAnsi="Times New Roman"/>
          <w:sz w:val="24"/>
          <w:szCs w:val="24"/>
        </w:rPr>
        <w:t>–</w:t>
      </w:r>
    </w:p>
    <w:p w:rsidR="00B9177F" w:rsidRPr="007E3E42" w:rsidRDefault="00B9177F" w:rsidP="00B9177F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>do typizovaných sběrných nádob</w:t>
      </w:r>
      <w:r w:rsidR="007E3E42" w:rsidRPr="007E3E42">
        <w:rPr>
          <w:rFonts w:ascii="Times New Roman" w:hAnsi="Times New Roman"/>
          <w:sz w:val="24"/>
          <w:szCs w:val="24"/>
          <w:lang w:val="cs-CZ"/>
        </w:rPr>
        <w:t xml:space="preserve"> přidělovaných k příslušným nemovitostem plátců místního poplatku za odkládání komunálního odpadu z nemovité věci</w:t>
      </w:r>
      <w:r w:rsidRPr="007E3E42">
        <w:rPr>
          <w:rFonts w:ascii="Times New Roman" w:hAnsi="Times New Roman"/>
          <w:sz w:val="24"/>
          <w:szCs w:val="24"/>
        </w:rPr>
        <w:t>,</w:t>
      </w:r>
    </w:p>
    <w:p w:rsidR="00B9177F" w:rsidRPr="007E3E42" w:rsidRDefault="007E3E42" w:rsidP="00B9177F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hAnsi="Times New Roman"/>
          <w:sz w:val="24"/>
          <w:szCs w:val="24"/>
        </w:rPr>
        <w:t>do zvláštních igelitových pytlů s potiskem sběrové firmy (vydávaných Obecním úřadem Veltěže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plátcům místního poplatku za odkládání komunálního odpadu z nemovité věci</w:t>
      </w:r>
      <w:r w:rsidRPr="007E3E42">
        <w:rPr>
          <w:rFonts w:ascii="Times New Roman" w:hAnsi="Times New Roman"/>
          <w:sz w:val="24"/>
          <w:szCs w:val="24"/>
        </w:rPr>
        <w:t xml:space="preserve">), které slouží jako další </w:t>
      </w:r>
      <w:r w:rsidRPr="007E3E42">
        <w:rPr>
          <w:rFonts w:ascii="Times New Roman" w:hAnsi="Times New Roman"/>
          <w:sz w:val="24"/>
          <w:szCs w:val="24"/>
          <w:lang w:val="cs-CZ"/>
        </w:rPr>
        <w:t>nebo</w:t>
      </w:r>
      <w:r w:rsidRPr="007E3E42">
        <w:rPr>
          <w:rFonts w:ascii="Times New Roman" w:hAnsi="Times New Roman"/>
          <w:sz w:val="24"/>
          <w:szCs w:val="24"/>
        </w:rPr>
        <w:t xml:space="preserve"> náhradní shromažďovací prostředek k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typizovaným sběrným nádobám, a které jsou po naplnění umísťovány k odvozu k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E3E42">
        <w:rPr>
          <w:rFonts w:ascii="Times New Roman" w:hAnsi="Times New Roman"/>
          <w:sz w:val="24"/>
          <w:szCs w:val="24"/>
        </w:rPr>
        <w:t>výše uvedeným typizovaným sběrným nádobám</w:t>
      </w:r>
      <w:r w:rsidRPr="007E3E42">
        <w:rPr>
          <w:rFonts w:ascii="Times New Roman" w:hAnsi="Times New Roman"/>
          <w:sz w:val="24"/>
          <w:szCs w:val="24"/>
          <w:lang w:val="cs-CZ"/>
        </w:rPr>
        <w:t xml:space="preserve"> nebo </w:t>
      </w:r>
      <w:r w:rsidRPr="007E3E42">
        <w:rPr>
          <w:rFonts w:ascii="Times New Roman" w:hAnsi="Times New Roman"/>
          <w:sz w:val="24"/>
          <w:szCs w:val="24"/>
        </w:rPr>
        <w:t>k odvozu před vchody jednotlivých domů dle harmonogramu svozu, o jehož termínu informuje Obecní úřad Veltěže  na webových stránkách obce</w:t>
      </w:r>
      <w:r w:rsidRPr="007E3E42">
        <w:rPr>
          <w:rFonts w:ascii="Times New Roman" w:hAnsi="Times New Roman"/>
          <w:sz w:val="24"/>
          <w:szCs w:val="24"/>
          <w:lang w:val="cs-CZ"/>
        </w:rPr>
        <w:t>,</w:t>
      </w:r>
    </w:p>
    <w:p w:rsidR="00B9177F" w:rsidRPr="007E3E42" w:rsidRDefault="00B9177F" w:rsidP="007E3E42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E3E4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</w:t>
      </w:r>
      <w:r w:rsidRPr="007E3E4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177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9177F">
        <w:rPr>
          <w:rFonts w:ascii="Times New Roman" w:eastAsia="MS Mincho" w:hAnsi="Times New Roman"/>
          <w:sz w:val="24"/>
          <w:szCs w:val="24"/>
          <w:lang w:val="cs-CZ"/>
        </w:rPr>
        <w:t>2/2019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9177F" w:rsidRPr="00B9177F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9177F">
        <w:rPr>
          <w:rFonts w:ascii="Times New Roman" w:eastAsia="MS Mincho" w:hAnsi="Times New Roman"/>
          <w:sz w:val="24"/>
          <w:szCs w:val="24"/>
          <w:lang w:val="cs-CZ"/>
        </w:rPr>
        <w:t>25. 11. 2019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177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9177F">
        <w:rPr>
          <w:rFonts w:ascii="Times New Roman" w:eastAsia="MS Mincho" w:hAnsi="Times New Roman"/>
          <w:sz w:val="24"/>
          <w:szCs w:val="24"/>
          <w:lang w:val="cs-CZ"/>
        </w:rPr>
        <w:t>dnem 1. 1. 2023.</w:t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E3E42" w:rsidRPr="00A010E4" w:rsidRDefault="007E3E4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B9177F" w:rsidP="007C1932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:rsidR="004B7865" w:rsidRPr="00A010E4" w:rsidRDefault="00B9177F" w:rsidP="007C1932">
            <w:pPr>
              <w:jc w:val="center"/>
            </w:pPr>
            <w:r>
              <w:t>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B9177F" w:rsidP="007C1932">
            <w:pPr>
              <w:jc w:val="center"/>
            </w:pPr>
            <w:r>
              <w:t>Jaroslav Henzl,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B9177F" w:rsidP="00E23C20">
            <w:pPr>
              <w:jc w:val="center"/>
            </w:pPr>
            <w:r>
              <w:t>Věra Posledníková,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B9177F">
              <w:t>k</w:t>
            </w:r>
            <w:r w:rsidRPr="00A010E4">
              <w:t>a</w:t>
            </w:r>
          </w:p>
        </w:tc>
      </w:tr>
    </w:tbl>
    <w:p w:rsidR="004B7865" w:rsidRDefault="004B7865" w:rsidP="007E3E42"/>
    <w:sectPr w:rsidR="004B7865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42" w:rsidRDefault="00D03142" w:rsidP="00792C01">
      <w:r>
        <w:separator/>
      </w:r>
    </w:p>
  </w:endnote>
  <w:endnote w:type="continuationSeparator" w:id="0">
    <w:p w:rsidR="00D03142" w:rsidRDefault="00D0314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42" w:rsidRDefault="00D03142" w:rsidP="00792C01">
      <w:r>
        <w:separator/>
      </w:r>
    </w:p>
  </w:footnote>
  <w:footnote w:type="continuationSeparator" w:id="0">
    <w:p w:rsidR="00D03142" w:rsidRDefault="00D03142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0F73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D773A0B"/>
    <w:multiLevelType w:val="hybridMultilevel"/>
    <w:tmpl w:val="C93EE1C6"/>
    <w:lvl w:ilvl="0" w:tplc="E3F83DC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BC5E8B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958FD"/>
    <w:multiLevelType w:val="hybridMultilevel"/>
    <w:tmpl w:val="1A3CF5A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B66FE"/>
    <w:multiLevelType w:val="hybridMultilevel"/>
    <w:tmpl w:val="2DAEF86E"/>
    <w:lvl w:ilvl="0" w:tplc="210E9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8"/>
  </w:num>
  <w:num w:numId="19">
    <w:abstractNumId w:val="22"/>
  </w:num>
  <w:num w:numId="20">
    <w:abstractNumId w:val="16"/>
  </w:num>
  <w:num w:numId="21">
    <w:abstractNumId w:val="27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0"/>
  </w:num>
  <w:num w:numId="26">
    <w:abstractNumId w:val="19"/>
  </w:num>
  <w:num w:numId="27">
    <w:abstractNumId w:val="9"/>
  </w:num>
  <w:num w:numId="28">
    <w:abstractNumId w:val="26"/>
  </w:num>
  <w:num w:numId="2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76E23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3E42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77F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3142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FA64-6326-44CC-B4DF-203833E3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Věra Posledníková</cp:lastModifiedBy>
  <cp:revision>5</cp:revision>
  <cp:lastPrinted>2019-11-04T17:00:00Z</cp:lastPrinted>
  <dcterms:created xsi:type="dcterms:W3CDTF">2022-04-06T05:57:00Z</dcterms:created>
  <dcterms:modified xsi:type="dcterms:W3CDTF">2022-12-14T19:50:00Z</dcterms:modified>
</cp:coreProperties>
</file>