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337A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87A3F96" w14:textId="237C9E1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CE52DF">
        <w:rPr>
          <w:rFonts w:ascii="Arial" w:hAnsi="Arial" w:cs="Arial"/>
          <w:b/>
        </w:rPr>
        <w:t xml:space="preserve"> Brandýsek</w:t>
      </w:r>
    </w:p>
    <w:p w14:paraId="54E60906" w14:textId="05A15A3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</w:t>
      </w:r>
      <w:r w:rsidR="00CE52DF">
        <w:rPr>
          <w:rFonts w:ascii="Arial" w:hAnsi="Arial" w:cs="Arial"/>
          <w:b/>
        </w:rPr>
        <w:t>bce Brandýsek</w:t>
      </w:r>
    </w:p>
    <w:p w14:paraId="17F5197A" w14:textId="72638C5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CE52DF">
        <w:rPr>
          <w:rFonts w:ascii="Arial" w:hAnsi="Arial" w:cs="Arial"/>
          <w:b/>
        </w:rPr>
        <w:t xml:space="preserve"> Brandýsek</w:t>
      </w:r>
    </w:p>
    <w:p w14:paraId="30DF1F2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ABC1AF3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D62C40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1081697" w14:textId="2418B16E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E52DF">
        <w:rPr>
          <w:rFonts w:ascii="Arial" w:hAnsi="Arial" w:cs="Arial"/>
          <w:sz w:val="22"/>
          <w:szCs w:val="22"/>
        </w:rPr>
        <w:t>Brandýsek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50206F">
        <w:rPr>
          <w:rFonts w:ascii="Arial" w:hAnsi="Arial" w:cs="Arial"/>
          <w:sz w:val="22"/>
          <w:szCs w:val="22"/>
        </w:rPr>
        <w:t>11. 12.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24722A" w:rsidRPr="001307D0">
        <w:rPr>
          <w:rFonts w:ascii="Arial" w:hAnsi="Arial" w:cs="Arial"/>
          <w:sz w:val="22"/>
          <w:szCs w:val="22"/>
        </w:rPr>
        <w:t>.</w:t>
      </w:r>
      <w:r w:rsidR="001307D0">
        <w:rPr>
          <w:rFonts w:ascii="Arial" w:hAnsi="Arial" w:cs="Arial"/>
          <w:sz w:val="22"/>
          <w:szCs w:val="22"/>
        </w:rPr>
        <w:t>2023/9ZO/11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E577FF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DD4E9C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C19DA0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6CE0ABF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97F10CF" w14:textId="377A6681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</w:t>
      </w:r>
      <w:r w:rsidR="00CE52DF">
        <w:rPr>
          <w:rFonts w:ascii="Arial" w:hAnsi="Arial" w:cs="Arial"/>
          <w:sz w:val="22"/>
          <w:szCs w:val="22"/>
        </w:rPr>
        <w:t>e Brandýsek.</w:t>
      </w:r>
    </w:p>
    <w:p w14:paraId="23C540B0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14F676B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E3F58A6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F38BDE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EDA52C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8A7ADC1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3C1CE2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D0EB6E9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88BF57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C53C00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3F99291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878CB52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D1CF25D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A8AB10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5B5375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4183B5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0A8C6C7" w14:textId="77777777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2AA3BD9" w14:textId="7C706A1C" w:rsidR="00CE52DF" w:rsidRPr="00FB6AE5" w:rsidRDefault="00CE52DF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kartony,</w:t>
      </w:r>
    </w:p>
    <w:p w14:paraId="15DEA22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8FF6E57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A38AD9D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B6927BF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C267758" w14:textId="5106E52B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CE52DF">
        <w:rPr>
          <w:rFonts w:ascii="Arial" w:hAnsi="Arial" w:cs="Arial"/>
          <w:i/>
          <w:iCs/>
          <w:sz w:val="22"/>
          <w:szCs w:val="22"/>
        </w:rPr>
        <w:t>,</w:t>
      </w:r>
    </w:p>
    <w:p w14:paraId="59EE8BE8" w14:textId="10928E85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CE52DF">
        <w:rPr>
          <w:rFonts w:ascii="Arial" w:hAnsi="Arial" w:cs="Arial"/>
          <w:i/>
          <w:iCs/>
          <w:sz w:val="22"/>
          <w:szCs w:val="22"/>
        </w:rPr>
        <w:t>.</w:t>
      </w:r>
    </w:p>
    <w:p w14:paraId="79DBCA05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FE209BD" w14:textId="784CA726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CE52DF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CE52DF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D9C9578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B1ECF2C" w14:textId="52927688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876766">
        <w:rPr>
          <w:rFonts w:ascii="Arial" w:hAnsi="Arial" w:cs="Arial"/>
          <w:sz w:val="22"/>
          <w:szCs w:val="22"/>
        </w:rPr>
        <w:t xml:space="preserve"> (např. koberce, matrace, </w:t>
      </w:r>
      <w:proofErr w:type="gramStart"/>
      <w:r w:rsidR="00876766">
        <w:rPr>
          <w:rFonts w:ascii="Arial" w:hAnsi="Arial" w:cs="Arial"/>
          <w:sz w:val="22"/>
          <w:szCs w:val="22"/>
        </w:rPr>
        <w:t>nábytek,…</w:t>
      </w:r>
      <w:proofErr w:type="gramEnd"/>
      <w:r w:rsidR="00876766">
        <w:rPr>
          <w:rFonts w:ascii="Arial" w:hAnsi="Arial" w:cs="Arial"/>
          <w:sz w:val="22"/>
          <w:szCs w:val="22"/>
        </w:rPr>
        <w:t>).</w:t>
      </w:r>
    </w:p>
    <w:p w14:paraId="07FE95C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CC43E5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F97998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5E952F8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320AAC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744F827" w14:textId="65BC4C6C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</w:t>
      </w:r>
      <w:r w:rsidR="00CE52DF">
        <w:rPr>
          <w:rFonts w:ascii="Arial" w:hAnsi="Arial" w:cs="Arial"/>
          <w:sz w:val="22"/>
          <w:szCs w:val="22"/>
        </w:rPr>
        <w:t xml:space="preserve">nápojové kartony, </w:t>
      </w:r>
      <w:r>
        <w:rPr>
          <w:rFonts w:ascii="Arial" w:hAnsi="Arial" w:cs="Arial"/>
          <w:sz w:val="22"/>
          <w:szCs w:val="22"/>
        </w:rPr>
        <w:t>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CE52DF">
        <w:rPr>
          <w:rFonts w:ascii="Arial" w:hAnsi="Arial" w:cs="Arial"/>
          <w:sz w:val="22"/>
          <w:szCs w:val="22"/>
        </w:rPr>
        <w:t xml:space="preserve"> a </w:t>
      </w:r>
      <w:r w:rsidR="009D5C19">
        <w:rPr>
          <w:rFonts w:ascii="Arial" w:hAnsi="Arial" w:cs="Arial"/>
          <w:sz w:val="22"/>
          <w:szCs w:val="22"/>
        </w:rPr>
        <w:t>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CE52DF">
        <w:rPr>
          <w:rFonts w:ascii="Arial" w:hAnsi="Arial" w:cs="Arial"/>
          <w:sz w:val="22"/>
          <w:szCs w:val="22"/>
        </w:rPr>
        <w:t xml:space="preserve">sběrné nádoby a velkoobjemové kontejnery. </w:t>
      </w:r>
    </w:p>
    <w:p w14:paraId="7BF0B1CD" w14:textId="77777777" w:rsidR="0024722A" w:rsidRPr="00FB6AE5" w:rsidRDefault="0024722A" w:rsidP="00CE52DF">
      <w:pPr>
        <w:jc w:val="both"/>
        <w:rPr>
          <w:rFonts w:ascii="Arial" w:hAnsi="Arial" w:cs="Arial"/>
          <w:sz w:val="22"/>
          <w:szCs w:val="22"/>
        </w:rPr>
      </w:pPr>
    </w:p>
    <w:p w14:paraId="5BE20A2B" w14:textId="49857944" w:rsidR="002A3581" w:rsidRDefault="002A3581" w:rsidP="00CE52DF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</w:t>
      </w:r>
      <w:r w:rsidR="00CE52DF"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stanovištích</w:t>
      </w:r>
      <w:r w:rsidR="00CE52DF">
        <w:rPr>
          <w:rFonts w:ascii="Arial" w:hAnsi="Arial" w:cs="Arial"/>
          <w:sz w:val="22"/>
          <w:szCs w:val="22"/>
        </w:rPr>
        <w:t xml:space="preserve">, jejichž seznam je uveden na                    </w:t>
      </w:r>
      <w:r w:rsidR="004E5DF3">
        <w:rPr>
          <w:rFonts w:ascii="Arial" w:hAnsi="Arial" w:cs="Arial"/>
          <w:sz w:val="22"/>
          <w:szCs w:val="22"/>
        </w:rPr>
        <w:t>webových</w:t>
      </w:r>
      <w:r w:rsidR="00CE52DF">
        <w:rPr>
          <w:rFonts w:ascii="Arial" w:hAnsi="Arial" w:cs="Arial"/>
          <w:sz w:val="22"/>
          <w:szCs w:val="22"/>
        </w:rPr>
        <w:t xml:space="preserve"> stránkách obce </w:t>
      </w:r>
      <w:r w:rsidR="0050206F">
        <w:rPr>
          <w:rFonts w:ascii="Arial" w:hAnsi="Arial" w:cs="Arial"/>
          <w:sz w:val="22"/>
          <w:szCs w:val="22"/>
        </w:rPr>
        <w:t>Brandýsek.</w:t>
      </w:r>
    </w:p>
    <w:p w14:paraId="39A6725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17C4F2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8F4D704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3E9A479" w14:textId="08053819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CE52DF">
        <w:rPr>
          <w:rFonts w:ascii="Arial" w:hAnsi="Arial" w:cs="Arial"/>
          <w:bCs/>
          <w:i/>
          <w:color w:val="000000"/>
        </w:rPr>
        <w:t xml:space="preserve"> </w:t>
      </w:r>
      <w:r w:rsidR="0050206F">
        <w:rPr>
          <w:rFonts w:ascii="Arial" w:hAnsi="Arial" w:cs="Arial"/>
          <w:bCs/>
          <w:i/>
          <w:color w:val="000000"/>
        </w:rPr>
        <w:t>červená a hnědá</w:t>
      </w:r>
      <w:r w:rsidR="00D16E13">
        <w:rPr>
          <w:rFonts w:ascii="Arial" w:hAnsi="Arial" w:cs="Arial"/>
          <w:bCs/>
          <w:i/>
          <w:color w:val="000000"/>
        </w:rPr>
        <w:t>,</w:t>
      </w:r>
    </w:p>
    <w:p w14:paraId="75577EA2" w14:textId="0CD468AE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CE52DF">
        <w:rPr>
          <w:rFonts w:ascii="Arial" w:hAnsi="Arial" w:cs="Arial"/>
          <w:bCs/>
          <w:i/>
          <w:color w:val="000000"/>
        </w:rPr>
        <w:t xml:space="preserve"> modrá,</w:t>
      </w:r>
    </w:p>
    <w:p w14:paraId="38A21466" w14:textId="63B401CF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D16E13">
        <w:rPr>
          <w:rFonts w:ascii="Arial" w:hAnsi="Arial" w:cs="Arial"/>
          <w:bCs/>
          <w:i/>
          <w:color w:val="000000"/>
        </w:rPr>
        <w:t>žlutá,</w:t>
      </w:r>
    </w:p>
    <w:p w14:paraId="3CF55729" w14:textId="51B3B906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D16E13">
        <w:rPr>
          <w:rFonts w:ascii="Arial" w:hAnsi="Arial" w:cs="Arial"/>
          <w:bCs/>
          <w:i/>
          <w:color w:val="000000"/>
        </w:rPr>
        <w:t xml:space="preserve"> </w:t>
      </w:r>
      <w:r w:rsidR="0050206F">
        <w:rPr>
          <w:rFonts w:ascii="Arial" w:hAnsi="Arial" w:cs="Arial"/>
          <w:bCs/>
          <w:i/>
          <w:color w:val="000000"/>
        </w:rPr>
        <w:t>zelená</w:t>
      </w:r>
      <w:r w:rsidR="00D16E13">
        <w:rPr>
          <w:rFonts w:ascii="Arial" w:hAnsi="Arial" w:cs="Arial"/>
          <w:bCs/>
          <w:i/>
          <w:color w:val="000000"/>
        </w:rPr>
        <w:t>,</w:t>
      </w:r>
    </w:p>
    <w:p w14:paraId="60D0E302" w14:textId="38C4326D" w:rsidR="00D16E13" w:rsidRPr="00AC2295" w:rsidRDefault="00D16E1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Nápojové kartony, barva </w:t>
      </w:r>
      <w:r w:rsidR="0050206F">
        <w:rPr>
          <w:rFonts w:ascii="Arial" w:hAnsi="Arial" w:cs="Arial"/>
          <w:bCs/>
          <w:i/>
          <w:color w:val="000000"/>
        </w:rPr>
        <w:t>oranžová</w:t>
      </w:r>
      <w:r>
        <w:rPr>
          <w:rFonts w:ascii="Arial" w:hAnsi="Arial" w:cs="Arial"/>
          <w:bCs/>
          <w:i/>
          <w:color w:val="000000"/>
        </w:rPr>
        <w:t>,</w:t>
      </w:r>
    </w:p>
    <w:p w14:paraId="2B1D8C06" w14:textId="6EAE93BA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50206F">
        <w:rPr>
          <w:rFonts w:ascii="Arial" w:hAnsi="Arial" w:cs="Arial"/>
          <w:bCs/>
          <w:i/>
          <w:color w:val="000000"/>
        </w:rPr>
        <w:t xml:space="preserve"> šedá</w:t>
      </w:r>
      <w:r w:rsidR="00D16E13">
        <w:rPr>
          <w:rFonts w:ascii="Arial" w:hAnsi="Arial" w:cs="Arial"/>
          <w:bCs/>
          <w:i/>
          <w:color w:val="000000"/>
        </w:rPr>
        <w:t>,</w:t>
      </w:r>
    </w:p>
    <w:p w14:paraId="27918AA3" w14:textId="09FE5148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</w:t>
      </w:r>
    </w:p>
    <w:p w14:paraId="15805B7F" w14:textId="7C80E1F0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</w:t>
      </w:r>
    </w:p>
    <w:p w14:paraId="7842C72A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4DF80A8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D57842B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1766F57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79A310C" w14:textId="77777777" w:rsidR="003A0DB1" w:rsidRPr="003A0DB1" w:rsidRDefault="003A0DB1" w:rsidP="003A0DB1">
      <w:pPr>
        <w:pStyle w:val="Default"/>
        <w:ind w:left="360"/>
      </w:pPr>
    </w:p>
    <w:p w14:paraId="4D5BAE41" w14:textId="51B9EB6C" w:rsidR="003A0DB1" w:rsidRPr="0050206F" w:rsidRDefault="00D16E13" w:rsidP="009D3552">
      <w:pPr>
        <w:numPr>
          <w:ilvl w:val="0"/>
          <w:numId w:val="4"/>
        </w:numPr>
        <w:jc w:val="both"/>
      </w:pPr>
      <w:r w:rsidRPr="0050206F">
        <w:rPr>
          <w:rFonts w:ascii="Arial" w:hAnsi="Arial" w:cs="Arial"/>
          <w:sz w:val="22"/>
          <w:szCs w:val="22"/>
        </w:rPr>
        <w:t>K</w:t>
      </w:r>
      <w:r w:rsidR="006101FB" w:rsidRPr="0050206F">
        <w:rPr>
          <w:rFonts w:ascii="Arial" w:hAnsi="Arial" w:cs="Arial"/>
          <w:sz w:val="22"/>
          <w:szCs w:val="22"/>
        </w:rPr>
        <w:t>ov</w:t>
      </w:r>
      <w:r w:rsidRPr="0050206F">
        <w:rPr>
          <w:rFonts w:ascii="Arial" w:hAnsi="Arial" w:cs="Arial"/>
          <w:sz w:val="22"/>
          <w:szCs w:val="22"/>
        </w:rPr>
        <w:t xml:space="preserve">y </w:t>
      </w:r>
      <w:r w:rsidR="00FB298C" w:rsidRPr="0050206F">
        <w:rPr>
          <w:rFonts w:ascii="Arial" w:hAnsi="Arial" w:cs="Arial"/>
          <w:sz w:val="22"/>
          <w:szCs w:val="22"/>
        </w:rPr>
        <w:t>lze také odevzdávat v</w:t>
      </w:r>
      <w:r w:rsidRPr="0050206F">
        <w:rPr>
          <w:rFonts w:ascii="Arial" w:hAnsi="Arial" w:cs="Arial"/>
          <w:sz w:val="22"/>
          <w:szCs w:val="22"/>
        </w:rPr>
        <w:t> místní hasičské zbrojnici do sběrné nádoby a na sběrném místě</w:t>
      </w:r>
      <w:r w:rsidR="00005B08" w:rsidRPr="0050206F">
        <w:rPr>
          <w:rFonts w:ascii="Arial" w:hAnsi="Arial" w:cs="Arial"/>
          <w:sz w:val="22"/>
          <w:szCs w:val="22"/>
        </w:rPr>
        <w:t xml:space="preserve"> obce</w:t>
      </w:r>
      <w:r w:rsidRPr="0050206F">
        <w:rPr>
          <w:rFonts w:ascii="Arial" w:hAnsi="Arial" w:cs="Arial"/>
          <w:sz w:val="22"/>
          <w:szCs w:val="22"/>
        </w:rPr>
        <w:t xml:space="preserve">, které je umístěno v ulici Slánská č. p. 2. </w:t>
      </w:r>
      <w:r w:rsidR="00FB298C" w:rsidRPr="0050206F">
        <w:rPr>
          <w:rFonts w:ascii="Arial" w:hAnsi="Arial" w:cs="Arial"/>
          <w:sz w:val="22"/>
          <w:szCs w:val="22"/>
        </w:rPr>
        <w:t xml:space="preserve"> </w:t>
      </w:r>
    </w:p>
    <w:p w14:paraId="55AC4080" w14:textId="77777777" w:rsidR="00D16E13" w:rsidRDefault="00D16E13" w:rsidP="00D16E13">
      <w:pPr>
        <w:ind w:left="360"/>
        <w:jc w:val="both"/>
      </w:pPr>
    </w:p>
    <w:p w14:paraId="5138CD3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B260D3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DD5434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982EE43" w14:textId="41F1A9AB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D16E13">
        <w:rPr>
          <w:rFonts w:ascii="Arial" w:hAnsi="Arial" w:cs="Arial"/>
          <w:sz w:val="22"/>
          <w:szCs w:val="22"/>
        </w:rPr>
        <w:t>na úřední desce obecního úřadu, na nástěnkách obce, v</w:t>
      </w:r>
      <w:r w:rsidR="0050206F">
        <w:rPr>
          <w:rFonts w:ascii="Arial" w:hAnsi="Arial" w:cs="Arial"/>
          <w:sz w:val="22"/>
          <w:szCs w:val="22"/>
        </w:rPr>
        <w:t xml:space="preserve"> mobilní aplikaci </w:t>
      </w:r>
      <w:r w:rsidR="00D16E13">
        <w:rPr>
          <w:rFonts w:ascii="Arial" w:hAnsi="Arial" w:cs="Arial"/>
          <w:sz w:val="22"/>
          <w:szCs w:val="22"/>
        </w:rPr>
        <w:t xml:space="preserve">a na webových stránkách obce. </w:t>
      </w:r>
    </w:p>
    <w:p w14:paraId="7D53182F" w14:textId="77777777" w:rsidR="00C94283" w:rsidRDefault="00C94283" w:rsidP="00D16E13">
      <w:pPr>
        <w:jc w:val="both"/>
        <w:rPr>
          <w:rFonts w:ascii="Arial" w:hAnsi="Arial" w:cs="Arial"/>
          <w:sz w:val="22"/>
          <w:szCs w:val="22"/>
        </w:rPr>
      </w:pPr>
    </w:p>
    <w:p w14:paraId="0F752046" w14:textId="77777777" w:rsidR="00D16E13" w:rsidRDefault="00A94551" w:rsidP="00D16E1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D77DB4A" w14:textId="77777777" w:rsidR="00D16E13" w:rsidRDefault="00D16E13" w:rsidP="00D16E1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EA19307" w14:textId="1B63C48B" w:rsidR="00FE0414" w:rsidRPr="00D16E13" w:rsidRDefault="00FE0414" w:rsidP="00D16E13">
      <w:pPr>
        <w:ind w:left="360"/>
        <w:jc w:val="both"/>
        <w:rPr>
          <w:rFonts w:ascii="Arial" w:hAnsi="Arial" w:cs="Arial"/>
          <w:sz w:val="22"/>
          <w:szCs w:val="22"/>
        </w:rPr>
      </w:pPr>
      <w:r w:rsidRPr="00D16E13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79230E8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E6B2B6A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06D7A5F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2FC418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D2DED08" w14:textId="76568D05" w:rsidR="00D25BA7" w:rsidRDefault="006101FB" w:rsidP="00A2732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D16E13">
        <w:rPr>
          <w:rFonts w:ascii="Arial" w:hAnsi="Arial" w:cs="Arial"/>
          <w:sz w:val="22"/>
          <w:szCs w:val="22"/>
        </w:rPr>
        <w:t>na sběrném místě obce, které je umístěno v ulici Slánská č.p. 2, kde je možné objemný odpad odevzdat obsluze sběrného místa, a to každou poslední sobotu v měsíci od 9</w:t>
      </w:r>
      <w:r w:rsidR="00B76D4F">
        <w:rPr>
          <w:rFonts w:ascii="Arial" w:hAnsi="Arial" w:cs="Arial"/>
          <w:sz w:val="22"/>
          <w:szCs w:val="22"/>
        </w:rPr>
        <w:t xml:space="preserve"> </w:t>
      </w:r>
      <w:r w:rsidR="00D16E13">
        <w:rPr>
          <w:rFonts w:ascii="Arial" w:hAnsi="Arial" w:cs="Arial"/>
          <w:sz w:val="22"/>
          <w:szCs w:val="22"/>
        </w:rPr>
        <w:t>hod</w:t>
      </w:r>
      <w:r w:rsidR="00B76D4F">
        <w:rPr>
          <w:rFonts w:ascii="Arial" w:hAnsi="Arial" w:cs="Arial"/>
          <w:sz w:val="22"/>
          <w:szCs w:val="22"/>
        </w:rPr>
        <w:t>in</w:t>
      </w:r>
      <w:r w:rsidR="00D16E13">
        <w:rPr>
          <w:rFonts w:ascii="Arial" w:hAnsi="Arial" w:cs="Arial"/>
          <w:sz w:val="22"/>
          <w:szCs w:val="22"/>
        </w:rPr>
        <w:t xml:space="preserve"> do 1</w:t>
      </w:r>
      <w:r w:rsidR="0050206F">
        <w:rPr>
          <w:rFonts w:ascii="Arial" w:hAnsi="Arial" w:cs="Arial"/>
          <w:sz w:val="22"/>
          <w:szCs w:val="22"/>
        </w:rPr>
        <w:t>1</w:t>
      </w:r>
      <w:r w:rsidR="00D16E13">
        <w:rPr>
          <w:rFonts w:ascii="Arial" w:hAnsi="Arial" w:cs="Arial"/>
          <w:sz w:val="22"/>
          <w:szCs w:val="22"/>
        </w:rPr>
        <w:t xml:space="preserve"> hod</w:t>
      </w:r>
      <w:r w:rsidR="00B76D4F">
        <w:rPr>
          <w:rFonts w:ascii="Arial" w:hAnsi="Arial" w:cs="Arial"/>
          <w:sz w:val="22"/>
          <w:szCs w:val="22"/>
        </w:rPr>
        <w:t>in</w:t>
      </w:r>
      <w:r w:rsidR="00D16E13">
        <w:rPr>
          <w:rFonts w:ascii="Arial" w:hAnsi="Arial" w:cs="Arial"/>
          <w:sz w:val="22"/>
          <w:szCs w:val="22"/>
        </w:rPr>
        <w:t xml:space="preserve">. </w:t>
      </w:r>
    </w:p>
    <w:p w14:paraId="7BE01D3C" w14:textId="77777777" w:rsidR="00D16E13" w:rsidRPr="001476FD" w:rsidRDefault="00D16E13" w:rsidP="00A2732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5EB46C9" w14:textId="77777777" w:rsidR="00D25BA7" w:rsidRPr="00553B78" w:rsidRDefault="00D25BA7" w:rsidP="00A2732F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E078907" w14:textId="77777777" w:rsidR="00F71191" w:rsidRDefault="00F71191" w:rsidP="00A2732F">
      <w:pPr>
        <w:rPr>
          <w:rFonts w:ascii="Arial" w:hAnsi="Arial" w:cs="Arial"/>
          <w:b/>
          <w:sz w:val="22"/>
          <w:szCs w:val="22"/>
        </w:rPr>
      </w:pPr>
    </w:p>
    <w:p w14:paraId="52209C9F" w14:textId="77777777" w:rsidR="0024722A" w:rsidRPr="00FB6AE5" w:rsidRDefault="0024722A" w:rsidP="00A2732F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82559C0" w14:textId="77777777" w:rsidR="0024722A" w:rsidRPr="00FB6AE5" w:rsidRDefault="0024722A" w:rsidP="00A2732F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BF0FA5B" w14:textId="77777777" w:rsidR="0024722A" w:rsidRPr="00FB6AE5" w:rsidRDefault="0024722A" w:rsidP="00A2732F">
      <w:pPr>
        <w:jc w:val="center"/>
        <w:rPr>
          <w:rFonts w:ascii="Arial" w:hAnsi="Arial" w:cs="Arial"/>
          <w:b/>
          <w:sz w:val="22"/>
          <w:szCs w:val="22"/>
        </w:rPr>
      </w:pPr>
    </w:p>
    <w:p w14:paraId="46C16C92" w14:textId="57BC9F9D" w:rsidR="0025354B" w:rsidRPr="00A2732F" w:rsidRDefault="0025354B" w:rsidP="00A2732F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A2732F" w:rsidRPr="00A2732F">
        <w:rPr>
          <w:rFonts w:ascii="Arial" w:hAnsi="Arial" w:cs="Arial"/>
          <w:sz w:val="22"/>
          <w:szCs w:val="22"/>
        </w:rPr>
        <w:t>:</w:t>
      </w:r>
    </w:p>
    <w:p w14:paraId="250CA3EF" w14:textId="77777777" w:rsidR="00A2732F" w:rsidRPr="00A2732F" w:rsidRDefault="00A2732F" w:rsidP="00A2732F">
      <w:pPr>
        <w:widowControl w:val="0"/>
        <w:ind w:left="426"/>
        <w:jc w:val="both"/>
        <w:rPr>
          <w:rFonts w:ascii="Arial" w:hAnsi="Arial" w:cs="Arial"/>
          <w:iCs/>
          <w:strike/>
          <w:color w:val="00B0F0"/>
          <w:sz w:val="22"/>
          <w:szCs w:val="22"/>
        </w:rPr>
      </w:pPr>
    </w:p>
    <w:p w14:paraId="056EEC04" w14:textId="2468E714" w:rsidR="0025354B" w:rsidRPr="00A2732F" w:rsidRDefault="00A2732F" w:rsidP="00A2732F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</w:t>
      </w:r>
      <w:r w:rsidRPr="00A2732F">
        <w:rPr>
          <w:rFonts w:ascii="Arial" w:hAnsi="Arial" w:cs="Arial"/>
          <w:bCs/>
          <w:iCs/>
          <w:sz w:val="22"/>
          <w:szCs w:val="22"/>
        </w:rPr>
        <w:t xml:space="preserve">ypizované sběrné nádoby – popelnice o objemu 110 litrů, 120 litrů a 240 litrů, </w:t>
      </w:r>
    </w:p>
    <w:p w14:paraId="4B716898" w14:textId="77777777" w:rsidR="00CF5BE8" w:rsidRDefault="005F0210" w:rsidP="00A2732F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A2732F">
        <w:rPr>
          <w:rFonts w:ascii="Arial" w:hAnsi="Arial" w:cs="Arial"/>
          <w:iCs/>
          <w:sz w:val="22"/>
          <w:szCs w:val="22"/>
        </w:rPr>
        <w:t>odpadkové koše</w:t>
      </w:r>
      <w:r w:rsidR="0025354B" w:rsidRPr="00A2732F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26878FD1" w14:textId="77777777" w:rsidR="00A2732F" w:rsidRPr="00A2732F" w:rsidRDefault="00A2732F" w:rsidP="00A2732F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58C666E2" w14:textId="77777777" w:rsidR="00CF5BE8" w:rsidRPr="009743BA" w:rsidRDefault="00CF5BE8" w:rsidP="00A2732F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E65D9DF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4159807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B75F912" w14:textId="58D18395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50206F">
        <w:rPr>
          <w:rFonts w:ascii="Arial" w:hAnsi="Arial" w:cs="Arial"/>
          <w:b/>
          <w:sz w:val="22"/>
          <w:szCs w:val="22"/>
        </w:rPr>
        <w:t>7</w:t>
      </w:r>
    </w:p>
    <w:p w14:paraId="732E829D" w14:textId="77777777" w:rsidR="00005B08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7E0E7AE" w14:textId="11BBF83A" w:rsidR="00211D36" w:rsidRPr="00005B08" w:rsidRDefault="00005B08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A5994F2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9B3E653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597D2E5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6C8285BD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153C81D9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1605B61" w14:textId="256105EA" w:rsidR="00A2732F" w:rsidRPr="007C60F4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A2732F">
        <w:rPr>
          <w:rFonts w:ascii="Arial" w:hAnsi="Arial" w:cs="Arial"/>
          <w:sz w:val="22"/>
          <w:szCs w:val="22"/>
        </w:rPr>
        <w:t xml:space="preserve"> do zvláštní sběrn</w:t>
      </w:r>
      <w:r w:rsidR="00B76D4F">
        <w:rPr>
          <w:rFonts w:ascii="Arial" w:hAnsi="Arial" w:cs="Arial"/>
          <w:sz w:val="22"/>
          <w:szCs w:val="22"/>
        </w:rPr>
        <w:t>ých</w:t>
      </w:r>
      <w:r w:rsidR="00A2732F">
        <w:rPr>
          <w:rFonts w:ascii="Arial" w:hAnsi="Arial" w:cs="Arial"/>
          <w:sz w:val="22"/>
          <w:szCs w:val="22"/>
        </w:rPr>
        <w:t xml:space="preserve"> nádob na území obce. </w:t>
      </w:r>
    </w:p>
    <w:p w14:paraId="596F2EDE" w14:textId="77777777" w:rsidR="007C60F4" w:rsidRPr="00A2732F" w:rsidRDefault="007C60F4" w:rsidP="007C60F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62985E91" w14:textId="37A60715" w:rsidR="00A81D11" w:rsidRPr="00B76D4F" w:rsidRDefault="00A2732F" w:rsidP="00B70FAE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b/>
          <w:sz w:val="22"/>
          <w:szCs w:val="22"/>
        </w:rPr>
      </w:pPr>
      <w:r w:rsidRPr="00B76D4F">
        <w:rPr>
          <w:rFonts w:ascii="Arial" w:hAnsi="Arial" w:cs="Arial"/>
          <w:sz w:val="22"/>
          <w:szCs w:val="22"/>
        </w:rPr>
        <w:t xml:space="preserve">Výrobky s ukončenou životností uvedené v odst. 1 lze </w:t>
      </w:r>
      <w:r w:rsidR="007C60F4" w:rsidRPr="00B76D4F">
        <w:rPr>
          <w:rFonts w:ascii="Arial" w:hAnsi="Arial" w:cs="Arial"/>
          <w:sz w:val="22"/>
          <w:szCs w:val="22"/>
        </w:rPr>
        <w:t xml:space="preserve">také předávat </w:t>
      </w:r>
      <w:r w:rsidR="00B76D4F" w:rsidRPr="00B76D4F">
        <w:rPr>
          <w:rFonts w:ascii="Arial" w:hAnsi="Arial" w:cs="Arial"/>
          <w:sz w:val="22"/>
          <w:szCs w:val="22"/>
        </w:rPr>
        <w:t>v místní hasičské zbrojnici.</w:t>
      </w:r>
      <w:r w:rsidR="007C60F4" w:rsidRPr="00B76D4F">
        <w:rPr>
          <w:rFonts w:ascii="Arial" w:hAnsi="Arial" w:cs="Arial"/>
          <w:b/>
          <w:sz w:val="22"/>
          <w:szCs w:val="22"/>
        </w:rPr>
        <w:br w:type="page"/>
      </w:r>
    </w:p>
    <w:p w14:paraId="0A70D5A4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5C0BCD0" w14:textId="5B507C8D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0206F">
        <w:rPr>
          <w:rFonts w:ascii="Arial" w:hAnsi="Arial" w:cs="Arial"/>
          <w:b/>
          <w:sz w:val="22"/>
          <w:szCs w:val="22"/>
        </w:rPr>
        <w:t>8</w:t>
      </w:r>
    </w:p>
    <w:p w14:paraId="6E182EEF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0CD6995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3583C30" w14:textId="170673AB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7C60F4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7C60F4">
        <w:rPr>
          <w:rFonts w:ascii="Arial" w:hAnsi="Arial" w:cs="Arial"/>
          <w:sz w:val="22"/>
          <w:szCs w:val="22"/>
        </w:rPr>
        <w:t xml:space="preserve">č. </w:t>
      </w:r>
      <w:r w:rsidR="007C60F4" w:rsidRPr="007C60F4">
        <w:rPr>
          <w:rFonts w:ascii="Arial" w:hAnsi="Arial" w:cs="Arial"/>
          <w:sz w:val="22"/>
          <w:szCs w:val="22"/>
        </w:rPr>
        <w:t>2</w:t>
      </w:r>
      <w:r w:rsidRPr="007C60F4">
        <w:rPr>
          <w:rFonts w:ascii="Arial" w:hAnsi="Arial" w:cs="Arial"/>
          <w:sz w:val="22"/>
          <w:szCs w:val="22"/>
        </w:rPr>
        <w:t>/</w:t>
      </w:r>
      <w:r w:rsidR="007C60F4" w:rsidRPr="007C60F4">
        <w:rPr>
          <w:rFonts w:ascii="Arial" w:hAnsi="Arial" w:cs="Arial"/>
          <w:sz w:val="22"/>
          <w:szCs w:val="22"/>
        </w:rPr>
        <w:t>2019, o stanovení systému shromažďování, sběru, přepravy, třídění, využívání a odstraňování komunálních odpad</w:t>
      </w:r>
      <w:r w:rsidR="007C60F4">
        <w:rPr>
          <w:rFonts w:ascii="Arial" w:hAnsi="Arial" w:cs="Arial"/>
          <w:sz w:val="22"/>
          <w:szCs w:val="22"/>
        </w:rPr>
        <w:t>ů</w:t>
      </w:r>
      <w:r w:rsidR="007C60F4" w:rsidRPr="007C60F4">
        <w:rPr>
          <w:rFonts w:ascii="Arial" w:hAnsi="Arial" w:cs="Arial"/>
          <w:sz w:val="22"/>
          <w:szCs w:val="22"/>
        </w:rPr>
        <w:t xml:space="preserve"> a nakládání se stavebním odpadem na území obce Brandýsek, </w:t>
      </w:r>
      <w:r w:rsidRPr="007C60F4">
        <w:rPr>
          <w:rFonts w:ascii="Arial" w:hAnsi="Arial" w:cs="Arial"/>
          <w:sz w:val="22"/>
          <w:szCs w:val="22"/>
        </w:rPr>
        <w:t xml:space="preserve">ze dne </w:t>
      </w:r>
      <w:r w:rsidR="007C60F4" w:rsidRPr="007C60F4">
        <w:rPr>
          <w:rFonts w:ascii="Arial" w:hAnsi="Arial" w:cs="Arial"/>
          <w:sz w:val="22"/>
          <w:szCs w:val="22"/>
        </w:rPr>
        <w:t xml:space="preserve">27.11.2019. </w:t>
      </w:r>
    </w:p>
    <w:p w14:paraId="4D4206C7" w14:textId="77777777" w:rsidR="007C60F4" w:rsidRPr="007C60F4" w:rsidRDefault="007C60F4" w:rsidP="00074576">
      <w:pPr>
        <w:spacing w:before="120" w:line="288" w:lineRule="auto"/>
        <w:jc w:val="both"/>
        <w:rPr>
          <w:rFonts w:ascii="Arial" w:hAnsi="Arial" w:cs="Arial"/>
        </w:rPr>
      </w:pPr>
    </w:p>
    <w:p w14:paraId="7B09ED14" w14:textId="0D024910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E12A3">
        <w:rPr>
          <w:rFonts w:ascii="Arial" w:hAnsi="Arial" w:cs="Arial"/>
          <w:b/>
          <w:sz w:val="22"/>
          <w:szCs w:val="22"/>
        </w:rPr>
        <w:t>9</w:t>
      </w:r>
    </w:p>
    <w:p w14:paraId="46D90AD5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F815CE2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0D4F2DC" w14:textId="1F49444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3475DAEF" w14:textId="1494C3EC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0206F">
        <w:rPr>
          <w:rFonts w:ascii="Arial" w:hAnsi="Arial" w:cs="Arial"/>
          <w:sz w:val="22"/>
          <w:szCs w:val="22"/>
        </w:rPr>
        <w:t>1. 1. 2024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285CC3CA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D88579A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E12A3" w14:paraId="193C27A1" w14:textId="77777777" w:rsidTr="000351A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D8E392" w14:textId="7E435461" w:rsidR="006E12A3" w:rsidRDefault="006E12A3" w:rsidP="000351A4">
            <w:pPr>
              <w:pStyle w:val="PodpisovePole"/>
            </w:pPr>
            <w:r>
              <w:t>Ing. Henrieta Rydlová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9F02D3" w14:textId="77777777" w:rsidR="006E12A3" w:rsidRDefault="006E12A3" w:rsidP="000351A4">
            <w:pPr>
              <w:pStyle w:val="PodpisovePole"/>
            </w:pPr>
            <w:r>
              <w:t>Pavel Vilímek v. r.</w:t>
            </w:r>
            <w:r>
              <w:br/>
              <w:t xml:space="preserve"> místostarosta</w:t>
            </w:r>
          </w:p>
        </w:tc>
      </w:tr>
      <w:tr w:rsidR="006E12A3" w14:paraId="036D3AAA" w14:textId="77777777" w:rsidTr="000351A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C91033" w14:textId="77777777" w:rsidR="006E12A3" w:rsidRDefault="006E12A3" w:rsidP="000351A4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7F3DA8" w14:textId="77777777" w:rsidR="006E12A3" w:rsidRDefault="006E12A3" w:rsidP="000351A4">
            <w:pPr>
              <w:pStyle w:val="PodpisovePole"/>
            </w:pPr>
          </w:p>
        </w:tc>
      </w:tr>
    </w:tbl>
    <w:p w14:paraId="5A3BD5D9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487BC86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1EBBD2C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27FD2" w14:textId="77777777" w:rsidR="00280229" w:rsidRDefault="00280229">
      <w:r>
        <w:separator/>
      </w:r>
    </w:p>
  </w:endnote>
  <w:endnote w:type="continuationSeparator" w:id="0">
    <w:p w14:paraId="2782DFF7" w14:textId="77777777" w:rsidR="00280229" w:rsidRDefault="00280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B1F8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C05A68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7D9C5" w14:textId="77777777" w:rsidR="00280229" w:rsidRDefault="00280229">
      <w:r>
        <w:separator/>
      </w:r>
    </w:p>
  </w:footnote>
  <w:footnote w:type="continuationSeparator" w:id="0">
    <w:p w14:paraId="305D72E6" w14:textId="77777777" w:rsidR="00280229" w:rsidRDefault="00280229">
      <w:r>
        <w:continuationSeparator/>
      </w:r>
    </w:p>
  </w:footnote>
  <w:footnote w:id="1">
    <w:p w14:paraId="2206E30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D3F5C7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8D346B0A"/>
    <w:lvl w:ilvl="0" w:tplc="F15AA7C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5B08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0D1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07D0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0229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2234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72F2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4CB6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5DF3"/>
    <w:rsid w:val="0050206F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12A3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60F4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6766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529B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2732F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6D4F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52DF"/>
    <w:rsid w:val="00CF0B79"/>
    <w:rsid w:val="00CF5BE8"/>
    <w:rsid w:val="00CF6192"/>
    <w:rsid w:val="00D04C14"/>
    <w:rsid w:val="00D13DB8"/>
    <w:rsid w:val="00D16E13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0FBE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4B64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6E12A3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817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Vimrová Irena</cp:lastModifiedBy>
  <cp:revision>2</cp:revision>
  <cp:lastPrinted>2020-12-03T09:05:00Z</cp:lastPrinted>
  <dcterms:created xsi:type="dcterms:W3CDTF">2024-01-04T09:36:00Z</dcterms:created>
  <dcterms:modified xsi:type="dcterms:W3CDTF">2024-01-04T09:36:00Z</dcterms:modified>
</cp:coreProperties>
</file>