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20D" w:rsidRDefault="007A220D" w:rsidP="007A220D">
      <w:pPr>
        <w:ind w:firstLine="0"/>
        <w:rPr>
          <w:rFonts w:ascii="Times New Roman" w:hAnsi="Times New Roman" w:cs="Times New Roman"/>
          <w:b/>
          <w:sz w:val="28"/>
          <w:szCs w:val="28"/>
        </w:rPr>
      </w:pPr>
      <w:bookmarkStart w:id="0" w:name="_GoBack"/>
      <w:bookmarkEnd w:id="0"/>
    </w:p>
    <w:p w:rsidR="007A220D" w:rsidRPr="007A220D" w:rsidRDefault="007A220D" w:rsidP="007A220D">
      <w:pPr>
        <w:ind w:firstLine="0"/>
        <w:rPr>
          <w:rFonts w:ascii="Times New Roman" w:hAnsi="Times New Roman" w:cs="Times New Roman"/>
        </w:rPr>
      </w:pPr>
      <w:r w:rsidRPr="007A220D">
        <w:rPr>
          <w:rFonts w:ascii="Times New Roman" w:hAnsi="Times New Roman" w:cs="Times New Roman"/>
        </w:rPr>
        <w:t>Č.j. 48/2014/</w:t>
      </w:r>
      <w:proofErr w:type="spellStart"/>
      <w:r w:rsidRPr="007A220D">
        <w:rPr>
          <w:rFonts w:ascii="Times New Roman" w:hAnsi="Times New Roman" w:cs="Times New Roman"/>
        </w:rPr>
        <w:t>MVil</w:t>
      </w:r>
      <w:proofErr w:type="spellEnd"/>
      <w:r w:rsidRPr="007A220D">
        <w:rPr>
          <w:rFonts w:ascii="Times New Roman" w:hAnsi="Times New Roman" w:cs="Times New Roman"/>
        </w:rPr>
        <w:t>.</w:t>
      </w:r>
    </w:p>
    <w:p w:rsidR="007A220D" w:rsidRDefault="007A220D" w:rsidP="007A220D">
      <w:pPr>
        <w:ind w:firstLine="0"/>
        <w:rPr>
          <w:rFonts w:ascii="Times New Roman" w:hAnsi="Times New Roman" w:cs="Times New Roman"/>
          <w:b/>
          <w:sz w:val="28"/>
          <w:szCs w:val="28"/>
        </w:rPr>
      </w:pPr>
    </w:p>
    <w:p w:rsidR="00410AB8" w:rsidRPr="00840EFD" w:rsidRDefault="00F51DE5" w:rsidP="00410AB8">
      <w:pPr>
        <w:ind w:firstLine="0"/>
        <w:jc w:val="center"/>
        <w:rPr>
          <w:rFonts w:ascii="Times New Roman" w:hAnsi="Times New Roman" w:cs="Times New Roman"/>
          <w:b/>
          <w:sz w:val="28"/>
          <w:szCs w:val="28"/>
        </w:rPr>
      </w:pPr>
      <w:r>
        <w:rPr>
          <w:rFonts w:ascii="Times New Roman" w:hAnsi="Times New Roman" w:cs="Times New Roman"/>
          <w:b/>
          <w:sz w:val="28"/>
          <w:szCs w:val="28"/>
        </w:rPr>
        <w:t>Nařízení m</w:t>
      </w:r>
      <w:r w:rsidR="0051556F">
        <w:rPr>
          <w:rFonts w:ascii="Times New Roman" w:hAnsi="Times New Roman" w:cs="Times New Roman"/>
          <w:b/>
          <w:sz w:val="28"/>
          <w:szCs w:val="28"/>
        </w:rPr>
        <w:t>ěstyse Vilémov č. 1/2014</w:t>
      </w:r>
      <w:r w:rsidR="00EB2756" w:rsidRPr="00840EFD">
        <w:rPr>
          <w:rFonts w:ascii="Times New Roman" w:hAnsi="Times New Roman" w:cs="Times New Roman"/>
          <w:b/>
          <w:sz w:val="28"/>
          <w:szCs w:val="28"/>
        </w:rPr>
        <w:t xml:space="preserve"> </w:t>
      </w:r>
    </w:p>
    <w:p w:rsidR="0051556F" w:rsidRDefault="00EB2756" w:rsidP="00410AB8">
      <w:pPr>
        <w:ind w:firstLine="0"/>
        <w:jc w:val="center"/>
        <w:rPr>
          <w:rFonts w:ascii="Times New Roman" w:hAnsi="Times New Roman" w:cs="Times New Roman"/>
          <w:b/>
          <w:sz w:val="28"/>
          <w:szCs w:val="28"/>
        </w:rPr>
      </w:pPr>
      <w:r w:rsidRPr="00840EFD">
        <w:rPr>
          <w:rFonts w:ascii="Times New Roman" w:hAnsi="Times New Roman" w:cs="Times New Roman"/>
          <w:b/>
          <w:sz w:val="28"/>
          <w:szCs w:val="28"/>
        </w:rPr>
        <w:t>o zákazu podomního</w:t>
      </w:r>
      <w:r w:rsidR="00410AB8" w:rsidRPr="00840EFD">
        <w:rPr>
          <w:rFonts w:ascii="Times New Roman" w:hAnsi="Times New Roman" w:cs="Times New Roman"/>
          <w:b/>
          <w:sz w:val="28"/>
          <w:szCs w:val="28"/>
        </w:rPr>
        <w:t xml:space="preserve"> a </w:t>
      </w:r>
      <w:r w:rsidRPr="00840EFD">
        <w:rPr>
          <w:rFonts w:ascii="Times New Roman" w:hAnsi="Times New Roman" w:cs="Times New Roman"/>
          <w:b/>
          <w:sz w:val="28"/>
          <w:szCs w:val="28"/>
        </w:rPr>
        <w:t>poc</w:t>
      </w:r>
      <w:r w:rsidR="0051556F">
        <w:rPr>
          <w:rFonts w:ascii="Times New Roman" w:hAnsi="Times New Roman" w:cs="Times New Roman"/>
          <w:b/>
          <w:sz w:val="28"/>
          <w:szCs w:val="28"/>
        </w:rPr>
        <w:t xml:space="preserve">hůzkového prodeje na území městyse </w:t>
      </w:r>
    </w:p>
    <w:p w:rsidR="007A220D" w:rsidRPr="00840EFD" w:rsidRDefault="0051556F" w:rsidP="007A220D">
      <w:pPr>
        <w:ind w:firstLine="0"/>
        <w:jc w:val="center"/>
        <w:rPr>
          <w:rFonts w:ascii="Times New Roman" w:hAnsi="Times New Roman" w:cs="Times New Roman"/>
          <w:b/>
          <w:sz w:val="28"/>
          <w:szCs w:val="28"/>
        </w:rPr>
      </w:pPr>
      <w:r>
        <w:rPr>
          <w:rFonts w:ascii="Times New Roman" w:hAnsi="Times New Roman" w:cs="Times New Roman"/>
          <w:b/>
          <w:sz w:val="28"/>
          <w:szCs w:val="28"/>
        </w:rPr>
        <w:t>a ve všech jeho místních částech</w:t>
      </w:r>
    </w:p>
    <w:p w:rsidR="00EB2756" w:rsidRPr="00840EFD" w:rsidRDefault="00EB2756">
      <w:pPr>
        <w:rPr>
          <w:rFonts w:ascii="Times New Roman" w:hAnsi="Times New Roman" w:cs="Times New Roman"/>
        </w:rPr>
      </w:pPr>
    </w:p>
    <w:p w:rsidR="00EB2756" w:rsidRPr="00840EFD" w:rsidRDefault="00EB2756">
      <w:pPr>
        <w:rPr>
          <w:rFonts w:ascii="Times New Roman" w:hAnsi="Times New Roman" w:cs="Times New Roman"/>
        </w:rPr>
      </w:pPr>
    </w:p>
    <w:p w:rsidR="00EB2756" w:rsidRPr="00840EFD" w:rsidRDefault="0051556F" w:rsidP="00EB2756">
      <w:pPr>
        <w:ind w:firstLine="0"/>
        <w:jc w:val="both"/>
        <w:rPr>
          <w:rFonts w:ascii="Times New Roman" w:hAnsi="Times New Roman" w:cs="Times New Roman"/>
          <w:sz w:val="24"/>
          <w:szCs w:val="24"/>
        </w:rPr>
      </w:pPr>
      <w:r>
        <w:rPr>
          <w:rFonts w:ascii="Times New Roman" w:hAnsi="Times New Roman" w:cs="Times New Roman"/>
          <w:sz w:val="24"/>
          <w:szCs w:val="24"/>
        </w:rPr>
        <w:t>Zastupitelstvo městyse Vilémov schvaluje a vydává dne 20. 1. 2014</w:t>
      </w:r>
      <w:r w:rsidR="00EB2756" w:rsidRPr="00840EFD">
        <w:rPr>
          <w:rFonts w:ascii="Times New Roman" w:hAnsi="Times New Roman" w:cs="Times New Roman"/>
          <w:sz w:val="24"/>
          <w:szCs w:val="24"/>
        </w:rPr>
        <w:t xml:space="preserve"> v souladu s ust. § 18 odst. 3) zákona č. 455/1991 Sb., o živnostenském podnikání (živnostenský zákon), ve znění pozdějších předpisů, v souladu s</w:t>
      </w:r>
      <w:r w:rsidR="00DF384E" w:rsidRPr="00840EFD">
        <w:rPr>
          <w:rFonts w:ascii="Times New Roman" w:hAnsi="Times New Roman" w:cs="Times New Roman"/>
          <w:sz w:val="24"/>
          <w:szCs w:val="24"/>
        </w:rPr>
        <w:t xml:space="preserve"> ust.</w:t>
      </w:r>
      <w:r w:rsidR="00EB2756" w:rsidRPr="00840EFD">
        <w:rPr>
          <w:rFonts w:ascii="Times New Roman" w:hAnsi="Times New Roman" w:cs="Times New Roman"/>
          <w:sz w:val="24"/>
          <w:szCs w:val="24"/>
        </w:rPr>
        <w:t xml:space="preserve"> § 11 odst. 1) a § 102 odst. 2) písm. d) zákona č. 128/2000 Sb., o obcích (obecní zřízení), ve znění pozdějších předpisů, toto nařízení:</w:t>
      </w:r>
    </w:p>
    <w:p w:rsidR="00EB2756" w:rsidRPr="00840EFD" w:rsidRDefault="00EB2756" w:rsidP="00EB2756">
      <w:pPr>
        <w:ind w:firstLine="0"/>
        <w:rPr>
          <w:rFonts w:ascii="Times New Roman" w:hAnsi="Times New Roman" w:cs="Times New Roman"/>
          <w:sz w:val="24"/>
          <w:szCs w:val="24"/>
        </w:rPr>
      </w:pPr>
    </w:p>
    <w:p w:rsidR="00EB2756" w:rsidRPr="00840EFD" w:rsidRDefault="00EB2756" w:rsidP="00EB2756">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1</w:t>
      </w:r>
    </w:p>
    <w:p w:rsidR="00EB2756" w:rsidRPr="00840EFD" w:rsidRDefault="00EB2756" w:rsidP="00EB2756">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Vymezení pojmů</w:t>
      </w:r>
    </w:p>
    <w:p w:rsidR="00EB2756" w:rsidRPr="00840EFD" w:rsidRDefault="00EB2756" w:rsidP="00EB2756">
      <w:pPr>
        <w:ind w:firstLine="0"/>
        <w:jc w:val="center"/>
        <w:rPr>
          <w:rFonts w:ascii="Times New Roman" w:hAnsi="Times New Roman" w:cs="Times New Roman"/>
          <w:b/>
          <w:sz w:val="24"/>
          <w:szCs w:val="24"/>
        </w:rPr>
      </w:pPr>
    </w:p>
    <w:p w:rsidR="00EB2756" w:rsidRPr="00840EFD" w:rsidRDefault="00EB2756" w:rsidP="00EB2756">
      <w:pPr>
        <w:ind w:firstLine="0"/>
        <w:jc w:val="both"/>
        <w:rPr>
          <w:rFonts w:ascii="Times New Roman" w:hAnsi="Times New Roman" w:cs="Times New Roman"/>
          <w:sz w:val="24"/>
          <w:szCs w:val="24"/>
        </w:rPr>
      </w:pPr>
      <w:r w:rsidRPr="00840EFD">
        <w:rPr>
          <w:rFonts w:ascii="Times New Roman" w:hAnsi="Times New Roman" w:cs="Times New Roman"/>
          <w:sz w:val="24"/>
          <w:szCs w:val="24"/>
        </w:rPr>
        <w:t>1.</w:t>
      </w:r>
      <w:r w:rsidR="00840EFD" w:rsidRPr="00840EFD">
        <w:rPr>
          <w:rFonts w:ascii="Times New Roman" w:hAnsi="Times New Roman" w:cs="Times New Roman"/>
          <w:sz w:val="24"/>
          <w:szCs w:val="24"/>
        </w:rPr>
        <w:t xml:space="preserve"> </w:t>
      </w:r>
      <w:r w:rsidRPr="00840EFD">
        <w:rPr>
          <w:rFonts w:ascii="Times New Roman" w:hAnsi="Times New Roman" w:cs="Times New Roman"/>
          <w:sz w:val="24"/>
          <w:szCs w:val="24"/>
          <w:u w:val="single"/>
        </w:rPr>
        <w:t>Podomním prodejem</w:t>
      </w:r>
      <w:r w:rsidRPr="00840EFD">
        <w:rPr>
          <w:rFonts w:ascii="Times New Roman" w:hAnsi="Times New Roman" w:cs="Times New Roman"/>
          <w:sz w:val="24"/>
          <w:szCs w:val="24"/>
        </w:rPr>
        <w:t xml:space="preserve"> se rozumí prodej zboží či poskytování služeb nebo nabízení prodeje zboží či poskytování služeb, provozovaný bez pevného stanoviště obchůzkou jednotlivých bytů, domů, budov apod. bez předchozí objednávky. Podomním prodejem není prodej zboží či poskytování služeb nebo nabízení prodeje zboží či poskytování služeb, které jsou realizovány </w:t>
      </w:r>
      <w:r w:rsidRPr="00840EFD">
        <w:rPr>
          <w:rFonts w:ascii="Times New Roman" w:hAnsi="Times New Roman" w:cs="Times New Roman"/>
          <w:sz w:val="24"/>
          <w:szCs w:val="24"/>
        </w:rPr>
        <w:tab/>
        <w:t>na základě předchozí objednávky uživatelem domu, bytu, budovy apod.</w:t>
      </w:r>
    </w:p>
    <w:p w:rsidR="00EB2756" w:rsidRPr="00840EFD" w:rsidRDefault="00EB2756" w:rsidP="00EB2756">
      <w:pPr>
        <w:ind w:firstLine="0"/>
        <w:jc w:val="both"/>
        <w:rPr>
          <w:rFonts w:ascii="Times New Roman" w:hAnsi="Times New Roman" w:cs="Times New Roman"/>
          <w:sz w:val="24"/>
          <w:szCs w:val="24"/>
        </w:rPr>
      </w:pPr>
      <w:r w:rsidRPr="00840EFD">
        <w:rPr>
          <w:rFonts w:ascii="Times New Roman" w:hAnsi="Times New Roman" w:cs="Times New Roman"/>
          <w:sz w:val="24"/>
          <w:szCs w:val="24"/>
        </w:rPr>
        <w:t>2.</w:t>
      </w:r>
      <w:r w:rsidR="00840EFD" w:rsidRPr="00840EFD">
        <w:rPr>
          <w:rFonts w:ascii="Times New Roman" w:hAnsi="Times New Roman" w:cs="Times New Roman"/>
          <w:sz w:val="24"/>
          <w:szCs w:val="24"/>
        </w:rPr>
        <w:t xml:space="preserve"> </w:t>
      </w:r>
      <w:r w:rsidRPr="00840EFD">
        <w:rPr>
          <w:rFonts w:ascii="Times New Roman" w:hAnsi="Times New Roman" w:cs="Times New Roman"/>
          <w:sz w:val="24"/>
          <w:szCs w:val="24"/>
          <w:u w:val="single"/>
        </w:rPr>
        <w:t>Pochůzkovým prodejem</w:t>
      </w:r>
      <w:r w:rsidRPr="00840EFD">
        <w:rPr>
          <w:rFonts w:ascii="Times New Roman" w:hAnsi="Times New Roman" w:cs="Times New Roman"/>
          <w:sz w:val="24"/>
          <w:szCs w:val="24"/>
        </w:rPr>
        <w:t xml:space="preserve"> se rozumí prodej zboží či poskytování služeb nebo nabízení prodeje zboží či poskytování služeb mimo provozovnu určenou k tomuto účelu</w:t>
      </w:r>
      <w:r w:rsidR="008A7CB0" w:rsidRPr="00840EFD">
        <w:rPr>
          <w:rFonts w:ascii="Times New Roman" w:hAnsi="Times New Roman" w:cs="Times New Roman"/>
          <w:sz w:val="24"/>
          <w:szCs w:val="24"/>
        </w:rPr>
        <w:t xml:space="preserve"> kolaudačním souhlasem </w:t>
      </w:r>
      <w:r w:rsidR="008A7CB0" w:rsidRPr="00840EFD">
        <w:rPr>
          <w:rFonts w:ascii="Times New Roman" w:hAnsi="Times New Roman" w:cs="Times New Roman"/>
          <w:sz w:val="24"/>
          <w:szCs w:val="24"/>
        </w:rPr>
        <w:tab/>
        <w:t>podle zvláštního zákona</w:t>
      </w:r>
      <w:r w:rsidR="008A7CB0" w:rsidRPr="00840EFD">
        <w:rPr>
          <w:rFonts w:ascii="Times New Roman" w:hAnsi="Times New Roman" w:cs="Times New Roman"/>
          <w:sz w:val="24"/>
          <w:szCs w:val="24"/>
          <w:vertAlign w:val="superscript"/>
        </w:rPr>
        <w:t xml:space="preserve">1 </w:t>
      </w:r>
      <w:r w:rsidR="008A7CB0" w:rsidRPr="00840EFD">
        <w:rPr>
          <w:rFonts w:ascii="Times New Roman" w:hAnsi="Times New Roman" w:cs="Times New Roman"/>
          <w:sz w:val="24"/>
          <w:szCs w:val="24"/>
        </w:rPr>
        <w:t xml:space="preserve">s použitím přenosného nebo neseného zařízení (konstrukce, tyče, </w:t>
      </w:r>
      <w:r w:rsidR="008A7CB0" w:rsidRPr="00840EFD">
        <w:rPr>
          <w:rFonts w:ascii="Times New Roman" w:hAnsi="Times New Roman" w:cs="Times New Roman"/>
          <w:sz w:val="24"/>
          <w:szCs w:val="24"/>
        </w:rPr>
        <w:tab/>
        <w:t xml:space="preserve">závěsného pultu, zavazadel, tašek a podobných zařízení) nebo přímo z ruky. Pochůzkový prodej </w:t>
      </w:r>
      <w:r w:rsidR="008A7CB0" w:rsidRPr="00840EFD">
        <w:rPr>
          <w:rFonts w:ascii="Times New Roman" w:hAnsi="Times New Roman" w:cs="Times New Roman"/>
          <w:sz w:val="24"/>
          <w:szCs w:val="24"/>
        </w:rPr>
        <w:tab/>
        <w:t xml:space="preserve">je zpravidla </w:t>
      </w:r>
      <w:r w:rsidR="00DF384E" w:rsidRPr="00840EFD">
        <w:rPr>
          <w:rFonts w:ascii="Times New Roman" w:hAnsi="Times New Roman" w:cs="Times New Roman"/>
          <w:sz w:val="24"/>
          <w:szCs w:val="24"/>
        </w:rPr>
        <w:t xml:space="preserve">provozován </w:t>
      </w:r>
      <w:r w:rsidR="008A7CB0" w:rsidRPr="00840EFD">
        <w:rPr>
          <w:rFonts w:ascii="Times New Roman" w:hAnsi="Times New Roman" w:cs="Times New Roman"/>
          <w:sz w:val="24"/>
          <w:szCs w:val="24"/>
        </w:rPr>
        <w:t xml:space="preserve">formou pochůzky, při níž je potenciální uživatel zboží nebo služeb </w:t>
      </w:r>
      <w:r w:rsidR="00DF384E" w:rsidRPr="00840EFD">
        <w:rPr>
          <w:rFonts w:ascii="Times New Roman" w:hAnsi="Times New Roman" w:cs="Times New Roman"/>
          <w:sz w:val="24"/>
          <w:szCs w:val="24"/>
        </w:rPr>
        <w:tab/>
      </w:r>
      <w:r w:rsidR="008A7CB0" w:rsidRPr="00840EFD">
        <w:rPr>
          <w:rFonts w:ascii="Times New Roman" w:hAnsi="Times New Roman" w:cs="Times New Roman"/>
          <w:sz w:val="24"/>
          <w:szCs w:val="24"/>
        </w:rPr>
        <w:t xml:space="preserve">vyhledáván </w:t>
      </w:r>
      <w:r w:rsidR="00840EFD" w:rsidRPr="00840EFD">
        <w:rPr>
          <w:rFonts w:ascii="Times New Roman" w:hAnsi="Times New Roman" w:cs="Times New Roman"/>
          <w:sz w:val="24"/>
          <w:szCs w:val="24"/>
        </w:rPr>
        <w:t>p</w:t>
      </w:r>
      <w:r w:rsidR="008A7CB0" w:rsidRPr="00840EFD">
        <w:rPr>
          <w:rFonts w:ascii="Times New Roman" w:hAnsi="Times New Roman" w:cs="Times New Roman"/>
          <w:sz w:val="24"/>
          <w:szCs w:val="24"/>
        </w:rPr>
        <w:t xml:space="preserve">rodejcem z okruhu osob na veřejném prostranství či veřejně přístupných místech, </w:t>
      </w:r>
      <w:r w:rsidR="00DF384E" w:rsidRPr="00840EFD">
        <w:rPr>
          <w:rFonts w:ascii="Times New Roman" w:hAnsi="Times New Roman" w:cs="Times New Roman"/>
          <w:sz w:val="24"/>
          <w:szCs w:val="24"/>
        </w:rPr>
        <w:tab/>
      </w:r>
      <w:r w:rsidR="008A7CB0" w:rsidRPr="00840EFD">
        <w:rPr>
          <w:rFonts w:ascii="Times New Roman" w:hAnsi="Times New Roman" w:cs="Times New Roman"/>
          <w:sz w:val="24"/>
          <w:szCs w:val="24"/>
        </w:rPr>
        <w:t>přičemž není rozhodující, zda ten, kdo zboží nebo služb</w:t>
      </w:r>
      <w:r w:rsidR="00DF384E" w:rsidRPr="00840EFD">
        <w:rPr>
          <w:rFonts w:ascii="Times New Roman" w:hAnsi="Times New Roman" w:cs="Times New Roman"/>
          <w:sz w:val="24"/>
          <w:szCs w:val="24"/>
        </w:rPr>
        <w:t>y</w:t>
      </w:r>
      <w:r w:rsidR="008A7CB0" w:rsidRPr="00840EFD">
        <w:rPr>
          <w:rFonts w:ascii="Times New Roman" w:hAnsi="Times New Roman" w:cs="Times New Roman"/>
          <w:sz w:val="24"/>
          <w:szCs w:val="24"/>
        </w:rPr>
        <w:t xml:space="preserve"> prodává či nabízí, se přemísťuje nebo </w:t>
      </w:r>
      <w:r w:rsidR="00DF384E" w:rsidRPr="00840EFD">
        <w:rPr>
          <w:rFonts w:ascii="Times New Roman" w:hAnsi="Times New Roman" w:cs="Times New Roman"/>
          <w:sz w:val="24"/>
          <w:szCs w:val="24"/>
        </w:rPr>
        <w:tab/>
      </w:r>
      <w:r w:rsidR="008A7CB0" w:rsidRPr="00840EFD">
        <w:rPr>
          <w:rFonts w:ascii="Times New Roman" w:hAnsi="Times New Roman" w:cs="Times New Roman"/>
          <w:sz w:val="24"/>
          <w:szCs w:val="24"/>
        </w:rPr>
        <w:t>postává</w:t>
      </w:r>
      <w:r w:rsidR="00DF384E" w:rsidRPr="00840EFD">
        <w:rPr>
          <w:rFonts w:ascii="Times New Roman" w:hAnsi="Times New Roman" w:cs="Times New Roman"/>
          <w:sz w:val="24"/>
          <w:szCs w:val="24"/>
        </w:rPr>
        <w:t xml:space="preserve"> </w:t>
      </w:r>
      <w:r w:rsidR="008A7CB0" w:rsidRPr="00840EFD">
        <w:rPr>
          <w:rFonts w:ascii="Times New Roman" w:hAnsi="Times New Roman" w:cs="Times New Roman"/>
          <w:sz w:val="24"/>
          <w:szCs w:val="24"/>
        </w:rPr>
        <w:t>na místě.</w:t>
      </w:r>
    </w:p>
    <w:p w:rsidR="00EB2756" w:rsidRPr="00840EFD" w:rsidRDefault="00EB2756" w:rsidP="008A7CB0">
      <w:pPr>
        <w:ind w:firstLine="0"/>
        <w:jc w:val="center"/>
        <w:rPr>
          <w:rFonts w:ascii="Times New Roman" w:hAnsi="Times New Roman" w:cs="Times New Roman"/>
          <w:b/>
          <w:sz w:val="24"/>
          <w:szCs w:val="24"/>
        </w:rPr>
      </w:pPr>
    </w:p>
    <w:p w:rsidR="008A7CB0" w:rsidRPr="00840EFD" w:rsidRDefault="008A7CB0" w:rsidP="008A7CB0">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2</w:t>
      </w:r>
    </w:p>
    <w:p w:rsidR="008A7CB0" w:rsidRPr="00840EFD" w:rsidRDefault="00AF519B" w:rsidP="008A7CB0">
      <w:pPr>
        <w:ind w:firstLine="0"/>
        <w:jc w:val="center"/>
        <w:rPr>
          <w:rFonts w:ascii="Times New Roman" w:hAnsi="Times New Roman" w:cs="Times New Roman"/>
          <w:b/>
          <w:sz w:val="24"/>
          <w:szCs w:val="24"/>
        </w:rPr>
      </w:pPr>
      <w:r>
        <w:rPr>
          <w:rFonts w:ascii="Times New Roman" w:hAnsi="Times New Roman" w:cs="Times New Roman"/>
          <w:b/>
          <w:sz w:val="24"/>
          <w:szCs w:val="24"/>
        </w:rPr>
        <w:t>Zákaz podomní</w:t>
      </w:r>
      <w:r w:rsidR="008A7CB0" w:rsidRPr="00840EFD">
        <w:rPr>
          <w:rFonts w:ascii="Times New Roman" w:hAnsi="Times New Roman" w:cs="Times New Roman"/>
          <w:b/>
          <w:sz w:val="24"/>
          <w:szCs w:val="24"/>
        </w:rPr>
        <w:t>ho a pochůzkové prodeje</w:t>
      </w:r>
    </w:p>
    <w:p w:rsidR="008A7CB0" w:rsidRPr="00840EFD" w:rsidRDefault="008A7CB0" w:rsidP="008A7CB0">
      <w:pPr>
        <w:ind w:firstLine="0"/>
        <w:jc w:val="center"/>
        <w:rPr>
          <w:rFonts w:ascii="Times New Roman" w:hAnsi="Times New Roman" w:cs="Times New Roman"/>
          <w:b/>
          <w:sz w:val="24"/>
          <w:szCs w:val="24"/>
        </w:rPr>
      </w:pPr>
    </w:p>
    <w:p w:rsidR="008A7CB0" w:rsidRPr="00840EFD" w:rsidRDefault="008A7CB0"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1.</w:t>
      </w:r>
      <w:r w:rsidR="0051556F">
        <w:rPr>
          <w:rFonts w:ascii="Times New Roman" w:hAnsi="Times New Roman" w:cs="Times New Roman"/>
          <w:sz w:val="24"/>
          <w:szCs w:val="24"/>
        </w:rPr>
        <w:t xml:space="preserve"> Na území městyse Vilémov a ve všech jeho místních částech</w:t>
      </w:r>
      <w:r w:rsidRPr="00840EFD">
        <w:rPr>
          <w:rFonts w:ascii="Times New Roman" w:hAnsi="Times New Roman" w:cs="Times New Roman"/>
          <w:sz w:val="24"/>
          <w:szCs w:val="24"/>
        </w:rPr>
        <w:t xml:space="preserve"> se zakazuje podomní prodej.</w:t>
      </w:r>
    </w:p>
    <w:p w:rsidR="008A7CB0" w:rsidRPr="00840EFD" w:rsidRDefault="008A7CB0"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2.</w:t>
      </w:r>
      <w:r w:rsidR="0051556F">
        <w:rPr>
          <w:rFonts w:ascii="Times New Roman" w:hAnsi="Times New Roman" w:cs="Times New Roman"/>
          <w:sz w:val="24"/>
          <w:szCs w:val="24"/>
        </w:rPr>
        <w:t xml:space="preserve"> Na území městyse Vilémov a ve všech jeho místních částech</w:t>
      </w:r>
      <w:r w:rsidRPr="00840EFD">
        <w:rPr>
          <w:rFonts w:ascii="Times New Roman" w:hAnsi="Times New Roman" w:cs="Times New Roman"/>
          <w:sz w:val="24"/>
          <w:szCs w:val="24"/>
        </w:rPr>
        <w:t xml:space="preserve"> se zakazuje pochůzkový </w:t>
      </w:r>
      <w:r w:rsidR="0051556F">
        <w:rPr>
          <w:rFonts w:ascii="Times New Roman" w:hAnsi="Times New Roman" w:cs="Times New Roman"/>
          <w:sz w:val="24"/>
          <w:szCs w:val="24"/>
        </w:rPr>
        <w:t xml:space="preserve">        p</w:t>
      </w:r>
      <w:r w:rsidRPr="00840EFD">
        <w:rPr>
          <w:rFonts w:ascii="Times New Roman" w:hAnsi="Times New Roman" w:cs="Times New Roman"/>
          <w:sz w:val="24"/>
          <w:szCs w:val="24"/>
        </w:rPr>
        <w:t>rodej.</w:t>
      </w:r>
    </w:p>
    <w:p w:rsidR="008A7CB0" w:rsidRPr="00840EFD" w:rsidRDefault="008A7CB0" w:rsidP="008A7CB0">
      <w:pPr>
        <w:ind w:firstLine="0"/>
        <w:jc w:val="center"/>
        <w:rPr>
          <w:rFonts w:ascii="Times New Roman" w:hAnsi="Times New Roman" w:cs="Times New Roman"/>
          <w:b/>
          <w:sz w:val="24"/>
          <w:szCs w:val="24"/>
        </w:rPr>
      </w:pPr>
    </w:p>
    <w:p w:rsidR="008A7CB0" w:rsidRPr="00840EFD" w:rsidRDefault="008A7CB0" w:rsidP="008A7CB0">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3</w:t>
      </w:r>
    </w:p>
    <w:p w:rsidR="008A7CB0" w:rsidRPr="00840EFD" w:rsidRDefault="008A7CB0" w:rsidP="008A7CB0">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Druhy prodeje zboží a poskytování služeb a místa, na která se toto nařízení nevztahuje</w:t>
      </w:r>
    </w:p>
    <w:p w:rsidR="008A7CB0" w:rsidRPr="00840EFD" w:rsidRDefault="008A7CB0" w:rsidP="008A7CB0">
      <w:pPr>
        <w:ind w:firstLine="0"/>
        <w:jc w:val="center"/>
        <w:rPr>
          <w:rFonts w:ascii="Times New Roman" w:hAnsi="Times New Roman" w:cs="Times New Roman"/>
          <w:b/>
          <w:sz w:val="24"/>
          <w:szCs w:val="24"/>
        </w:rPr>
      </w:pPr>
    </w:p>
    <w:p w:rsidR="008A7CB0"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Zákaz uvedený</w:t>
      </w:r>
      <w:r w:rsidR="0051556F">
        <w:rPr>
          <w:rFonts w:ascii="Times New Roman" w:hAnsi="Times New Roman" w:cs="Times New Roman"/>
          <w:sz w:val="24"/>
          <w:szCs w:val="24"/>
        </w:rPr>
        <w:t xml:space="preserve"> v ust. č</w:t>
      </w:r>
      <w:r w:rsidR="008A7CB0" w:rsidRPr="00840EFD">
        <w:rPr>
          <w:rFonts w:ascii="Times New Roman" w:hAnsi="Times New Roman" w:cs="Times New Roman"/>
          <w:sz w:val="24"/>
          <w:szCs w:val="24"/>
        </w:rPr>
        <w:t>l. 2 odst. 2 tohoto nařízení se nevztahuje:</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 na prodej zboží pomocí automatů obsluhovaných spotřebitelem</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b) na prodej tisku prostřednictvím kamelotů</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c) na zásilkový prodej</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d) na vánoční prodej ryb a stromků, jmelí a chvojí v období od 7. - 24. prosince běžného roku</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 xml:space="preserve">e) na velikonoční prodej kraslic a pomlázek v období 20 dnů před velikonočním pondělím do </w:t>
      </w:r>
      <w:r w:rsidRPr="00840EFD">
        <w:rPr>
          <w:rFonts w:ascii="Times New Roman" w:hAnsi="Times New Roman" w:cs="Times New Roman"/>
          <w:sz w:val="24"/>
          <w:szCs w:val="24"/>
        </w:rPr>
        <w:tab/>
        <w:t xml:space="preserve">    velikonočního pondělí </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f) na veřejné sbírky</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g) na ohlášené očkování domácích zvířat</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 xml:space="preserve">h) na prodej v pojízdné prodejně a obdobném zařízení sloužícím k prodeji zboží nebo </w:t>
      </w:r>
      <w:r w:rsidR="00840EFD" w:rsidRPr="00840EFD">
        <w:rPr>
          <w:rFonts w:ascii="Times New Roman" w:hAnsi="Times New Roman" w:cs="Times New Roman"/>
          <w:sz w:val="24"/>
          <w:szCs w:val="24"/>
        </w:rPr>
        <w:t>po</w:t>
      </w:r>
      <w:r w:rsidRPr="00840EFD">
        <w:rPr>
          <w:rFonts w:ascii="Times New Roman" w:hAnsi="Times New Roman" w:cs="Times New Roman"/>
          <w:sz w:val="24"/>
          <w:szCs w:val="24"/>
        </w:rPr>
        <w:t>skytování služeb</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i) na nabídku a prodej zboží a poskytování služeb při výstavních, ško</w:t>
      </w:r>
      <w:r w:rsidR="00E518DC">
        <w:rPr>
          <w:rFonts w:ascii="Times New Roman" w:hAnsi="Times New Roman" w:cs="Times New Roman"/>
          <w:sz w:val="24"/>
          <w:szCs w:val="24"/>
        </w:rPr>
        <w:t xml:space="preserve">lních a kulturních akcích, </w:t>
      </w:r>
      <w:r w:rsidRPr="00840EFD">
        <w:rPr>
          <w:rFonts w:ascii="Times New Roman" w:hAnsi="Times New Roman" w:cs="Times New Roman"/>
          <w:sz w:val="24"/>
          <w:szCs w:val="24"/>
        </w:rPr>
        <w:t>slavnostech, veřejných vystoupeních, sportovních podnicích</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lastRenderedPageBreak/>
        <w:tab/>
        <w:t>j) na restaurační předzahrádky</w:t>
      </w:r>
    </w:p>
    <w:p w:rsidR="006B742B" w:rsidRPr="00840EFD" w:rsidRDefault="006B742B"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t>k) na předsunutá prodejní místa</w:t>
      </w:r>
      <w:r w:rsidR="007B16E9" w:rsidRPr="00840EFD">
        <w:rPr>
          <w:rFonts w:ascii="Times New Roman" w:hAnsi="Times New Roman" w:cs="Times New Roman"/>
          <w:sz w:val="24"/>
          <w:szCs w:val="24"/>
        </w:rPr>
        <w:t>.</w:t>
      </w:r>
    </w:p>
    <w:p w:rsidR="007B16E9" w:rsidRPr="00840EFD" w:rsidRDefault="007B16E9" w:rsidP="007B16E9">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Čl. 4</w:t>
      </w:r>
    </w:p>
    <w:p w:rsidR="007B16E9" w:rsidRPr="00840EFD" w:rsidRDefault="007B16E9" w:rsidP="007B16E9">
      <w:pPr>
        <w:ind w:firstLine="0"/>
        <w:jc w:val="center"/>
        <w:rPr>
          <w:rFonts w:ascii="Times New Roman" w:hAnsi="Times New Roman" w:cs="Times New Roman"/>
          <w:b/>
          <w:sz w:val="24"/>
          <w:szCs w:val="24"/>
        </w:rPr>
      </w:pPr>
      <w:r w:rsidRPr="00840EFD">
        <w:rPr>
          <w:rFonts w:ascii="Times New Roman" w:hAnsi="Times New Roman" w:cs="Times New Roman"/>
          <w:b/>
          <w:sz w:val="24"/>
          <w:szCs w:val="24"/>
        </w:rPr>
        <w:t>Závěrečná ustanovení</w:t>
      </w:r>
    </w:p>
    <w:p w:rsidR="007B16E9" w:rsidRPr="00840EFD" w:rsidRDefault="007B16E9" w:rsidP="007B16E9">
      <w:pPr>
        <w:ind w:firstLine="0"/>
        <w:jc w:val="center"/>
        <w:rPr>
          <w:rFonts w:ascii="Times New Roman" w:hAnsi="Times New Roman" w:cs="Times New Roman"/>
          <w:b/>
          <w:sz w:val="24"/>
          <w:szCs w:val="24"/>
        </w:rPr>
      </w:pPr>
    </w:p>
    <w:p w:rsidR="007B16E9" w:rsidRPr="00840EFD" w:rsidRDefault="007B16E9" w:rsidP="007B16E9">
      <w:pPr>
        <w:ind w:firstLine="0"/>
        <w:rPr>
          <w:rFonts w:ascii="Times New Roman" w:hAnsi="Times New Roman" w:cs="Times New Roman"/>
          <w:sz w:val="24"/>
          <w:szCs w:val="24"/>
        </w:rPr>
      </w:pPr>
      <w:r w:rsidRPr="00840EFD">
        <w:rPr>
          <w:rFonts w:ascii="Times New Roman" w:hAnsi="Times New Roman" w:cs="Times New Roman"/>
          <w:sz w:val="24"/>
          <w:szCs w:val="24"/>
        </w:rPr>
        <w:t>1.</w:t>
      </w:r>
      <w:r w:rsidRPr="00840EFD">
        <w:rPr>
          <w:rFonts w:ascii="Times New Roman" w:hAnsi="Times New Roman" w:cs="Times New Roman"/>
          <w:sz w:val="24"/>
          <w:szCs w:val="24"/>
        </w:rPr>
        <w:tab/>
      </w:r>
      <w:r w:rsidR="00840EFD">
        <w:rPr>
          <w:rFonts w:ascii="Times New Roman" w:hAnsi="Times New Roman" w:cs="Times New Roman"/>
          <w:sz w:val="24"/>
          <w:szCs w:val="24"/>
        </w:rPr>
        <w:t xml:space="preserve"> </w:t>
      </w:r>
      <w:r w:rsidRPr="00840EFD">
        <w:rPr>
          <w:rFonts w:ascii="Times New Roman" w:hAnsi="Times New Roman" w:cs="Times New Roman"/>
          <w:sz w:val="24"/>
          <w:szCs w:val="24"/>
        </w:rPr>
        <w:t xml:space="preserve">Porušení povinností stanovených tímto nařízením se postihuje podle zvláštních právních </w:t>
      </w:r>
      <w:r w:rsidRPr="00840EFD">
        <w:rPr>
          <w:rFonts w:ascii="Times New Roman" w:hAnsi="Times New Roman" w:cs="Times New Roman"/>
          <w:sz w:val="24"/>
          <w:szCs w:val="24"/>
        </w:rPr>
        <w:tab/>
        <w:t>předpisů</w:t>
      </w:r>
    </w:p>
    <w:p w:rsidR="007B16E9" w:rsidRPr="00840EFD" w:rsidRDefault="007B16E9" w:rsidP="007B16E9">
      <w:pPr>
        <w:ind w:firstLine="0"/>
        <w:rPr>
          <w:rFonts w:ascii="Times New Roman" w:hAnsi="Times New Roman" w:cs="Times New Roman"/>
          <w:sz w:val="24"/>
          <w:szCs w:val="24"/>
        </w:rPr>
      </w:pPr>
      <w:r w:rsidRPr="00840EFD">
        <w:rPr>
          <w:rFonts w:ascii="Times New Roman" w:hAnsi="Times New Roman" w:cs="Times New Roman"/>
          <w:sz w:val="24"/>
          <w:szCs w:val="24"/>
        </w:rPr>
        <w:t xml:space="preserve">2. </w:t>
      </w:r>
      <w:r w:rsidRPr="00840EFD">
        <w:rPr>
          <w:rFonts w:ascii="Times New Roman" w:hAnsi="Times New Roman" w:cs="Times New Roman"/>
          <w:sz w:val="24"/>
          <w:szCs w:val="24"/>
        </w:rPr>
        <w:tab/>
        <w:t>Toto nařízení nabývá účinnosti dne</w:t>
      </w:r>
      <w:r w:rsidR="00D24045">
        <w:rPr>
          <w:rFonts w:ascii="Times New Roman" w:hAnsi="Times New Roman" w:cs="Times New Roman"/>
          <w:sz w:val="24"/>
          <w:szCs w:val="24"/>
        </w:rPr>
        <w:t xml:space="preserve"> </w:t>
      </w:r>
      <w:r w:rsidR="0051556F">
        <w:rPr>
          <w:rFonts w:ascii="Times New Roman" w:hAnsi="Times New Roman" w:cs="Times New Roman"/>
          <w:sz w:val="24"/>
          <w:szCs w:val="24"/>
        </w:rPr>
        <w:t>21. 1. 2014</w:t>
      </w:r>
    </w:p>
    <w:p w:rsidR="007B16E9" w:rsidRPr="00840EFD" w:rsidRDefault="007B16E9" w:rsidP="007B16E9">
      <w:pPr>
        <w:ind w:firstLine="0"/>
        <w:rPr>
          <w:rFonts w:ascii="Times New Roman" w:hAnsi="Times New Roman" w:cs="Times New Roman"/>
          <w:sz w:val="24"/>
          <w:szCs w:val="24"/>
        </w:rPr>
      </w:pPr>
    </w:p>
    <w:p w:rsidR="007B16E9" w:rsidRPr="00840EFD" w:rsidRDefault="007B16E9" w:rsidP="007B16E9">
      <w:pPr>
        <w:ind w:firstLine="0"/>
        <w:rPr>
          <w:rFonts w:ascii="Times New Roman" w:hAnsi="Times New Roman" w:cs="Times New Roman"/>
          <w:sz w:val="24"/>
          <w:szCs w:val="24"/>
        </w:rPr>
      </w:pPr>
    </w:p>
    <w:p w:rsidR="007B16E9" w:rsidRPr="00840EFD" w:rsidRDefault="007B16E9" w:rsidP="007B16E9">
      <w:pPr>
        <w:ind w:firstLine="0"/>
        <w:rPr>
          <w:rFonts w:ascii="Times New Roman" w:hAnsi="Times New Roman" w:cs="Times New Roman"/>
          <w:sz w:val="24"/>
          <w:szCs w:val="24"/>
        </w:rPr>
      </w:pPr>
    </w:p>
    <w:p w:rsidR="007B16E9" w:rsidRPr="00840EFD" w:rsidRDefault="007B16E9" w:rsidP="007B16E9">
      <w:pPr>
        <w:ind w:firstLine="0"/>
        <w:rPr>
          <w:rFonts w:ascii="Times New Roman" w:hAnsi="Times New Roman" w:cs="Times New Roman"/>
          <w:sz w:val="24"/>
          <w:szCs w:val="24"/>
        </w:rPr>
      </w:pPr>
    </w:p>
    <w:p w:rsidR="00410AB8" w:rsidRPr="00840EFD" w:rsidRDefault="00410AB8" w:rsidP="007B16E9">
      <w:pPr>
        <w:ind w:firstLine="0"/>
        <w:rPr>
          <w:rFonts w:ascii="Times New Roman" w:hAnsi="Times New Roman" w:cs="Times New Roman"/>
          <w:sz w:val="24"/>
          <w:szCs w:val="24"/>
        </w:rPr>
      </w:pPr>
    </w:p>
    <w:p w:rsidR="00410AB8" w:rsidRPr="00840EFD" w:rsidRDefault="00410AB8" w:rsidP="007B16E9">
      <w:pPr>
        <w:ind w:firstLine="0"/>
        <w:rPr>
          <w:rFonts w:ascii="Times New Roman" w:hAnsi="Times New Roman" w:cs="Times New Roman"/>
          <w:sz w:val="24"/>
          <w:szCs w:val="24"/>
        </w:rPr>
      </w:pPr>
    </w:p>
    <w:p w:rsidR="00410AB8" w:rsidRPr="00840EFD" w:rsidRDefault="00410AB8" w:rsidP="007B16E9">
      <w:pPr>
        <w:ind w:firstLine="0"/>
        <w:rPr>
          <w:rFonts w:ascii="Times New Roman" w:hAnsi="Times New Roman" w:cs="Times New Roman"/>
          <w:sz w:val="24"/>
          <w:szCs w:val="24"/>
        </w:rPr>
      </w:pPr>
    </w:p>
    <w:p w:rsidR="00410AB8" w:rsidRPr="00840EFD" w:rsidRDefault="00410AB8" w:rsidP="007B16E9">
      <w:pPr>
        <w:ind w:firstLine="0"/>
        <w:rPr>
          <w:rFonts w:ascii="Times New Roman" w:hAnsi="Times New Roman" w:cs="Times New Roman"/>
          <w:sz w:val="24"/>
          <w:szCs w:val="24"/>
        </w:rPr>
      </w:pPr>
    </w:p>
    <w:p w:rsidR="00410AB8" w:rsidRPr="00840EFD" w:rsidRDefault="00410AB8" w:rsidP="007B16E9">
      <w:pPr>
        <w:ind w:firstLine="0"/>
        <w:rPr>
          <w:rFonts w:ascii="Times New Roman" w:hAnsi="Times New Roman" w:cs="Times New Roman"/>
          <w:sz w:val="24"/>
          <w:szCs w:val="24"/>
        </w:rPr>
      </w:pPr>
    </w:p>
    <w:p w:rsidR="00410AB8" w:rsidRPr="00840EFD" w:rsidRDefault="00410AB8" w:rsidP="007B16E9">
      <w:pPr>
        <w:ind w:firstLine="0"/>
        <w:rPr>
          <w:rFonts w:ascii="Times New Roman" w:hAnsi="Times New Roman" w:cs="Times New Roman"/>
          <w:sz w:val="24"/>
          <w:szCs w:val="24"/>
        </w:rPr>
      </w:pPr>
    </w:p>
    <w:p w:rsidR="007B16E9" w:rsidRPr="00840EFD" w:rsidRDefault="007B16E9" w:rsidP="007B16E9">
      <w:pPr>
        <w:ind w:firstLine="0"/>
        <w:rPr>
          <w:rFonts w:ascii="Times New Roman" w:hAnsi="Times New Roman" w:cs="Times New Roman"/>
          <w:sz w:val="24"/>
          <w:szCs w:val="24"/>
        </w:rPr>
      </w:pPr>
    </w:p>
    <w:p w:rsidR="007B16E9" w:rsidRPr="00840EFD" w:rsidRDefault="007B16E9" w:rsidP="007B16E9">
      <w:pPr>
        <w:ind w:firstLine="0"/>
        <w:rPr>
          <w:rFonts w:ascii="Times New Roman" w:hAnsi="Times New Roman" w:cs="Times New Roman"/>
          <w:sz w:val="24"/>
          <w:szCs w:val="24"/>
        </w:rPr>
      </w:pPr>
      <w:r w:rsidRPr="00840EFD">
        <w:rPr>
          <w:rFonts w:ascii="Times New Roman" w:hAnsi="Times New Roman" w:cs="Times New Roman"/>
          <w:sz w:val="24"/>
          <w:szCs w:val="24"/>
        </w:rPr>
        <w:tab/>
      </w:r>
      <w:r w:rsidRPr="00840EFD">
        <w:rPr>
          <w:rFonts w:ascii="Times New Roman" w:hAnsi="Times New Roman" w:cs="Times New Roman"/>
          <w:sz w:val="24"/>
          <w:szCs w:val="24"/>
        </w:rPr>
        <w:tab/>
      </w:r>
      <w:r w:rsidR="00840EFD">
        <w:rPr>
          <w:rFonts w:ascii="Times New Roman" w:hAnsi="Times New Roman" w:cs="Times New Roman"/>
          <w:sz w:val="24"/>
          <w:szCs w:val="24"/>
        </w:rPr>
        <w:t xml:space="preserve">             </w:t>
      </w:r>
      <w:r w:rsidR="0051556F">
        <w:rPr>
          <w:rFonts w:ascii="Times New Roman" w:hAnsi="Times New Roman" w:cs="Times New Roman"/>
          <w:sz w:val="24"/>
          <w:szCs w:val="24"/>
        </w:rPr>
        <w:t>Jiří Lebeda</w:t>
      </w:r>
      <w:r w:rsidRPr="00840EFD">
        <w:rPr>
          <w:rFonts w:ascii="Times New Roman" w:hAnsi="Times New Roman" w:cs="Times New Roman"/>
          <w:sz w:val="24"/>
          <w:szCs w:val="24"/>
        </w:rPr>
        <w:t xml:space="preserve">  </w:t>
      </w:r>
      <w:r w:rsidR="00840EFD">
        <w:rPr>
          <w:rFonts w:ascii="Times New Roman" w:hAnsi="Times New Roman" w:cs="Times New Roman"/>
          <w:sz w:val="24"/>
          <w:szCs w:val="24"/>
        </w:rPr>
        <w:t xml:space="preserve">                                         </w:t>
      </w:r>
      <w:r w:rsidR="0051556F">
        <w:rPr>
          <w:rFonts w:ascii="Times New Roman" w:hAnsi="Times New Roman" w:cs="Times New Roman"/>
          <w:sz w:val="24"/>
          <w:szCs w:val="24"/>
        </w:rPr>
        <w:t xml:space="preserve">                               Lenka Homolková</w:t>
      </w:r>
    </w:p>
    <w:p w:rsidR="006B742B" w:rsidRPr="00840EFD" w:rsidRDefault="007B16E9"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ab/>
      </w:r>
      <w:r w:rsidRPr="00840EFD">
        <w:rPr>
          <w:rFonts w:ascii="Times New Roman" w:hAnsi="Times New Roman" w:cs="Times New Roman"/>
          <w:sz w:val="24"/>
          <w:szCs w:val="24"/>
        </w:rPr>
        <w:tab/>
      </w:r>
      <w:r w:rsidR="00840EFD">
        <w:rPr>
          <w:rFonts w:ascii="Times New Roman" w:hAnsi="Times New Roman" w:cs="Times New Roman"/>
          <w:sz w:val="24"/>
          <w:szCs w:val="24"/>
        </w:rPr>
        <w:t xml:space="preserve">               </w:t>
      </w:r>
      <w:r w:rsidR="0051556F">
        <w:rPr>
          <w:rFonts w:ascii="Times New Roman" w:hAnsi="Times New Roman" w:cs="Times New Roman"/>
          <w:sz w:val="24"/>
          <w:szCs w:val="24"/>
        </w:rPr>
        <w:t xml:space="preserve">starosta </w:t>
      </w:r>
      <w:r w:rsidR="00840EFD">
        <w:rPr>
          <w:rFonts w:ascii="Times New Roman" w:hAnsi="Times New Roman" w:cs="Times New Roman"/>
          <w:sz w:val="24"/>
          <w:szCs w:val="24"/>
        </w:rPr>
        <w:t xml:space="preserve">                                                                            </w:t>
      </w:r>
      <w:r w:rsidR="0051556F">
        <w:rPr>
          <w:rFonts w:ascii="Times New Roman" w:hAnsi="Times New Roman" w:cs="Times New Roman"/>
          <w:sz w:val="24"/>
          <w:szCs w:val="24"/>
        </w:rPr>
        <w:t xml:space="preserve">   </w:t>
      </w:r>
      <w:r w:rsidR="00840EFD">
        <w:rPr>
          <w:rFonts w:ascii="Times New Roman" w:hAnsi="Times New Roman" w:cs="Times New Roman"/>
          <w:sz w:val="24"/>
          <w:szCs w:val="24"/>
        </w:rPr>
        <w:t xml:space="preserve"> </w:t>
      </w:r>
      <w:r w:rsidRPr="00840EFD">
        <w:rPr>
          <w:rFonts w:ascii="Times New Roman" w:hAnsi="Times New Roman" w:cs="Times New Roman"/>
          <w:sz w:val="24"/>
          <w:szCs w:val="24"/>
        </w:rPr>
        <w:tab/>
      </w:r>
      <w:r w:rsidRPr="00840EFD">
        <w:rPr>
          <w:rFonts w:ascii="Times New Roman" w:hAnsi="Times New Roman" w:cs="Times New Roman"/>
          <w:sz w:val="24"/>
          <w:szCs w:val="24"/>
        </w:rPr>
        <w:tab/>
      </w:r>
      <w:r w:rsidR="0051556F">
        <w:rPr>
          <w:rFonts w:ascii="Times New Roman" w:hAnsi="Times New Roman" w:cs="Times New Roman"/>
          <w:sz w:val="24"/>
          <w:szCs w:val="24"/>
        </w:rPr>
        <w:tab/>
      </w:r>
      <w:r w:rsidR="0051556F">
        <w:rPr>
          <w:rFonts w:ascii="Times New Roman" w:hAnsi="Times New Roman" w:cs="Times New Roman"/>
          <w:sz w:val="24"/>
          <w:szCs w:val="24"/>
        </w:rPr>
        <w:tab/>
      </w:r>
      <w:r w:rsidR="0051556F">
        <w:rPr>
          <w:rFonts w:ascii="Times New Roman" w:hAnsi="Times New Roman" w:cs="Times New Roman"/>
          <w:sz w:val="24"/>
          <w:szCs w:val="24"/>
        </w:rPr>
        <w:tab/>
        <w:t>místostarostka</w:t>
      </w: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7B16E9" w:rsidRDefault="007B16E9"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Vyvěšeno:</w:t>
      </w:r>
      <w:r w:rsidR="0051556F">
        <w:rPr>
          <w:rFonts w:ascii="Times New Roman" w:hAnsi="Times New Roman" w:cs="Times New Roman"/>
          <w:sz w:val="24"/>
          <w:szCs w:val="24"/>
        </w:rPr>
        <w:t xml:space="preserve"> 21. 1. 2014</w:t>
      </w:r>
    </w:p>
    <w:p w:rsidR="0051556F" w:rsidRPr="00840EFD" w:rsidRDefault="0051556F"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Sejmuto:</w:t>
      </w:r>
      <w:r w:rsidR="00C51131">
        <w:rPr>
          <w:rFonts w:ascii="Times New Roman" w:hAnsi="Times New Roman" w:cs="Times New Roman"/>
          <w:sz w:val="24"/>
          <w:szCs w:val="24"/>
        </w:rPr>
        <w:t xml:space="preserve"> 6. 2. 2014</w:t>
      </w: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410AB8" w:rsidRPr="00840EFD" w:rsidRDefault="00410AB8" w:rsidP="008A7CB0">
      <w:pPr>
        <w:ind w:firstLine="0"/>
        <w:jc w:val="both"/>
        <w:rPr>
          <w:rFonts w:ascii="Times New Roman" w:hAnsi="Times New Roman" w:cs="Times New Roman"/>
          <w:sz w:val="24"/>
          <w:szCs w:val="24"/>
        </w:rPr>
      </w:pPr>
    </w:p>
    <w:p w:rsidR="007B16E9" w:rsidRPr="00840EFD" w:rsidRDefault="007B16E9" w:rsidP="008A7CB0">
      <w:pPr>
        <w:ind w:firstLine="0"/>
        <w:jc w:val="both"/>
        <w:rPr>
          <w:rFonts w:ascii="Times New Roman" w:hAnsi="Times New Roman" w:cs="Times New Roman"/>
          <w:sz w:val="24"/>
          <w:szCs w:val="24"/>
        </w:rPr>
      </w:pPr>
      <w:r w:rsidRPr="00840EFD">
        <w:rPr>
          <w:rFonts w:ascii="Times New Roman" w:hAnsi="Times New Roman" w:cs="Times New Roman"/>
          <w:sz w:val="24"/>
          <w:szCs w:val="24"/>
        </w:rPr>
        <w:t>__________________________________________________________</w:t>
      </w:r>
    </w:p>
    <w:p w:rsidR="00EB2756" w:rsidRPr="00840EFD" w:rsidRDefault="00410AB8" w:rsidP="00840EFD">
      <w:pPr>
        <w:ind w:firstLine="0"/>
        <w:jc w:val="both"/>
        <w:rPr>
          <w:rFonts w:ascii="Times New Roman" w:hAnsi="Times New Roman" w:cs="Times New Roman"/>
          <w:sz w:val="24"/>
          <w:szCs w:val="24"/>
        </w:rPr>
      </w:pPr>
      <w:r w:rsidRPr="00840EFD">
        <w:rPr>
          <w:rFonts w:ascii="Times New Roman" w:hAnsi="Times New Roman" w:cs="Times New Roman"/>
          <w:sz w:val="24"/>
          <w:szCs w:val="24"/>
          <w:vertAlign w:val="superscript"/>
        </w:rPr>
        <w:t xml:space="preserve">1 </w:t>
      </w:r>
      <w:r w:rsidRPr="00840EFD">
        <w:rPr>
          <w:rFonts w:ascii="Times New Roman" w:hAnsi="Times New Roman" w:cs="Times New Roman"/>
          <w:sz w:val="24"/>
          <w:szCs w:val="24"/>
        </w:rPr>
        <w:t>zákon č. 183/2006 Sb., o územním plánování a stavebním řádu (stavební zákon), ve znění pozdějších předpisů</w:t>
      </w:r>
      <w:r w:rsidR="00EB2756" w:rsidRPr="00840EFD">
        <w:rPr>
          <w:rFonts w:ascii="Times New Roman" w:hAnsi="Times New Roman" w:cs="Times New Roman"/>
          <w:sz w:val="24"/>
          <w:szCs w:val="24"/>
        </w:rPr>
        <w:t xml:space="preserve"> </w:t>
      </w:r>
    </w:p>
    <w:sectPr w:rsidR="00EB2756" w:rsidRPr="00840EFD" w:rsidSect="007A220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00022FF" w:usb1="C000205B" w:usb2="0000000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A7E"/>
    <w:rsid w:val="00036BCC"/>
    <w:rsid w:val="00331A7E"/>
    <w:rsid w:val="00410AB8"/>
    <w:rsid w:val="0051556F"/>
    <w:rsid w:val="00610D11"/>
    <w:rsid w:val="006769BE"/>
    <w:rsid w:val="0068381A"/>
    <w:rsid w:val="006B40BC"/>
    <w:rsid w:val="006B742B"/>
    <w:rsid w:val="0078547C"/>
    <w:rsid w:val="007A220D"/>
    <w:rsid w:val="007B16E9"/>
    <w:rsid w:val="00840EFD"/>
    <w:rsid w:val="008A7CB0"/>
    <w:rsid w:val="00A200FD"/>
    <w:rsid w:val="00AF519B"/>
    <w:rsid w:val="00BD47C0"/>
    <w:rsid w:val="00C51131"/>
    <w:rsid w:val="00C53F40"/>
    <w:rsid w:val="00D24045"/>
    <w:rsid w:val="00DF384E"/>
    <w:rsid w:val="00E518DC"/>
    <w:rsid w:val="00E6092B"/>
    <w:rsid w:val="00EB2756"/>
    <w:rsid w:val="00ED4862"/>
    <w:rsid w:val="00F51D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9B0893-FAF8-4629-BEF1-76C1FE7F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ind w:firstLine="35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410AB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10A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494</Words>
  <Characters>2921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Ouvínová Edita</dc:creator>
  <cp:lastModifiedBy>urad</cp:lastModifiedBy>
  <cp:revision>2</cp:revision>
  <cp:lastPrinted>2013-08-09T08:11:00Z</cp:lastPrinted>
  <dcterms:created xsi:type="dcterms:W3CDTF">2024-10-08T13:07:00Z</dcterms:created>
  <dcterms:modified xsi:type="dcterms:W3CDTF">2024-10-08T13:07:00Z</dcterms:modified>
</cp:coreProperties>
</file>