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74D25" w14:textId="77777777" w:rsidR="000A290B" w:rsidRDefault="000A290B" w:rsidP="000A290B">
      <w:pPr>
        <w:pStyle w:val="Zhlav"/>
        <w:tabs>
          <w:tab w:val="clear" w:pos="4536"/>
          <w:tab w:val="clear" w:pos="9072"/>
        </w:tabs>
      </w:pPr>
    </w:p>
    <w:p w14:paraId="6BD76492" w14:textId="77777777" w:rsidR="000A290B" w:rsidRDefault="000A290B" w:rsidP="000A290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Rožnov pod Radhoštěm</w:t>
      </w:r>
    </w:p>
    <w:p w14:paraId="413A36F7" w14:textId="77777777" w:rsidR="000A290B" w:rsidRDefault="000A290B" w:rsidP="000A290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Rožnov pod Radhoštěm</w:t>
      </w:r>
    </w:p>
    <w:p w14:paraId="715B7A5E" w14:textId="77777777" w:rsidR="000A290B" w:rsidRPr="00686CC9" w:rsidRDefault="000A290B" w:rsidP="000A290B">
      <w:pPr>
        <w:spacing w:line="276" w:lineRule="auto"/>
        <w:jc w:val="center"/>
        <w:rPr>
          <w:rFonts w:ascii="Arial" w:hAnsi="Arial" w:cs="Arial"/>
          <w:b/>
        </w:rPr>
      </w:pPr>
    </w:p>
    <w:p w14:paraId="5D7263C7" w14:textId="77777777" w:rsidR="000A290B" w:rsidRDefault="000A290B" w:rsidP="000A290B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města Rožnov pod Radhoštěm</w:t>
      </w:r>
    </w:p>
    <w:p w14:paraId="086ABE69" w14:textId="3F23EA1B" w:rsidR="000A290B" w:rsidRDefault="000A290B" w:rsidP="000A290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</w:t>
      </w:r>
      <w:r w:rsidR="006F661E">
        <w:rPr>
          <w:rFonts w:ascii="Arial" w:hAnsi="Arial" w:cs="Arial"/>
          <w:b/>
        </w:rPr>
        <w:t xml:space="preserve">zřízení </w:t>
      </w:r>
      <w:r w:rsidR="00603CFE">
        <w:rPr>
          <w:rFonts w:ascii="Arial" w:hAnsi="Arial" w:cs="Arial"/>
          <w:b/>
        </w:rPr>
        <w:t>m</w:t>
      </w:r>
      <w:r w:rsidR="006F661E">
        <w:rPr>
          <w:rFonts w:ascii="Arial" w:hAnsi="Arial" w:cs="Arial"/>
          <w:b/>
        </w:rPr>
        <w:t>ěstské policie</w:t>
      </w:r>
    </w:p>
    <w:p w14:paraId="021771F4" w14:textId="77777777" w:rsidR="000A290B" w:rsidRPr="00686CC9" w:rsidRDefault="000A290B" w:rsidP="000A290B">
      <w:pPr>
        <w:spacing w:line="276" w:lineRule="auto"/>
        <w:jc w:val="center"/>
        <w:rPr>
          <w:rFonts w:ascii="Arial" w:hAnsi="Arial" w:cs="Arial"/>
          <w:b/>
        </w:rPr>
      </w:pPr>
    </w:p>
    <w:p w14:paraId="587B4CC5" w14:textId="4CF61982" w:rsidR="000A290B" w:rsidRPr="0001228D" w:rsidRDefault="000A290B" w:rsidP="000A290B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města Rožnov pod Radhoštěm</w:t>
      </w:r>
      <w:r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570D72" w:rsidRPr="005435DA">
        <w:rPr>
          <w:rFonts w:ascii="Arial" w:hAnsi="Arial" w:cs="Arial"/>
          <w:sz w:val="22"/>
          <w:szCs w:val="22"/>
        </w:rPr>
        <w:t>20. 2. 2024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5435DA">
        <w:rPr>
          <w:rFonts w:ascii="Arial" w:hAnsi="Arial" w:cs="Arial"/>
          <w:sz w:val="22"/>
          <w:szCs w:val="22"/>
        </w:rPr>
        <w:t>25/11/ZM/20/02/2024</w:t>
      </w:r>
      <w:r>
        <w:rPr>
          <w:rFonts w:ascii="Arial" w:hAnsi="Arial" w:cs="Arial"/>
          <w:sz w:val="22"/>
          <w:szCs w:val="22"/>
        </w:rPr>
        <w:t xml:space="preserve"> </w:t>
      </w:r>
      <w:r w:rsidRPr="002B668D">
        <w:rPr>
          <w:rFonts w:ascii="Arial" w:hAnsi="Arial" w:cs="Arial"/>
          <w:sz w:val="22"/>
          <w:szCs w:val="22"/>
        </w:rPr>
        <w:t xml:space="preserve">usneslo vydat na </w:t>
      </w:r>
      <w:r w:rsidRPr="0001228D">
        <w:rPr>
          <w:rFonts w:ascii="Arial" w:hAnsi="Arial" w:cs="Arial"/>
          <w:sz w:val="22"/>
          <w:szCs w:val="22"/>
        </w:rPr>
        <w:t xml:space="preserve">základě § </w:t>
      </w:r>
      <w:r w:rsidR="007975B3">
        <w:rPr>
          <w:rFonts w:ascii="Arial" w:hAnsi="Arial" w:cs="Arial"/>
          <w:sz w:val="22"/>
          <w:szCs w:val="22"/>
        </w:rPr>
        <w:t>1 odst. 1</w:t>
      </w:r>
      <w:r w:rsidRPr="0001228D">
        <w:rPr>
          <w:rFonts w:ascii="Arial" w:hAnsi="Arial" w:cs="Arial"/>
          <w:sz w:val="22"/>
          <w:szCs w:val="22"/>
        </w:rPr>
        <w:t xml:space="preserve"> zákona č. </w:t>
      </w:r>
      <w:r w:rsidR="007975B3">
        <w:rPr>
          <w:rFonts w:ascii="Arial" w:hAnsi="Arial" w:cs="Arial"/>
          <w:sz w:val="22"/>
          <w:szCs w:val="22"/>
        </w:rPr>
        <w:t>553/1991</w:t>
      </w:r>
      <w:r w:rsidRPr="0001228D">
        <w:rPr>
          <w:rFonts w:ascii="Arial" w:hAnsi="Arial" w:cs="Arial"/>
          <w:sz w:val="22"/>
          <w:szCs w:val="22"/>
        </w:rPr>
        <w:t xml:space="preserve"> Sb., o </w:t>
      </w:r>
      <w:r w:rsidR="007975B3">
        <w:rPr>
          <w:rFonts w:ascii="Arial" w:hAnsi="Arial" w:cs="Arial"/>
          <w:sz w:val="22"/>
          <w:szCs w:val="22"/>
        </w:rPr>
        <w:t>obecní policii</w:t>
      </w:r>
      <w:r w:rsidRPr="0001228D">
        <w:rPr>
          <w:rFonts w:ascii="Arial" w:hAnsi="Arial" w:cs="Arial"/>
          <w:sz w:val="22"/>
          <w:szCs w:val="22"/>
        </w:rPr>
        <w:t>, ve znění pozdějších předpisů, a v souladu s § 10 písm. d) a</w:t>
      </w:r>
      <w:r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0D3D0514" w14:textId="77777777" w:rsidR="000A290B" w:rsidRPr="0001228D" w:rsidRDefault="000A290B" w:rsidP="000A290B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78F87CC5" w14:textId="77777777" w:rsidR="000A290B" w:rsidRPr="0001228D" w:rsidRDefault="000A290B" w:rsidP="000A290B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6FD78DB8" w14:textId="6DD5C1EE" w:rsidR="000A290B" w:rsidRPr="0001228D" w:rsidRDefault="0068065D" w:rsidP="00894D9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městě Rožnov pod Radhoštěm se zřizuje Městská policie Rožnov pod Radhoštěm</w:t>
      </w:r>
      <w:r w:rsidR="00570D72">
        <w:rPr>
          <w:rFonts w:ascii="Arial" w:hAnsi="Arial" w:cs="Arial"/>
          <w:sz w:val="22"/>
          <w:szCs w:val="22"/>
        </w:rPr>
        <w:t>.</w:t>
      </w:r>
    </w:p>
    <w:p w14:paraId="2E730DF2" w14:textId="3E730A07" w:rsidR="000A290B" w:rsidRPr="00DF5857" w:rsidRDefault="000A290B" w:rsidP="000A290B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C537D4">
        <w:rPr>
          <w:rFonts w:ascii="Arial" w:hAnsi="Arial" w:cs="Arial"/>
        </w:rPr>
        <w:t>2</w:t>
      </w:r>
    </w:p>
    <w:p w14:paraId="0EEAD316" w14:textId="77777777" w:rsidR="000A290B" w:rsidRPr="00DF5857" w:rsidRDefault="000A290B" w:rsidP="000A290B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1B0A21F" w14:textId="397AEC37" w:rsidR="000A290B" w:rsidRDefault="00570D72" w:rsidP="000A290B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Městská policie </w:t>
      </w:r>
      <w:r w:rsidR="00603CFE">
        <w:rPr>
          <w:rFonts w:ascii="Arial" w:hAnsi="Arial" w:cs="Arial"/>
          <w:sz w:val="22"/>
          <w:szCs w:val="22"/>
        </w:rPr>
        <w:t xml:space="preserve">Rožnov pod Radhoštěm </w:t>
      </w:r>
      <w:r>
        <w:rPr>
          <w:rFonts w:ascii="Arial" w:hAnsi="Arial" w:cs="Arial"/>
          <w:sz w:val="22"/>
          <w:szCs w:val="22"/>
        </w:rPr>
        <w:t>zřízená obecně závaznou vyhláškou č. 1/04 o</w:t>
      </w:r>
      <w:r w:rsidR="00894D9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městské policii ze dne 17.</w:t>
      </w:r>
      <w:r w:rsidR="00894D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2. 2004 se dnem účinnosti této vyhlášky považuje za</w:t>
      </w:r>
      <w:r w:rsidR="00603CFE">
        <w:rPr>
          <w:rFonts w:ascii="Arial" w:hAnsi="Arial" w:cs="Arial"/>
          <w:sz w:val="22"/>
          <w:szCs w:val="22"/>
        </w:rPr>
        <w:t xml:space="preserve"> M</w:t>
      </w:r>
      <w:r>
        <w:rPr>
          <w:rFonts w:ascii="Arial" w:hAnsi="Arial" w:cs="Arial"/>
          <w:sz w:val="22"/>
          <w:szCs w:val="22"/>
        </w:rPr>
        <w:t xml:space="preserve">ěstskou policii </w:t>
      </w:r>
      <w:r w:rsidR="00603CFE">
        <w:rPr>
          <w:rFonts w:ascii="Arial" w:hAnsi="Arial" w:cs="Arial"/>
          <w:sz w:val="22"/>
          <w:szCs w:val="22"/>
        </w:rPr>
        <w:t xml:space="preserve">Rožnov pod Radhoštěm </w:t>
      </w:r>
      <w:r>
        <w:rPr>
          <w:rFonts w:ascii="Arial" w:hAnsi="Arial" w:cs="Arial"/>
          <w:sz w:val="22"/>
          <w:szCs w:val="22"/>
        </w:rPr>
        <w:t xml:space="preserve">zřízenou podle této vyhlášky. </w:t>
      </w:r>
    </w:p>
    <w:p w14:paraId="504862C4" w14:textId="22889C02" w:rsidR="000A290B" w:rsidRPr="002E5998" w:rsidRDefault="000A290B" w:rsidP="000A290B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DD488F">
        <w:rPr>
          <w:rFonts w:ascii="Arial" w:hAnsi="Arial" w:cs="Arial"/>
          <w:sz w:val="22"/>
          <w:szCs w:val="22"/>
        </w:rPr>
        <w:t xml:space="preserve">č. </w:t>
      </w:r>
      <w:r w:rsidR="00570D72">
        <w:rPr>
          <w:rFonts w:ascii="Arial" w:hAnsi="Arial" w:cs="Arial"/>
          <w:sz w:val="22"/>
          <w:szCs w:val="22"/>
        </w:rPr>
        <w:t xml:space="preserve">1/04 o městské policii </w:t>
      </w:r>
      <w:r w:rsidRPr="002E5998">
        <w:rPr>
          <w:rFonts w:ascii="Arial" w:hAnsi="Arial" w:cs="Arial"/>
          <w:iCs/>
          <w:sz w:val="22"/>
          <w:szCs w:val="22"/>
        </w:rPr>
        <w:t xml:space="preserve">ze dne </w:t>
      </w:r>
      <w:r w:rsidR="00570D72">
        <w:rPr>
          <w:rFonts w:ascii="Arial" w:hAnsi="Arial" w:cs="Arial"/>
          <w:iCs/>
          <w:sz w:val="22"/>
          <w:szCs w:val="22"/>
        </w:rPr>
        <w:t>17. 2. 2004.</w:t>
      </w:r>
    </w:p>
    <w:p w14:paraId="0401DB70" w14:textId="35BC3E9B" w:rsidR="000A290B" w:rsidRPr="00DF5857" w:rsidRDefault="000A290B" w:rsidP="000A290B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C537D4">
        <w:rPr>
          <w:rFonts w:ascii="Arial" w:hAnsi="Arial" w:cs="Arial"/>
        </w:rPr>
        <w:t>3</w:t>
      </w:r>
    </w:p>
    <w:p w14:paraId="564C102F" w14:textId="77777777" w:rsidR="000A290B" w:rsidRDefault="000A290B" w:rsidP="000A290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F15B344" w14:textId="0CBD25CC" w:rsidR="000A290B" w:rsidRDefault="000A290B" w:rsidP="000A290B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570D72">
        <w:rPr>
          <w:rFonts w:ascii="Arial" w:hAnsi="Arial" w:cs="Arial"/>
          <w:sz w:val="22"/>
          <w:szCs w:val="22"/>
        </w:rPr>
        <w:t xml:space="preserve">počátkem </w:t>
      </w:r>
      <w:r>
        <w:rPr>
          <w:rFonts w:ascii="Arial" w:hAnsi="Arial" w:cs="Arial"/>
          <w:sz w:val="22"/>
          <w:szCs w:val="22"/>
        </w:rPr>
        <w:t>patnáct</w:t>
      </w:r>
      <w:r w:rsidR="00570D72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dne</w:t>
      </w:r>
      <w:r w:rsidR="00570D72">
        <w:rPr>
          <w:rFonts w:ascii="Arial" w:hAnsi="Arial" w:cs="Arial"/>
          <w:sz w:val="22"/>
          <w:szCs w:val="22"/>
        </w:rPr>
        <w:t xml:space="preserve"> následujícího</w:t>
      </w:r>
      <w:r>
        <w:rPr>
          <w:rFonts w:ascii="Arial" w:hAnsi="Arial" w:cs="Arial"/>
          <w:sz w:val="22"/>
          <w:szCs w:val="22"/>
        </w:rPr>
        <w:t xml:space="preserve"> po dni jejího vyhlášení.</w:t>
      </w:r>
    </w:p>
    <w:p w14:paraId="3E8B0986" w14:textId="77777777" w:rsidR="000A290B" w:rsidRDefault="000A290B" w:rsidP="000A290B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6F94101" w14:textId="77777777" w:rsidR="000A290B" w:rsidRPr="00C735F5" w:rsidRDefault="000A290B" w:rsidP="000A290B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533FAFB5" w14:textId="77777777" w:rsidR="000A290B" w:rsidRDefault="000A290B" w:rsidP="000A290B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D44A5C5" w14:textId="77777777" w:rsidR="000A290B" w:rsidRDefault="000A290B" w:rsidP="000A290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D984970" w14:textId="77777777" w:rsidR="000A290B" w:rsidRPr="00DF5857" w:rsidRDefault="000A290B" w:rsidP="000A290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.........................................</w:t>
      </w:r>
    </w:p>
    <w:p w14:paraId="3646237B" w14:textId="3BC4C163" w:rsidR="000A290B" w:rsidRPr="000C2DC4" w:rsidRDefault="000A290B" w:rsidP="000A290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Jan Kučera, </w:t>
      </w:r>
      <w:proofErr w:type="spellStart"/>
      <w:r>
        <w:rPr>
          <w:rFonts w:ascii="Arial" w:hAnsi="Arial" w:cs="Arial"/>
          <w:sz w:val="22"/>
          <w:szCs w:val="22"/>
        </w:rPr>
        <w:t>MSc</w:t>
      </w:r>
      <w:proofErr w:type="spellEnd"/>
      <w:r>
        <w:rPr>
          <w:rFonts w:ascii="Arial" w:hAnsi="Arial" w:cs="Arial"/>
          <w:sz w:val="22"/>
          <w:szCs w:val="22"/>
        </w:rPr>
        <w:t xml:space="preserve">., v. r. 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Mgr. Tomáš Gross v. r. </w:t>
      </w:r>
    </w:p>
    <w:p w14:paraId="3BCBFEB3" w14:textId="5494A49F" w:rsidR="000A290B" w:rsidRDefault="000A290B" w:rsidP="000A290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AA24AE">
        <w:rPr>
          <w:rFonts w:ascii="Arial" w:hAnsi="Arial" w:cs="Arial"/>
          <w:sz w:val="22"/>
          <w:szCs w:val="22"/>
        </w:rPr>
        <w:t xml:space="preserve">  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 w:rsidR="00AA24A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BF6EAC7" w14:textId="77777777" w:rsidR="000A290B" w:rsidRDefault="000A290B" w:rsidP="000A290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A998E49" w14:textId="77777777" w:rsidR="000A290B" w:rsidRPr="00E836B1" w:rsidRDefault="000A290B" w:rsidP="000A290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693D77E" w14:textId="77777777" w:rsidR="006043EA" w:rsidRDefault="006043EA"/>
    <w:sectPr w:rsidR="006043EA" w:rsidSect="00C503C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F640F" w14:textId="77777777" w:rsidR="00C503C2" w:rsidRDefault="00C503C2" w:rsidP="000A290B">
      <w:r>
        <w:separator/>
      </w:r>
    </w:p>
  </w:endnote>
  <w:endnote w:type="continuationSeparator" w:id="0">
    <w:p w14:paraId="71087E73" w14:textId="77777777" w:rsidR="00C503C2" w:rsidRDefault="00C503C2" w:rsidP="000A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A6E70" w14:textId="6F1C1A4F" w:rsidR="00192335" w:rsidRDefault="005A2CB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  <w:r w:rsidR="005B3961">
      <w:rPr>
        <w:rFonts w:ascii="Arial" w:hAnsi="Arial" w:cs="Arial"/>
      </w:rPr>
      <w:t>/1</w:t>
    </w:r>
  </w:p>
  <w:p w14:paraId="6EEB7F46" w14:textId="77777777" w:rsidR="00192335" w:rsidRDefault="001923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49AA8" w14:textId="77777777" w:rsidR="00C503C2" w:rsidRDefault="00C503C2" w:rsidP="000A290B">
      <w:r>
        <w:separator/>
      </w:r>
    </w:p>
  </w:footnote>
  <w:footnote w:type="continuationSeparator" w:id="0">
    <w:p w14:paraId="16BD656E" w14:textId="77777777" w:rsidR="00C503C2" w:rsidRDefault="00C503C2" w:rsidP="000A2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8989496">
    <w:abstractNumId w:val="6"/>
  </w:num>
  <w:num w:numId="2" w16cid:durableId="188226881">
    <w:abstractNumId w:val="1"/>
  </w:num>
  <w:num w:numId="3" w16cid:durableId="1701781383">
    <w:abstractNumId w:val="4"/>
  </w:num>
  <w:num w:numId="4" w16cid:durableId="1141190581">
    <w:abstractNumId w:val="5"/>
  </w:num>
  <w:num w:numId="5" w16cid:durableId="1946961570">
    <w:abstractNumId w:val="0"/>
  </w:num>
  <w:num w:numId="6" w16cid:durableId="1136021870">
    <w:abstractNumId w:val="2"/>
  </w:num>
  <w:num w:numId="7" w16cid:durableId="959801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0B"/>
    <w:rsid w:val="000A290B"/>
    <w:rsid w:val="00192335"/>
    <w:rsid w:val="00321609"/>
    <w:rsid w:val="004963FA"/>
    <w:rsid w:val="004A6D81"/>
    <w:rsid w:val="005435DA"/>
    <w:rsid w:val="00570D72"/>
    <w:rsid w:val="005A2CB0"/>
    <w:rsid w:val="005B3961"/>
    <w:rsid w:val="00603CFE"/>
    <w:rsid w:val="006043EA"/>
    <w:rsid w:val="0068065D"/>
    <w:rsid w:val="006940E7"/>
    <w:rsid w:val="00696B51"/>
    <w:rsid w:val="006F661E"/>
    <w:rsid w:val="007975B3"/>
    <w:rsid w:val="00894D92"/>
    <w:rsid w:val="00AA24AE"/>
    <w:rsid w:val="00C503C2"/>
    <w:rsid w:val="00C5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4292A"/>
  <w15:chartTrackingRefBased/>
  <w15:docId w15:val="{1EB1CAC4-9FB2-439D-B443-23AFF891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290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A29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A290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0A290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A290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rsid w:val="000A290B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A290B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rsid w:val="000A290B"/>
    <w:rPr>
      <w:vertAlign w:val="superscript"/>
    </w:rPr>
  </w:style>
  <w:style w:type="paragraph" w:customStyle="1" w:styleId="slalnk">
    <w:name w:val="Čísla článků"/>
    <w:basedOn w:val="Normln"/>
    <w:rsid w:val="000A290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A290B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0A290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A290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Pšenicová Petra</dc:creator>
  <cp:keywords/>
  <dc:description/>
  <cp:lastModifiedBy>Pšenicová Petra</cp:lastModifiedBy>
  <cp:revision>7</cp:revision>
  <dcterms:created xsi:type="dcterms:W3CDTF">2024-01-22T10:24:00Z</dcterms:created>
  <dcterms:modified xsi:type="dcterms:W3CDTF">2024-02-26T07:57:00Z</dcterms:modified>
</cp:coreProperties>
</file>