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2381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7075CF72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2A44278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8F6349" w:rsidRPr="007D2DF5" w14:paraId="74187F58" w14:textId="77777777" w:rsidTr="005467B8">
        <w:tc>
          <w:tcPr>
            <w:tcW w:w="1384" w:type="dxa"/>
            <w:shd w:val="clear" w:color="auto" w:fill="auto"/>
          </w:tcPr>
          <w:p w14:paraId="2296FD4A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157FD7ED" w14:textId="37D47BDC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F6349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48B62F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526126C0" w14:textId="59946FAE" w:rsidR="00394DC7" w:rsidRPr="007D2DF5" w:rsidRDefault="008F6349" w:rsidP="00EF7896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6349">
              <w:rPr>
                <w:rFonts w:ascii="Times New Roman" w:eastAsia="Times New Roman" w:hAnsi="Times New Roman"/>
                <w:lang w:eastAsia="cs-CZ"/>
              </w:rPr>
              <w:t>SZ UKZUZ 078765/2025/24834</w:t>
            </w:r>
          </w:p>
        </w:tc>
      </w:tr>
      <w:tr w:rsidR="008F6349" w:rsidRPr="007D2DF5" w14:paraId="1454F8B8" w14:textId="77777777" w:rsidTr="005467B8">
        <w:tc>
          <w:tcPr>
            <w:tcW w:w="1384" w:type="dxa"/>
            <w:shd w:val="clear" w:color="auto" w:fill="auto"/>
          </w:tcPr>
          <w:p w14:paraId="6ADA4CE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3C41B98" w14:textId="2619409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F6349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2563778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73EE3430" w14:textId="260F2472" w:rsidR="00394DC7" w:rsidRPr="007D2DF5" w:rsidRDefault="00F40DD6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DD6">
              <w:rPr>
                <w:rFonts w:ascii="Times New Roman" w:eastAsia="Times New Roman" w:hAnsi="Times New Roman"/>
                <w:lang w:eastAsia="cs-CZ"/>
              </w:rPr>
              <w:t>UKZUZ 006792/2026</w:t>
            </w:r>
          </w:p>
        </w:tc>
      </w:tr>
      <w:tr w:rsidR="008F6349" w:rsidRPr="007D2DF5" w14:paraId="61ED6350" w14:textId="77777777" w:rsidTr="005467B8">
        <w:tc>
          <w:tcPr>
            <w:tcW w:w="1384" w:type="dxa"/>
            <w:shd w:val="clear" w:color="auto" w:fill="auto"/>
          </w:tcPr>
          <w:p w14:paraId="1AD6783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0CFD4B7" w14:textId="579BDBDA" w:rsidR="00394DC7" w:rsidRPr="007D2DF5" w:rsidRDefault="008F6349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3020436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60C7895B" w14:textId="38348688" w:rsidR="00394DC7" w:rsidRPr="00394DC7" w:rsidRDefault="00394DC7" w:rsidP="00EF7896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r w:rsidR="00EF7896">
              <w:rPr>
                <w:rFonts w:ascii="Times New Roman" w:hAnsi="Times New Roman"/>
              </w:rPr>
              <w:t xml:space="preserve">stomp 400 </w:t>
            </w:r>
            <w:proofErr w:type="spellStart"/>
            <w:r w:rsidR="00EF7896">
              <w:rPr>
                <w:rFonts w:ascii="Times New Roman" w:hAnsi="Times New Roman"/>
              </w:rPr>
              <w:t>sc</w:t>
            </w:r>
            <w:proofErr w:type="spellEnd"/>
          </w:p>
        </w:tc>
      </w:tr>
      <w:tr w:rsidR="008F6349" w:rsidRPr="007D2DF5" w14:paraId="0329D940" w14:textId="77777777" w:rsidTr="005467B8">
        <w:tc>
          <w:tcPr>
            <w:tcW w:w="1384" w:type="dxa"/>
            <w:shd w:val="clear" w:color="auto" w:fill="auto"/>
          </w:tcPr>
          <w:p w14:paraId="6B07EC8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2A0A93B2" w14:textId="7E5A4CCC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F6349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2D0EF9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5484BBEA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349" w:rsidRPr="007D2DF5" w14:paraId="2CD2E415" w14:textId="77777777" w:rsidTr="005467B8">
        <w:tc>
          <w:tcPr>
            <w:tcW w:w="1384" w:type="dxa"/>
            <w:shd w:val="clear" w:color="auto" w:fill="auto"/>
          </w:tcPr>
          <w:p w14:paraId="77802C8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0B397E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89A38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5A313534" w14:textId="5041194C" w:rsidR="00394DC7" w:rsidRPr="00446E32" w:rsidRDefault="00F40DD6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0DD6">
              <w:rPr>
                <w:rFonts w:ascii="Times New Roman" w:eastAsia="Times New Roman" w:hAnsi="Times New Roman"/>
                <w:lang w:eastAsia="cs-CZ"/>
              </w:rPr>
              <w:t>14</w:t>
            </w:r>
            <w:r w:rsidR="00446E32" w:rsidRPr="00F40DD6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8F6349" w:rsidRPr="00F40DD6">
              <w:rPr>
                <w:rFonts w:ascii="Times New Roman" w:eastAsia="Times New Roman" w:hAnsi="Times New Roman"/>
                <w:lang w:eastAsia="cs-CZ"/>
              </w:rPr>
              <w:t>ledna</w:t>
            </w:r>
            <w:r w:rsidR="00446E32" w:rsidRPr="00F40DD6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8F6349" w:rsidRPr="00F40DD6">
              <w:rPr>
                <w:rFonts w:ascii="Times New Roman" w:eastAsia="Times New Roman" w:hAnsi="Times New Roman"/>
                <w:lang w:eastAsia="cs-CZ"/>
              </w:rPr>
              <w:t>26</w:t>
            </w:r>
          </w:p>
        </w:tc>
      </w:tr>
    </w:tbl>
    <w:p w14:paraId="3184CB74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4E7DE21A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57EBC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DFD9740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A03730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71E41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48DE6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B8A4779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2E4F69B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24D53F59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6F02A7">
        <w:rPr>
          <w:rFonts w:ascii="Times New Roman" w:hAnsi="Times New Roman"/>
          <w:sz w:val="24"/>
          <w:szCs w:val="24"/>
          <w:u w:val="single"/>
        </w:rPr>
        <w:t>S</w:t>
      </w:r>
      <w:r w:rsidRPr="00861476">
        <w:rPr>
          <w:rFonts w:ascii="Times New Roman" w:hAnsi="Times New Roman"/>
          <w:sz w:val="24"/>
          <w:szCs w:val="24"/>
          <w:u w:val="single"/>
        </w:rPr>
        <w:t>“)</w:t>
      </w:r>
    </w:p>
    <w:p w14:paraId="23EC052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08EDFD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742E3529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BBA61FA" w14:textId="4D31A216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EF7896">
        <w:rPr>
          <w:rFonts w:ascii="Times New Roman" w:hAnsi="Times New Roman"/>
          <w:b/>
          <w:sz w:val="28"/>
          <w:szCs w:val="28"/>
        </w:rPr>
        <w:t>S</w:t>
      </w:r>
      <w:r w:rsidR="00685EC6">
        <w:rPr>
          <w:rFonts w:ascii="Times New Roman" w:hAnsi="Times New Roman"/>
          <w:b/>
          <w:sz w:val="28"/>
          <w:szCs w:val="28"/>
        </w:rPr>
        <w:t>tomp</w:t>
      </w:r>
      <w:r w:rsidR="00EF7896">
        <w:rPr>
          <w:rFonts w:ascii="Times New Roman" w:hAnsi="Times New Roman"/>
          <w:b/>
          <w:sz w:val="28"/>
          <w:szCs w:val="28"/>
        </w:rPr>
        <w:t xml:space="preserve"> 400 SC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D5207C">
        <w:rPr>
          <w:rFonts w:ascii="Times New Roman" w:hAnsi="Times New Roman"/>
          <w:b/>
          <w:iCs/>
          <w:sz w:val="28"/>
          <w:szCs w:val="28"/>
        </w:rPr>
        <w:t>3699-6</w:t>
      </w:r>
    </w:p>
    <w:p w14:paraId="284D85DE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1156B84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6DCA86E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772D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BEC764B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2DE1DD6" w14:textId="6083EDF8" w:rsidR="007D66BF" w:rsidRDefault="00934311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>1) Rozsah</w:t>
      </w:r>
      <w:r w:rsidR="007D66BF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9C106C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498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1951"/>
        <w:gridCol w:w="1473"/>
        <w:gridCol w:w="558"/>
        <w:gridCol w:w="1949"/>
        <w:gridCol w:w="1533"/>
      </w:tblGrid>
      <w:tr w:rsidR="007D66BF" w:rsidRPr="007D66BF" w14:paraId="0C3D16CF" w14:textId="77777777" w:rsidTr="00F02525">
        <w:tc>
          <w:tcPr>
            <w:tcW w:w="987" w:type="pct"/>
          </w:tcPr>
          <w:p w14:paraId="7E2B7301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049" w:type="pct"/>
          </w:tcPr>
          <w:p w14:paraId="63E7EC84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792" w:type="pct"/>
          </w:tcPr>
          <w:p w14:paraId="5369673B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300" w:type="pct"/>
          </w:tcPr>
          <w:p w14:paraId="0DAA3620" w14:textId="77777777" w:rsidR="007D66BF" w:rsidRPr="007D66BF" w:rsidRDefault="007D66BF" w:rsidP="00613C25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48" w:type="pct"/>
          </w:tcPr>
          <w:p w14:paraId="55EB2E7C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3A63221D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08208EED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6417CC26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824" w:type="pct"/>
          </w:tcPr>
          <w:p w14:paraId="7FFFB487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 dávkování</w:t>
            </w:r>
          </w:p>
          <w:p w14:paraId="0FBDA05F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78BE23C4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  <w:p w14:paraId="316F0C71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7D66BF" w:rsidRPr="007D66BF" w14:paraId="42AA95D3" w14:textId="77777777" w:rsidTr="00F02525">
        <w:tc>
          <w:tcPr>
            <w:tcW w:w="987" w:type="pct"/>
          </w:tcPr>
          <w:p w14:paraId="1EA0A8D1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ostropestřec mariánský</w:t>
            </w:r>
          </w:p>
        </w:tc>
        <w:tc>
          <w:tcPr>
            <w:tcW w:w="1049" w:type="pct"/>
          </w:tcPr>
          <w:p w14:paraId="14791473" w14:textId="26BE5EC6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792" w:type="pct"/>
          </w:tcPr>
          <w:p w14:paraId="04122DF0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3,5-4,5 l/ha</w:t>
            </w:r>
          </w:p>
        </w:tc>
        <w:tc>
          <w:tcPr>
            <w:tcW w:w="300" w:type="pct"/>
          </w:tcPr>
          <w:p w14:paraId="4878FF78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48" w:type="pct"/>
          </w:tcPr>
          <w:p w14:paraId="64ED69AC" w14:textId="7046906B" w:rsid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preemergentně</w:t>
            </w:r>
            <w:proofErr w:type="spellEnd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  <w:p w14:paraId="02FBC57A" w14:textId="5E1F4571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</w:t>
            </w:r>
            <w:proofErr w:type="spellStart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preemergentně</w:t>
            </w:r>
            <w:proofErr w:type="spellEnd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4" w:type="pct"/>
          </w:tcPr>
          <w:p w14:paraId="17B28254" w14:textId="034C0098" w:rsidR="008F6349" w:rsidRDefault="008F6349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B4184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  <w:p w14:paraId="0FD39292" w14:textId="1A0A4980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všechna určení mimo výživu lidí a zvířat</w:t>
            </w:r>
          </w:p>
        </w:tc>
      </w:tr>
      <w:tr w:rsidR="007D66BF" w:rsidRPr="007D66BF" w14:paraId="75A1FE92" w14:textId="77777777" w:rsidTr="00F02525">
        <w:tc>
          <w:tcPr>
            <w:tcW w:w="987" w:type="pct"/>
          </w:tcPr>
          <w:p w14:paraId="2542A5A2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lupina úzkolistá</w:t>
            </w:r>
          </w:p>
        </w:tc>
        <w:tc>
          <w:tcPr>
            <w:tcW w:w="1049" w:type="pct"/>
          </w:tcPr>
          <w:p w14:paraId="08D8F380" w14:textId="1D5D5D46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792" w:type="pct"/>
          </w:tcPr>
          <w:p w14:paraId="06021918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3,3-4,1 l/ha</w:t>
            </w:r>
          </w:p>
        </w:tc>
        <w:tc>
          <w:tcPr>
            <w:tcW w:w="300" w:type="pct"/>
          </w:tcPr>
          <w:p w14:paraId="19896BE9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48" w:type="pct"/>
          </w:tcPr>
          <w:p w14:paraId="47FD9A58" w14:textId="11BA130C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proofErr w:type="gramStart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preemergentně</w:t>
            </w:r>
            <w:proofErr w:type="spellEnd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do</w:t>
            </w:r>
            <w:proofErr w:type="gramEnd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3 dnů po zasetí 2) </w:t>
            </w:r>
            <w:proofErr w:type="spellStart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preemergentně</w:t>
            </w:r>
            <w:proofErr w:type="spellEnd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4" w:type="pct"/>
          </w:tcPr>
          <w:p w14:paraId="1260FCA6" w14:textId="63959ED7" w:rsidR="008F6349" w:rsidRDefault="008F6349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B4184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  <w:p w14:paraId="6716ED7F" w14:textId="6F7C2262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pro výživu zvířat</w:t>
            </w:r>
          </w:p>
        </w:tc>
      </w:tr>
      <w:tr w:rsidR="007D66BF" w:rsidRPr="007D66BF" w14:paraId="2769DC0A" w14:textId="77777777" w:rsidTr="00F02525">
        <w:tc>
          <w:tcPr>
            <w:tcW w:w="987" w:type="pct"/>
          </w:tcPr>
          <w:p w14:paraId="62B01448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školky, ovocné školky</w:t>
            </w:r>
          </w:p>
        </w:tc>
        <w:tc>
          <w:tcPr>
            <w:tcW w:w="1049" w:type="pct"/>
          </w:tcPr>
          <w:p w14:paraId="18070811" w14:textId="21D000F3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plevele dvouděložné jednoleté, plevele </w:t>
            </w:r>
            <w:proofErr w:type="spellStart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lipnicovité</w:t>
            </w:r>
            <w:proofErr w:type="spellEnd"/>
          </w:p>
        </w:tc>
        <w:tc>
          <w:tcPr>
            <w:tcW w:w="792" w:type="pct"/>
          </w:tcPr>
          <w:p w14:paraId="60CD3BF5" w14:textId="46DB6304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3,3-4,1 l/ha nebo 2,8 l/ha + 1,4 l/ha </w:t>
            </w:r>
            <w:proofErr w:type="gramStart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Outlook - TM</w:t>
            </w:r>
            <w:proofErr w:type="gramEnd"/>
          </w:p>
        </w:tc>
        <w:tc>
          <w:tcPr>
            <w:tcW w:w="300" w:type="pct"/>
          </w:tcPr>
          <w:p w14:paraId="3C82004B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48" w:type="pct"/>
          </w:tcPr>
          <w:p w14:paraId="6252125D" w14:textId="03EF5E44" w:rsidR="007D66BF" w:rsidRPr="004A6ABB" w:rsidRDefault="00F02525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A6AB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r w:rsidR="004A6ABB" w:rsidRPr="004A6AB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mimo BBCH 40-49</w:t>
            </w:r>
          </w:p>
        </w:tc>
        <w:tc>
          <w:tcPr>
            <w:tcW w:w="824" w:type="pct"/>
          </w:tcPr>
          <w:p w14:paraId="019760D1" w14:textId="55DE33BD" w:rsidR="007D66BF" w:rsidRPr="007D66BF" w:rsidRDefault="00B4184C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7D66BF" w:rsidRPr="007D66BF" w14:paraId="7A3A9EB4" w14:textId="77777777" w:rsidTr="00F02525">
        <w:tc>
          <w:tcPr>
            <w:tcW w:w="987" w:type="pct"/>
          </w:tcPr>
          <w:p w14:paraId="232B2242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049" w:type="pct"/>
          </w:tcPr>
          <w:p w14:paraId="48CE0CEA" w14:textId="43C13ECC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792" w:type="pct"/>
          </w:tcPr>
          <w:p w14:paraId="23D2416B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 l/ha</w:t>
            </w:r>
          </w:p>
        </w:tc>
        <w:tc>
          <w:tcPr>
            <w:tcW w:w="300" w:type="pct"/>
          </w:tcPr>
          <w:p w14:paraId="54245DEB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48" w:type="pct"/>
          </w:tcPr>
          <w:p w14:paraId="1233D51E" w14:textId="2A796C3B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před výsadbou 2) od: 11 BBCH, do: 12 BBCH </w:t>
            </w:r>
          </w:p>
        </w:tc>
        <w:tc>
          <w:tcPr>
            <w:tcW w:w="824" w:type="pct"/>
          </w:tcPr>
          <w:p w14:paraId="6A3C1B14" w14:textId="4FD066C5" w:rsidR="008F6349" w:rsidRDefault="008F6349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B4184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  <w:p w14:paraId="6983A415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7D66BF" w:rsidRPr="007D66BF" w14:paraId="636FA0B7" w14:textId="77777777" w:rsidTr="00F02525">
        <w:tc>
          <w:tcPr>
            <w:tcW w:w="987" w:type="pct"/>
          </w:tcPr>
          <w:p w14:paraId="35E760DE" w14:textId="29189CA4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koriandr setý, fenykl plodový</w:t>
            </w:r>
            <w:r w:rsidR="00B4184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="00B4184C"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světlice barvířská</w:t>
            </w:r>
          </w:p>
        </w:tc>
        <w:tc>
          <w:tcPr>
            <w:tcW w:w="1049" w:type="pct"/>
          </w:tcPr>
          <w:p w14:paraId="087BF9B2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</w:t>
            </w:r>
          </w:p>
        </w:tc>
        <w:tc>
          <w:tcPr>
            <w:tcW w:w="792" w:type="pct"/>
          </w:tcPr>
          <w:p w14:paraId="1726DB5D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2,5-4 l/ha</w:t>
            </w:r>
          </w:p>
        </w:tc>
        <w:tc>
          <w:tcPr>
            <w:tcW w:w="300" w:type="pct"/>
          </w:tcPr>
          <w:p w14:paraId="48BA2D04" w14:textId="77777777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48" w:type="pct"/>
          </w:tcPr>
          <w:p w14:paraId="295DCF11" w14:textId="0F39E81B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preemergentně</w:t>
            </w:r>
            <w:proofErr w:type="spellEnd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2) </w:t>
            </w:r>
            <w:proofErr w:type="spellStart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preemergentně</w:t>
            </w:r>
            <w:proofErr w:type="spellEnd"/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4" w:type="pct"/>
          </w:tcPr>
          <w:p w14:paraId="73BCD59E" w14:textId="7B9267AB" w:rsidR="008F6349" w:rsidRDefault="008F6349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B4184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  <w:p w14:paraId="0EDD8623" w14:textId="58CDEFFA" w:rsidR="007D66BF" w:rsidRPr="007D66BF" w:rsidRDefault="007D66BF" w:rsidP="00613C2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6) </w:t>
            </w:r>
            <w:r w:rsidR="006F02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semenné porosty</w:t>
            </w:r>
          </w:p>
        </w:tc>
      </w:tr>
    </w:tbl>
    <w:p w14:paraId="70FB23D3" w14:textId="77777777" w:rsidR="003D60FE" w:rsidRPr="00D81AF4" w:rsidRDefault="003D60FE" w:rsidP="003D60FE">
      <w:pPr>
        <w:keepNext/>
        <w:autoSpaceDE w:val="0"/>
        <w:autoSpaceDN w:val="0"/>
        <w:adjustRightInd w:val="0"/>
        <w:spacing w:before="120" w:after="12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1AF4">
        <w:rPr>
          <w:rFonts w:ascii="Times New Roman" w:eastAsia="Times New Roman" w:hAnsi="Times New Roman"/>
          <w:sz w:val="24"/>
          <w:szCs w:val="24"/>
          <w:lang w:eastAsia="cs-CZ"/>
        </w:rPr>
        <w:t xml:space="preserve">       AT – ochranná lhůta je dána odstupem mezi termínem aplikace a sklizní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1848"/>
        <w:gridCol w:w="1850"/>
        <w:gridCol w:w="2003"/>
      </w:tblGrid>
      <w:tr w:rsidR="00540504" w:rsidRPr="00446E32" w14:paraId="6E30D6CC" w14:textId="77777777" w:rsidTr="0078041C">
        <w:tc>
          <w:tcPr>
            <w:tcW w:w="1949" w:type="pct"/>
            <w:shd w:val="clear" w:color="auto" w:fill="auto"/>
          </w:tcPr>
          <w:p w14:paraId="6D9A3C14" w14:textId="77777777" w:rsidR="00540504" w:rsidRPr="00446E32" w:rsidRDefault="00540504" w:rsidP="00613C25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89" w:type="pct"/>
            <w:shd w:val="clear" w:color="auto" w:fill="auto"/>
          </w:tcPr>
          <w:p w14:paraId="50FFB0CB" w14:textId="77777777" w:rsidR="00540504" w:rsidRPr="00446E32" w:rsidRDefault="00540504" w:rsidP="00613C25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90" w:type="pct"/>
            <w:shd w:val="clear" w:color="auto" w:fill="auto"/>
          </w:tcPr>
          <w:p w14:paraId="7C2E3A61" w14:textId="77777777" w:rsidR="00540504" w:rsidRPr="00446E32" w:rsidRDefault="00540504" w:rsidP="00613C25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72" w:type="pct"/>
            <w:shd w:val="clear" w:color="auto" w:fill="auto"/>
          </w:tcPr>
          <w:p w14:paraId="148284E4" w14:textId="77777777" w:rsidR="00540504" w:rsidRPr="00446E32" w:rsidRDefault="00540504" w:rsidP="00613C25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78041C" w:rsidRPr="00446E32" w14:paraId="68634723" w14:textId="77777777" w:rsidTr="0078041C">
        <w:tc>
          <w:tcPr>
            <w:tcW w:w="1949" w:type="pct"/>
            <w:shd w:val="clear" w:color="auto" w:fill="auto"/>
          </w:tcPr>
          <w:p w14:paraId="2D7737FD" w14:textId="77777777" w:rsidR="0078041C" w:rsidRPr="00446E32" w:rsidRDefault="0078041C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ostropestřec mariánský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lupina úzkolistá</w:t>
            </w:r>
          </w:p>
        </w:tc>
        <w:tc>
          <w:tcPr>
            <w:tcW w:w="989" w:type="pct"/>
            <w:shd w:val="clear" w:color="auto" w:fill="auto"/>
          </w:tcPr>
          <w:p w14:paraId="51ABB396" w14:textId="77777777" w:rsidR="0078041C" w:rsidRPr="00446E32" w:rsidRDefault="0078041C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990" w:type="pct"/>
            <w:shd w:val="clear" w:color="auto" w:fill="auto"/>
          </w:tcPr>
          <w:p w14:paraId="431550B1" w14:textId="77777777" w:rsidR="0078041C" w:rsidRPr="00446E32" w:rsidRDefault="0078041C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72" w:type="pct"/>
            <w:shd w:val="clear" w:color="auto" w:fill="auto"/>
          </w:tcPr>
          <w:p w14:paraId="23C56FEB" w14:textId="77777777" w:rsidR="0078041C" w:rsidRPr="00446E32" w:rsidRDefault="0078041C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540504" w:rsidRPr="00446E32" w14:paraId="2F9CF918" w14:textId="77777777" w:rsidTr="0078041C">
        <w:tc>
          <w:tcPr>
            <w:tcW w:w="1949" w:type="pct"/>
            <w:shd w:val="clear" w:color="auto" w:fill="auto"/>
          </w:tcPr>
          <w:p w14:paraId="6485FDA3" w14:textId="01260BEC" w:rsidR="00540504" w:rsidRPr="00446E32" w:rsidRDefault="00540504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školky</w:t>
            </w:r>
            <w:r w:rsidR="0078041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="0078041C"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ovocné školky</w:t>
            </w:r>
          </w:p>
        </w:tc>
        <w:tc>
          <w:tcPr>
            <w:tcW w:w="989" w:type="pct"/>
            <w:shd w:val="clear" w:color="auto" w:fill="auto"/>
          </w:tcPr>
          <w:p w14:paraId="036040C4" w14:textId="77777777" w:rsidR="00540504" w:rsidRPr="00446E32" w:rsidRDefault="00540504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990" w:type="pct"/>
            <w:shd w:val="clear" w:color="auto" w:fill="auto"/>
          </w:tcPr>
          <w:p w14:paraId="1EA15DEC" w14:textId="77777777" w:rsidR="00540504" w:rsidRPr="00446E32" w:rsidRDefault="00540504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72" w:type="pct"/>
            <w:shd w:val="clear" w:color="auto" w:fill="auto"/>
          </w:tcPr>
          <w:p w14:paraId="2F9CDB7C" w14:textId="2BA3FC22" w:rsidR="00540504" w:rsidRPr="00446E32" w:rsidRDefault="00540504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 za rok</w:t>
            </w:r>
          </w:p>
        </w:tc>
      </w:tr>
      <w:tr w:rsidR="00540504" w:rsidRPr="00446E32" w14:paraId="7F80CEFA" w14:textId="77777777" w:rsidTr="0078041C">
        <w:tc>
          <w:tcPr>
            <w:tcW w:w="1949" w:type="pct"/>
            <w:shd w:val="clear" w:color="auto" w:fill="auto"/>
          </w:tcPr>
          <w:p w14:paraId="3E11DCEA" w14:textId="77777777" w:rsidR="00540504" w:rsidRPr="00446E32" w:rsidRDefault="00540504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989" w:type="pct"/>
            <w:shd w:val="clear" w:color="auto" w:fill="auto"/>
          </w:tcPr>
          <w:p w14:paraId="4E54E023" w14:textId="77777777" w:rsidR="00540504" w:rsidRPr="00446E32" w:rsidRDefault="00540504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990" w:type="pct"/>
            <w:shd w:val="clear" w:color="auto" w:fill="auto"/>
          </w:tcPr>
          <w:p w14:paraId="29278478" w14:textId="77777777" w:rsidR="00540504" w:rsidRPr="00446E32" w:rsidRDefault="00540504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72" w:type="pct"/>
            <w:shd w:val="clear" w:color="auto" w:fill="auto"/>
          </w:tcPr>
          <w:p w14:paraId="6C11BCB1" w14:textId="77777777" w:rsidR="00540504" w:rsidRPr="00446E32" w:rsidRDefault="00540504" w:rsidP="00613C2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4A6ABB" w:rsidRPr="00446E32" w14:paraId="77BD9ACA" w14:textId="77777777" w:rsidTr="004A6ABB"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EEEE" w14:textId="77777777" w:rsidR="004A6ABB" w:rsidRPr="00446E32" w:rsidRDefault="004A6ABB" w:rsidP="00E86CBC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koriandr setý, fenykl plodový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7D66B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světlice barvířská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EFE2" w14:textId="77777777" w:rsidR="004A6ABB" w:rsidRPr="00446E32" w:rsidRDefault="004A6ABB" w:rsidP="00E86CBC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300-500 l/ha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9F9F" w14:textId="77777777" w:rsidR="004A6ABB" w:rsidRPr="00446E32" w:rsidRDefault="004A6ABB" w:rsidP="00E86CBC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6D9B" w14:textId="77777777" w:rsidR="004A6ABB" w:rsidRPr="00446E32" w:rsidRDefault="004A6ABB" w:rsidP="00E86CBC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45C7BBD1" w14:textId="77777777" w:rsidR="00214A7D" w:rsidRDefault="00214A7D" w:rsidP="00446E3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02E0EF7" w14:textId="7AE5324D" w:rsidR="00D04A9E" w:rsidRPr="00446E32" w:rsidRDefault="00D04A9E" w:rsidP="00446E3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46E32">
        <w:rPr>
          <w:rFonts w:ascii="Times New Roman" w:hAnsi="Times New Roman"/>
          <w:sz w:val="24"/>
          <w:szCs w:val="24"/>
          <w:u w:val="single"/>
        </w:rPr>
        <w:t>Růstová fáze ostropestřce mariánského:</w:t>
      </w:r>
    </w:p>
    <w:p w14:paraId="0200CC29" w14:textId="77777777" w:rsidR="00D04A9E" w:rsidRPr="00446E32" w:rsidRDefault="00D04A9E" w:rsidP="00446E3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46E32">
        <w:rPr>
          <w:rFonts w:ascii="Times New Roman" w:hAnsi="Times New Roman"/>
          <w:sz w:val="24"/>
          <w:szCs w:val="24"/>
        </w:rPr>
        <w:t>Preemergentně</w:t>
      </w:r>
      <w:proofErr w:type="spellEnd"/>
      <w:r w:rsidRPr="00446E32">
        <w:rPr>
          <w:rFonts w:ascii="Times New Roman" w:hAnsi="Times New Roman"/>
          <w:sz w:val="24"/>
          <w:szCs w:val="24"/>
        </w:rPr>
        <w:t>: před vzejitím</w:t>
      </w:r>
    </w:p>
    <w:p w14:paraId="73A4FDBC" w14:textId="77777777" w:rsidR="00D04A9E" w:rsidRPr="00446E32" w:rsidRDefault="00D04A9E" w:rsidP="00446E3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46E32">
        <w:rPr>
          <w:rFonts w:ascii="Times New Roman" w:hAnsi="Times New Roman"/>
          <w:sz w:val="24"/>
          <w:szCs w:val="24"/>
        </w:rPr>
        <w:t>Postemergentně</w:t>
      </w:r>
      <w:proofErr w:type="spellEnd"/>
      <w:r w:rsidRPr="00446E32">
        <w:rPr>
          <w:rFonts w:ascii="Times New Roman" w:hAnsi="Times New Roman"/>
          <w:sz w:val="24"/>
          <w:szCs w:val="24"/>
        </w:rPr>
        <w:t>: BBCH 12-16</w:t>
      </w:r>
    </w:p>
    <w:p w14:paraId="2FC8CB91" w14:textId="77777777" w:rsidR="0078041C" w:rsidRDefault="0078041C" w:rsidP="00D04A9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BA71065" w14:textId="71E315D0" w:rsidR="00D04A9E" w:rsidRPr="00446E32" w:rsidRDefault="00D04A9E" w:rsidP="00D04A9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46E32">
        <w:rPr>
          <w:rFonts w:ascii="Times New Roman" w:hAnsi="Times New Roman"/>
          <w:sz w:val="24"/>
          <w:szCs w:val="24"/>
          <w:u w:val="single"/>
        </w:rPr>
        <w:t>Růstová fáze plevelů:</w:t>
      </w:r>
    </w:p>
    <w:p w14:paraId="732CB719" w14:textId="77777777" w:rsidR="00D04A9E" w:rsidRPr="00446E32" w:rsidRDefault="00D04A9E" w:rsidP="00D04A9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46E32">
        <w:rPr>
          <w:rFonts w:ascii="Times New Roman" w:hAnsi="Times New Roman"/>
          <w:sz w:val="24"/>
          <w:szCs w:val="24"/>
        </w:rPr>
        <w:t>Preemergentně</w:t>
      </w:r>
      <w:proofErr w:type="spellEnd"/>
      <w:r w:rsidRPr="00446E32">
        <w:rPr>
          <w:rFonts w:ascii="Times New Roman" w:hAnsi="Times New Roman"/>
          <w:sz w:val="24"/>
          <w:szCs w:val="24"/>
        </w:rPr>
        <w:t>: před vzejitím</w:t>
      </w:r>
    </w:p>
    <w:p w14:paraId="15793411" w14:textId="77777777" w:rsidR="00D04A9E" w:rsidRPr="00446E32" w:rsidRDefault="00D04A9E" w:rsidP="00D04A9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46E32">
        <w:rPr>
          <w:rFonts w:ascii="Times New Roman" w:hAnsi="Times New Roman"/>
          <w:sz w:val="24"/>
          <w:szCs w:val="24"/>
        </w:rPr>
        <w:t>Postemergentně</w:t>
      </w:r>
      <w:proofErr w:type="spellEnd"/>
      <w:r w:rsidRPr="00446E32">
        <w:rPr>
          <w:rFonts w:ascii="Times New Roman" w:hAnsi="Times New Roman"/>
          <w:sz w:val="24"/>
          <w:szCs w:val="24"/>
        </w:rPr>
        <w:t>: BBCH 11-12</w:t>
      </w:r>
    </w:p>
    <w:p w14:paraId="65CF3EEC" w14:textId="77777777" w:rsidR="00D04A9E" w:rsidRPr="00446E32" w:rsidRDefault="00D04A9E" w:rsidP="00AD7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E32">
        <w:rPr>
          <w:rFonts w:ascii="Times New Roman" w:hAnsi="Times New Roman"/>
          <w:sz w:val="24"/>
          <w:szCs w:val="24"/>
        </w:rPr>
        <w:t>Odstupňování dávek: podle intenzity zaplevelení</w:t>
      </w:r>
    </w:p>
    <w:p w14:paraId="4E4A4DEC" w14:textId="77777777" w:rsidR="00214A7D" w:rsidRPr="00214A7D" w:rsidRDefault="00214A7D" w:rsidP="00214A7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E3A6FAC" w14:textId="1A7D26E8" w:rsidR="005D0F79" w:rsidRDefault="005D0F79" w:rsidP="00214A7D">
      <w:pPr>
        <w:widowControl w:val="0"/>
        <w:numPr>
          <w:ilvl w:val="12"/>
          <w:numId w:val="0"/>
        </w:numPr>
        <w:ind w:right="-284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B36E09">
        <w:rPr>
          <w:rFonts w:ascii="Times New Roman" w:hAnsi="Times New Roman"/>
          <w:sz w:val="24"/>
          <w:szCs w:val="24"/>
        </w:rPr>
        <w:t xml:space="preserve">Tabulka ochranných vzdáleností stanovených s ohledem na ochranu necílových </w:t>
      </w:r>
      <w:r w:rsidRPr="00446E32">
        <w:rPr>
          <w:rFonts w:ascii="Times New Roman" w:hAnsi="Times New Roman"/>
          <w:sz w:val="24"/>
          <w:szCs w:val="24"/>
        </w:rPr>
        <w:t>organismů</w:t>
      </w:r>
      <w:r w:rsidR="003D60F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024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77"/>
        <w:gridCol w:w="1135"/>
        <w:gridCol w:w="1131"/>
        <w:gridCol w:w="1157"/>
      </w:tblGrid>
      <w:tr w:rsidR="0078041C" w:rsidRPr="00613C25" w14:paraId="5E502F60" w14:textId="77777777" w:rsidTr="00B02339">
        <w:trPr>
          <w:trHeight w:val="220"/>
        </w:trPr>
        <w:tc>
          <w:tcPr>
            <w:tcW w:w="249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8EFD4" w14:textId="4EB4D3FD" w:rsidR="0078041C" w:rsidRPr="00613C25" w:rsidRDefault="0078041C" w:rsidP="00214A7D">
            <w:pPr>
              <w:widowControl w:val="0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2506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3E56" w14:textId="09009F6A" w:rsidR="0078041C" w:rsidRPr="00613C25" w:rsidRDefault="0078041C" w:rsidP="00214A7D">
            <w:pPr>
              <w:widowControl w:val="0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5460B3" w:rsidRPr="00613C25" w14:paraId="74359500" w14:textId="77777777" w:rsidTr="00B02339">
        <w:trPr>
          <w:trHeight w:val="220"/>
        </w:trPr>
        <w:tc>
          <w:tcPr>
            <w:tcW w:w="249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AD559" w14:textId="259E8DDB" w:rsidR="0078041C" w:rsidRPr="00613C25" w:rsidRDefault="0078041C" w:rsidP="00214A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6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7BC8E" w14:textId="3BCFCDBD" w:rsidR="0078041C" w:rsidRPr="00613C25" w:rsidRDefault="0078041C" w:rsidP="00214A7D">
            <w:pPr>
              <w:widowControl w:val="0"/>
              <w:spacing w:after="0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6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E42DB" w14:textId="77777777" w:rsidR="0078041C" w:rsidRPr="00613C25" w:rsidRDefault="0078041C" w:rsidP="00214A7D">
            <w:pPr>
              <w:widowControl w:val="0"/>
              <w:spacing w:after="0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6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42BF" w14:textId="77777777" w:rsidR="0078041C" w:rsidRPr="00613C25" w:rsidRDefault="0078041C" w:rsidP="00214A7D">
            <w:pPr>
              <w:widowControl w:val="0"/>
              <w:spacing w:after="0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6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17EAE" w14:textId="77777777" w:rsidR="0078041C" w:rsidRPr="00613C25" w:rsidRDefault="0078041C" w:rsidP="00214A7D">
            <w:pPr>
              <w:widowControl w:val="0"/>
              <w:spacing w:after="0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446E32" w:rsidRPr="00613C25" w14:paraId="5495F3ED" w14:textId="77777777" w:rsidTr="00B02339">
        <w:trPr>
          <w:trHeight w:val="316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21F42" w14:textId="77777777" w:rsidR="00446E32" w:rsidRPr="00613C25" w:rsidRDefault="00446E32" w:rsidP="00214A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613C25" w:rsidRPr="00613C25" w14:paraId="15C9B1F6" w14:textId="77777777" w:rsidTr="00DC6D7B">
        <w:trPr>
          <w:trHeight w:val="275"/>
        </w:trPr>
        <w:tc>
          <w:tcPr>
            <w:tcW w:w="249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BB9D8" w14:textId="2BF75D9F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sz w:val="24"/>
                <w:szCs w:val="24"/>
              </w:rPr>
              <w:t>ostropestřec mariánský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58C8" w14:textId="0EF6F599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A4CE" w14:textId="3338A2BC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E5CDC" w14:textId="1EC7C9F6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D3EA9" w14:textId="719B96AA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13C25" w:rsidRPr="00613C25" w14:paraId="57A54713" w14:textId="77777777" w:rsidTr="00DC6D7B">
        <w:trPr>
          <w:trHeight w:val="275"/>
        </w:trPr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B043" w14:textId="6F005AE5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sz w:val="24"/>
                <w:szCs w:val="24"/>
              </w:rPr>
              <w:t>lupina úzkolistá, okrasné školky, ovocné školky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D1B5" w14:textId="27CC3857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DEA6" w14:textId="609A3AFE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7499" w14:textId="17D616DD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F9D0" w14:textId="0B37E80B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13C25" w:rsidRPr="00613C25" w14:paraId="2021CDB2" w14:textId="77777777" w:rsidTr="00DC6D7B">
        <w:trPr>
          <w:trHeight w:val="275"/>
        </w:trPr>
        <w:tc>
          <w:tcPr>
            <w:tcW w:w="249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8281" w14:textId="0D287830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sz w:val="24"/>
                <w:szCs w:val="24"/>
              </w:rPr>
              <w:lastRenderedPageBreak/>
              <w:t>koriandr setý, fenykl plodový, světlice barvířská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4C87" w14:textId="3BA4A88E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C3B1" w14:textId="36E3242E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1F76" w14:textId="42EFD553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ADA9E" w14:textId="05D7981D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13C25" w:rsidRPr="00613C25" w14:paraId="7DE8CC12" w14:textId="77777777" w:rsidTr="00B02339">
        <w:trPr>
          <w:trHeight w:val="275"/>
        </w:trPr>
        <w:tc>
          <w:tcPr>
            <w:tcW w:w="249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0343" w14:textId="2494182E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sz w:val="24"/>
                <w:szCs w:val="24"/>
              </w:rPr>
              <w:t>salát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EAB2" w14:textId="219917DC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81D5" w14:textId="09350F78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BA0B" w14:textId="539F1914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26E3" w14:textId="1991EDBC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13C25" w:rsidRPr="00613C25" w14:paraId="6D9C8AD7" w14:textId="77777777" w:rsidTr="00B02339">
        <w:trPr>
          <w:trHeight w:val="275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CF8AA" w14:textId="77777777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ind w:hanging="142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eastAsia="cs-CZ"/>
              </w:rPr>
            </w:pPr>
            <w:r w:rsidRPr="00613C2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  Ochranná vzdálenost od okraje ošetřovaného pozemku s ohledem na ochranu necílových rostlin [m]</w:t>
            </w:r>
          </w:p>
        </w:tc>
      </w:tr>
      <w:tr w:rsidR="00613C25" w:rsidRPr="00613C25" w14:paraId="4D70B1F7" w14:textId="77777777" w:rsidTr="00B02339">
        <w:trPr>
          <w:trHeight w:val="275"/>
        </w:trPr>
        <w:tc>
          <w:tcPr>
            <w:tcW w:w="249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4854" w14:textId="4B4A0328" w:rsidR="00613C25" w:rsidRPr="00613C25" w:rsidRDefault="00613C25" w:rsidP="00214A7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C2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ostropestřec mariánský, lupina úzkolistá, okrasné školky, ovocné školky, koriandr setý, fenykl plodový, světlice barvířská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797C" w14:textId="1009D448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6203" w14:textId="64217F9B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7F05E" w14:textId="74295903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39D7" w14:textId="7148C405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613C25" w:rsidRPr="00613C25" w14:paraId="6415A4B9" w14:textId="77777777" w:rsidTr="00B02339">
        <w:trPr>
          <w:trHeight w:val="275"/>
        </w:trPr>
        <w:tc>
          <w:tcPr>
            <w:tcW w:w="249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27CB" w14:textId="0F94DE71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iCs/>
                <w:sz w:val="24"/>
                <w:szCs w:val="24"/>
              </w:rPr>
              <w:t>salát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997E" w14:textId="5D265ACF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C75A1" w14:textId="23769529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68E6" w14:textId="17451732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F700" w14:textId="50978FB6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14:paraId="2D5D3DD3" w14:textId="4F47443D" w:rsidR="00446E32" w:rsidRPr="00446E32" w:rsidRDefault="00446E32" w:rsidP="00214A7D">
      <w:pPr>
        <w:widowControl w:val="0"/>
        <w:autoSpaceDE w:val="0"/>
        <w:autoSpaceDN w:val="0"/>
        <w:adjustRightInd w:val="0"/>
        <w:spacing w:before="120" w:after="4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446E32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Ostropestřec mariánský, </w:t>
      </w:r>
      <w:r w:rsidR="00613C25" w:rsidRPr="00446E32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lupina úzkolistá</w:t>
      </w:r>
      <w:r w:rsidR="00613C25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, okrasné školky, ovocné školky,</w:t>
      </w:r>
      <w:r w:rsidR="00613C25" w:rsidRPr="00446E32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 koriandr setý, fenykl plodový,</w:t>
      </w:r>
      <w:r w:rsidR="00613C25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 </w:t>
      </w:r>
      <w:r w:rsidRPr="00446E32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světlice barvířská:</w:t>
      </w:r>
    </w:p>
    <w:p w14:paraId="3A976E95" w14:textId="77777777" w:rsidR="00613C25" w:rsidRDefault="00613C25" w:rsidP="00214A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13C25">
        <w:rPr>
          <w:rFonts w:ascii="Times New Roman" w:eastAsia="Times New Roman" w:hAnsi="Times New Roman"/>
          <w:sz w:val="24"/>
          <w:szCs w:val="24"/>
          <w:lang w:eastAsia="cs-CZ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0BF9D2D8" w14:textId="77777777" w:rsidR="00613C25" w:rsidRDefault="00613C25" w:rsidP="00446E32">
      <w:pPr>
        <w:tabs>
          <w:tab w:val="left" w:pos="3402"/>
          <w:tab w:val="left" w:pos="5670"/>
          <w:tab w:val="left" w:pos="6096"/>
          <w:tab w:val="left" w:pos="6804"/>
        </w:tabs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B5DD010" w14:textId="47DF23D2" w:rsidR="00446E32" w:rsidRPr="00446E32" w:rsidRDefault="00613C25" w:rsidP="00446E32">
      <w:pPr>
        <w:tabs>
          <w:tab w:val="left" w:pos="3402"/>
          <w:tab w:val="left" w:pos="5670"/>
          <w:tab w:val="left" w:pos="6096"/>
          <w:tab w:val="left" w:pos="6804"/>
        </w:tabs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 w:cs="Arial"/>
          <w:i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Arial"/>
          <w:iCs/>
          <w:sz w:val="24"/>
          <w:szCs w:val="24"/>
          <w:u w:val="single"/>
          <w:lang w:eastAsia="cs-CZ"/>
        </w:rPr>
        <w:t>Salát</w:t>
      </w:r>
      <w:r w:rsidR="00446E32" w:rsidRPr="00446E32">
        <w:rPr>
          <w:rFonts w:ascii="Times New Roman" w:eastAsia="Times New Roman" w:hAnsi="Times New Roman" w:cs="Arial"/>
          <w:iCs/>
          <w:sz w:val="24"/>
          <w:szCs w:val="24"/>
          <w:u w:val="single"/>
          <w:lang w:eastAsia="cs-CZ"/>
        </w:rPr>
        <w:t>:</w:t>
      </w:r>
    </w:p>
    <w:p w14:paraId="4323C890" w14:textId="1ADCC236" w:rsidR="00354CF5" w:rsidRDefault="00613C25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cs-CZ"/>
        </w:rPr>
      </w:pPr>
      <w:r w:rsidRPr="00613C25">
        <w:rPr>
          <w:rFonts w:ascii="Times New Roman" w:eastAsia="Times New Roman" w:hAnsi="Times New Roman" w:cs="Arial"/>
          <w:sz w:val="24"/>
          <w:szCs w:val="24"/>
          <w:lang w:eastAsia="cs-CZ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5B45593F" w14:textId="77777777" w:rsidR="00613C25" w:rsidRDefault="00613C25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ED21793" w14:textId="77777777" w:rsidR="00861476" w:rsidRPr="00861476" w:rsidRDefault="003B6D7F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3B6D7F">
        <w:rPr>
          <w:rFonts w:ascii="Times New Roman" w:hAnsi="Times New Roman"/>
          <w:iCs/>
          <w:sz w:val="24"/>
          <w:szCs w:val="24"/>
        </w:rPr>
        <w:t>2)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61476"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49242510" w14:textId="77777777" w:rsidR="00187A02" w:rsidRPr="00B92B7D" w:rsidRDefault="00187A02" w:rsidP="00187A02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0AAEBD18" w14:textId="77777777" w:rsidR="00187A02" w:rsidRPr="0082060F" w:rsidRDefault="00187A02" w:rsidP="00AB0FB3">
      <w:pPr>
        <w:keepNext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6C98F2DF" w14:textId="77777777" w:rsidR="00394DC7" w:rsidRDefault="00394DC7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  <w:sz w:val="24"/>
          <w:szCs w:val="24"/>
        </w:rPr>
      </w:pPr>
    </w:p>
    <w:p w14:paraId="7EB43F28" w14:textId="77777777" w:rsidR="00460E07" w:rsidRDefault="00460E07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t>3) Další omezení dle § 34 odst. 1 zákona:</w:t>
      </w:r>
    </w:p>
    <w:p w14:paraId="63E7EFF8" w14:textId="164423CD" w:rsidR="00887CF7" w:rsidRDefault="00660A09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0A09">
        <w:rPr>
          <w:rFonts w:ascii="Times New Roman" w:hAnsi="Times New Roman"/>
          <w:sz w:val="24"/>
          <w:szCs w:val="24"/>
        </w:rPr>
        <w:t>Přípravek je vyloučen z použití v ochranném pásmu II. stupně zdrojů povrchové vody.</w:t>
      </w:r>
    </w:p>
    <w:p w14:paraId="550269A9" w14:textId="77777777" w:rsidR="00EF2DD3" w:rsidRPr="00EF2DD3" w:rsidRDefault="00EF2DD3" w:rsidP="00EF2DD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F2DD3">
        <w:rPr>
          <w:rFonts w:ascii="Times New Roman" w:hAnsi="Times New Roman"/>
          <w:sz w:val="24"/>
          <w:szCs w:val="24"/>
        </w:rPr>
        <w:t>Přípravek lze aplikovat postřikovači polních plodin.</w:t>
      </w:r>
    </w:p>
    <w:p w14:paraId="63D4A265" w14:textId="589C5A06" w:rsidR="00EF2DD3" w:rsidRDefault="00EF2DD3" w:rsidP="00EF2DD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F2DD3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53EDE279" w14:textId="77777777" w:rsidR="000C49A9" w:rsidRPr="00660A09" w:rsidRDefault="000C49A9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60C94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30ED74B1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A2657F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</w:t>
      </w:r>
      <w:r w:rsidR="002B46FB">
        <w:rPr>
          <w:rFonts w:ascii="Times New Roman" w:hAnsi="Times New Roman"/>
          <w:sz w:val="24"/>
          <w:szCs w:val="24"/>
        </w:rPr>
        <w:t>S</w:t>
      </w:r>
      <w:r w:rsidRPr="00E34609">
        <w:rPr>
          <w:rFonts w:ascii="Times New Roman" w:hAnsi="Times New Roman"/>
          <w:sz w:val="24"/>
          <w:szCs w:val="24"/>
        </w:rPr>
        <w:t xml:space="preserve">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4555CD5F" w14:textId="6990DC57" w:rsidR="00466FF4" w:rsidRDefault="008F6349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F6349">
        <w:rPr>
          <w:rFonts w:ascii="Times New Roman" w:hAnsi="Times New Roman"/>
          <w:sz w:val="24"/>
          <w:szCs w:val="24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14:paraId="4A53958B" w14:textId="77777777" w:rsidR="008F6349" w:rsidRPr="00E34609" w:rsidRDefault="008F6349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B4962C" w14:textId="3667855F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D5207C">
        <w:rPr>
          <w:rFonts w:ascii="Times New Roman" w:hAnsi="Times New Roman"/>
          <w:sz w:val="24"/>
          <w:szCs w:val="24"/>
        </w:rPr>
        <w:t>S</w:t>
      </w:r>
      <w:r w:rsidR="008F6349">
        <w:rPr>
          <w:rFonts w:ascii="Times New Roman" w:hAnsi="Times New Roman"/>
          <w:sz w:val="24"/>
          <w:szCs w:val="24"/>
        </w:rPr>
        <w:t>tomp</w:t>
      </w:r>
      <w:r w:rsidR="00D5207C">
        <w:rPr>
          <w:rFonts w:ascii="Times New Roman" w:hAnsi="Times New Roman"/>
          <w:sz w:val="24"/>
          <w:szCs w:val="24"/>
        </w:rPr>
        <w:t xml:space="preserve"> 400 SC</w:t>
      </w:r>
      <w:r w:rsidRPr="00E34609">
        <w:rPr>
          <w:rFonts w:ascii="Times New Roman" w:hAnsi="Times New Roman"/>
          <w:b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D5207C">
        <w:rPr>
          <w:rFonts w:ascii="Times New Roman" w:hAnsi="Times New Roman"/>
          <w:iCs/>
          <w:sz w:val="24"/>
          <w:szCs w:val="24"/>
        </w:rPr>
        <w:t>3699-6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35F1D599" w14:textId="77777777" w:rsidR="002A3811" w:rsidRDefault="002A3811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9C3097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>Čl. 3</w:t>
      </w:r>
    </w:p>
    <w:p w14:paraId="1800DAD0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508BD0" w14:textId="53C70645" w:rsidR="0057000F" w:rsidRDefault="008F6349" w:rsidP="008F6349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F6349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Stomp </w:t>
      </w:r>
      <w:r>
        <w:rPr>
          <w:rFonts w:ascii="Times New Roman" w:hAnsi="Times New Roman"/>
          <w:sz w:val="24"/>
          <w:szCs w:val="24"/>
        </w:rPr>
        <w:t>400 SC</w:t>
      </w:r>
      <w:r w:rsidRPr="008F6349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544C80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8F6349">
        <w:rPr>
          <w:rFonts w:ascii="Times New Roman" w:hAnsi="Times New Roman"/>
          <w:sz w:val="24"/>
          <w:szCs w:val="24"/>
        </w:rPr>
        <w:t>).</w:t>
      </w:r>
    </w:p>
    <w:p w14:paraId="680B0F3E" w14:textId="77777777" w:rsidR="008F6349" w:rsidRDefault="008F6349" w:rsidP="008F6349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10762B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79920DA9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22F584" w14:textId="77777777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1F31C32A" w14:textId="77777777" w:rsidR="00F375DE" w:rsidRDefault="00F375DE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BE6BF33" w14:textId="69FB6E0B" w:rsidR="003A0795" w:rsidRDefault="003A0795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 w:rsidR="008F6349">
        <w:rPr>
          <w:rFonts w:ascii="Times New Roman" w:hAnsi="Times New Roman"/>
          <w:sz w:val="24"/>
          <w:szCs w:val="24"/>
        </w:rPr>
        <w:t>5</w:t>
      </w:r>
    </w:p>
    <w:p w14:paraId="7C8EC032" w14:textId="77777777" w:rsidR="00EF2DD3" w:rsidRDefault="00EF2DD3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1AB738E" w14:textId="3B6DEC97" w:rsidR="00EF2DD3" w:rsidRDefault="00EF2DD3" w:rsidP="00EF2D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</w:t>
      </w:r>
      <w:proofErr w:type="spellStart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ust</w:t>
      </w:r>
      <w:proofErr w:type="spellEnd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článku 46 nařízení ES odkladnou lhůtu do </w:t>
      </w:r>
      <w:r w:rsidR="00F40DD6" w:rsidRPr="00F40DD6">
        <w:rPr>
          <w:rFonts w:ascii="Times New Roman" w:eastAsia="Times New Roman" w:hAnsi="Times New Roman"/>
          <w:bCs/>
          <w:sz w:val="24"/>
          <w:szCs w:val="24"/>
          <w:lang w:eastAsia="cs-CZ"/>
        </w:rPr>
        <w:t>14</w:t>
      </w:r>
      <w:r w:rsidRPr="00F40DD6">
        <w:rPr>
          <w:rFonts w:ascii="Times New Roman" w:eastAsia="Times New Roman" w:hAnsi="Times New Roman"/>
          <w:bCs/>
          <w:sz w:val="24"/>
          <w:szCs w:val="24"/>
          <w:lang w:eastAsia="cs-CZ"/>
        </w:rPr>
        <w:t>. 7. 2026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prodej a distribuci přípravku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Stomp 400 SC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a odkladnou lhůtu do </w:t>
      </w:r>
      <w:r w:rsidR="00F40DD6" w:rsidRPr="00F40DD6">
        <w:rPr>
          <w:rFonts w:ascii="Times New Roman" w:eastAsia="Times New Roman" w:hAnsi="Times New Roman"/>
          <w:bCs/>
          <w:sz w:val="24"/>
          <w:szCs w:val="24"/>
          <w:lang w:eastAsia="cs-CZ"/>
        </w:rPr>
        <w:t>14</w:t>
      </w:r>
      <w:r w:rsidRPr="00F40DD6">
        <w:rPr>
          <w:rFonts w:ascii="Times New Roman" w:eastAsia="Times New Roman" w:hAnsi="Times New Roman"/>
          <w:bCs/>
          <w:sz w:val="24"/>
          <w:szCs w:val="24"/>
          <w:lang w:eastAsia="cs-CZ"/>
        </w:rPr>
        <w:t>. 7. 2027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používání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UKZUZ </w:t>
      </w:r>
      <w:r w:rsidRPr="008F6349">
        <w:rPr>
          <w:rFonts w:ascii="Times New Roman" w:eastAsia="Times New Roman" w:hAnsi="Times New Roman"/>
          <w:bCs/>
          <w:sz w:val="24"/>
          <w:szCs w:val="24"/>
          <w:lang w:eastAsia="cs-CZ"/>
        </w:rPr>
        <w:t>063244/2018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29. 5. 2018.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Tyto lhůty začínají běžet dnem nabytí účinnosti tohoto nařízení.</w:t>
      </w:r>
    </w:p>
    <w:p w14:paraId="097D0BFB" w14:textId="77777777" w:rsidR="00EF2DD3" w:rsidRDefault="00EF2DD3" w:rsidP="00EF2D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4161DF" w14:textId="77777777" w:rsidR="00EF2DD3" w:rsidRDefault="00EF2DD3" w:rsidP="00EF2D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6</w:t>
      </w:r>
    </w:p>
    <w:p w14:paraId="6E41E722" w14:textId="77777777" w:rsidR="003A0795" w:rsidRDefault="003A0795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D342F9D" w14:textId="5908AE8C" w:rsidR="00543FEE" w:rsidRPr="003A0795" w:rsidRDefault="008F6349" w:rsidP="00B36E09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8F6349"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 č.j. UKZUZ 063244/2018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8F6349">
        <w:rPr>
          <w:rFonts w:ascii="Times New Roman" w:eastAsia="Times New Roman" w:hAnsi="Times New Roman"/>
          <w:bCs/>
          <w:sz w:val="24"/>
          <w:szCs w:val="24"/>
          <w:lang w:eastAsia="cs-CZ"/>
        </w:rPr>
        <w:t>ze dne 2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9</w:t>
      </w:r>
      <w:r w:rsidRPr="008F634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5</w:t>
      </w:r>
      <w:r w:rsidRPr="008F6349">
        <w:rPr>
          <w:rFonts w:ascii="Times New Roman" w:eastAsia="Times New Roman" w:hAnsi="Times New Roman"/>
          <w:bCs/>
          <w:sz w:val="24"/>
          <w:szCs w:val="24"/>
          <w:lang w:eastAsia="cs-CZ"/>
        </w:rPr>
        <w:t>. 2018 se ruší a nahrazuje se tímto nařízením.</w:t>
      </w:r>
    </w:p>
    <w:p w14:paraId="16137AEC" w14:textId="77777777" w:rsidR="003A0795" w:rsidRPr="00E34609" w:rsidRDefault="003A0795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5F5DE5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471016B" w14:textId="77777777" w:rsidR="00311EC4" w:rsidRDefault="00311EC4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E5019CB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1FA7C3A" w14:textId="77777777" w:rsidR="00540504" w:rsidRDefault="00540504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17CA418" w14:textId="77777777" w:rsidR="00540504" w:rsidRDefault="00540504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5B0238F" w14:textId="77777777" w:rsidR="00540504" w:rsidRDefault="00540504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150DB92" w14:textId="77777777" w:rsidR="00540504" w:rsidRDefault="00540504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60459D7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F752DE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E32C63F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1CEC3030" w14:textId="77777777" w:rsidR="00861476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A937" w14:textId="77777777" w:rsidR="005C636C" w:rsidRDefault="005C636C" w:rsidP="00CE12AE">
      <w:pPr>
        <w:spacing w:after="0" w:line="240" w:lineRule="auto"/>
      </w:pPr>
      <w:r>
        <w:separator/>
      </w:r>
    </w:p>
  </w:endnote>
  <w:endnote w:type="continuationSeparator" w:id="0">
    <w:p w14:paraId="43E6EF5E" w14:textId="77777777" w:rsidR="005C636C" w:rsidRDefault="005C636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D8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16F69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16F69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3C90AF97" w14:textId="77777777" w:rsidR="005251CA" w:rsidRDefault="005251CA">
    <w:pPr>
      <w:pStyle w:val="Zpat"/>
      <w:jc w:val="center"/>
    </w:pPr>
  </w:p>
  <w:p w14:paraId="15AD010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0F71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16F69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16F69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43810BC9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9EB0" w14:textId="77777777" w:rsidR="005C636C" w:rsidRDefault="005C636C" w:rsidP="00CE12AE">
      <w:pPr>
        <w:spacing w:after="0" w:line="240" w:lineRule="auto"/>
      </w:pPr>
      <w:r>
        <w:separator/>
      </w:r>
    </w:p>
  </w:footnote>
  <w:footnote w:type="continuationSeparator" w:id="0">
    <w:p w14:paraId="47C66E43" w14:textId="77777777" w:rsidR="005C636C" w:rsidRDefault="005C636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D01D" w14:textId="792E939F" w:rsidR="00394DC7" w:rsidRPr="00FC401D" w:rsidRDefault="00FC5381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0864E0" wp14:editId="7FA507F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69969DCF" w14:textId="0E27F1C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8F6349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5230EDA9" w14:textId="77054470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F6349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F6349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A1A469C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2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683243775">
    <w:abstractNumId w:val="4"/>
  </w:num>
  <w:num w:numId="2" w16cid:durableId="2049791814">
    <w:abstractNumId w:val="2"/>
  </w:num>
  <w:num w:numId="3" w16cid:durableId="1712223556">
    <w:abstractNumId w:val="0"/>
  </w:num>
  <w:num w:numId="4" w16cid:durableId="9726349">
    <w:abstractNumId w:val="3"/>
  </w:num>
  <w:num w:numId="5" w16cid:durableId="520898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5E0"/>
    <w:rsid w:val="00014878"/>
    <w:rsid w:val="00016783"/>
    <w:rsid w:val="00016F69"/>
    <w:rsid w:val="00021972"/>
    <w:rsid w:val="000219CF"/>
    <w:rsid w:val="00022810"/>
    <w:rsid w:val="00026918"/>
    <w:rsid w:val="0004437B"/>
    <w:rsid w:val="00053AA8"/>
    <w:rsid w:val="00065520"/>
    <w:rsid w:val="0006634E"/>
    <w:rsid w:val="00093864"/>
    <w:rsid w:val="00096161"/>
    <w:rsid w:val="00096456"/>
    <w:rsid w:val="000A01A9"/>
    <w:rsid w:val="000B4579"/>
    <w:rsid w:val="000C49A9"/>
    <w:rsid w:val="000C6C8C"/>
    <w:rsid w:val="000D51A6"/>
    <w:rsid w:val="000E0E5E"/>
    <w:rsid w:val="000E41A9"/>
    <w:rsid w:val="000F18E2"/>
    <w:rsid w:val="00101DD8"/>
    <w:rsid w:val="0010681E"/>
    <w:rsid w:val="00107A84"/>
    <w:rsid w:val="00107EC4"/>
    <w:rsid w:val="0012074E"/>
    <w:rsid w:val="001209FB"/>
    <w:rsid w:val="00122131"/>
    <w:rsid w:val="00130932"/>
    <w:rsid w:val="00154F0E"/>
    <w:rsid w:val="00162CB2"/>
    <w:rsid w:val="001651D2"/>
    <w:rsid w:val="00170053"/>
    <w:rsid w:val="00176ECA"/>
    <w:rsid w:val="00187A02"/>
    <w:rsid w:val="001935B4"/>
    <w:rsid w:val="00196DB0"/>
    <w:rsid w:val="001A564B"/>
    <w:rsid w:val="001B2E7C"/>
    <w:rsid w:val="001C19A5"/>
    <w:rsid w:val="001C5BD5"/>
    <w:rsid w:val="001D6095"/>
    <w:rsid w:val="001E28FD"/>
    <w:rsid w:val="001E5FCE"/>
    <w:rsid w:val="001F0358"/>
    <w:rsid w:val="001F3573"/>
    <w:rsid w:val="001F54E4"/>
    <w:rsid w:val="002115E3"/>
    <w:rsid w:val="00214A7D"/>
    <w:rsid w:val="00216CAC"/>
    <w:rsid w:val="002237EC"/>
    <w:rsid w:val="0022672E"/>
    <w:rsid w:val="00226AAC"/>
    <w:rsid w:val="002272CD"/>
    <w:rsid w:val="002331AF"/>
    <w:rsid w:val="00251812"/>
    <w:rsid w:val="00260BA5"/>
    <w:rsid w:val="00260FFC"/>
    <w:rsid w:val="00271024"/>
    <w:rsid w:val="00280845"/>
    <w:rsid w:val="00281645"/>
    <w:rsid w:val="002826F6"/>
    <w:rsid w:val="00284BFB"/>
    <w:rsid w:val="00287688"/>
    <w:rsid w:val="002900BA"/>
    <w:rsid w:val="002A2373"/>
    <w:rsid w:val="002A3811"/>
    <w:rsid w:val="002A6401"/>
    <w:rsid w:val="002A642C"/>
    <w:rsid w:val="002B360A"/>
    <w:rsid w:val="002B46FB"/>
    <w:rsid w:val="002B62A6"/>
    <w:rsid w:val="002C3001"/>
    <w:rsid w:val="002D1505"/>
    <w:rsid w:val="002F6A86"/>
    <w:rsid w:val="003107E6"/>
    <w:rsid w:val="00311EC4"/>
    <w:rsid w:val="00354CF5"/>
    <w:rsid w:val="003552E5"/>
    <w:rsid w:val="00355DD5"/>
    <w:rsid w:val="0036432F"/>
    <w:rsid w:val="0036507D"/>
    <w:rsid w:val="00365C57"/>
    <w:rsid w:val="00371691"/>
    <w:rsid w:val="0038285B"/>
    <w:rsid w:val="00386938"/>
    <w:rsid w:val="00387C12"/>
    <w:rsid w:val="00394DC7"/>
    <w:rsid w:val="00397B54"/>
    <w:rsid w:val="003A0795"/>
    <w:rsid w:val="003A598A"/>
    <w:rsid w:val="003B6D7F"/>
    <w:rsid w:val="003B77CC"/>
    <w:rsid w:val="003C736E"/>
    <w:rsid w:val="003D60FE"/>
    <w:rsid w:val="003E40C2"/>
    <w:rsid w:val="003E50E3"/>
    <w:rsid w:val="003F581F"/>
    <w:rsid w:val="00407E73"/>
    <w:rsid w:val="0041470F"/>
    <w:rsid w:val="004153BD"/>
    <w:rsid w:val="00415D6D"/>
    <w:rsid w:val="004168B3"/>
    <w:rsid w:val="00431F9A"/>
    <w:rsid w:val="004330F1"/>
    <w:rsid w:val="00435DB0"/>
    <w:rsid w:val="004453BF"/>
    <w:rsid w:val="00446E32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ABB"/>
    <w:rsid w:val="004A6DF7"/>
    <w:rsid w:val="004A701B"/>
    <w:rsid w:val="004B31A0"/>
    <w:rsid w:val="004B53B0"/>
    <w:rsid w:val="004C39D1"/>
    <w:rsid w:val="004C695D"/>
    <w:rsid w:val="004D19E1"/>
    <w:rsid w:val="004E021F"/>
    <w:rsid w:val="004E6320"/>
    <w:rsid w:val="00501F7D"/>
    <w:rsid w:val="00504141"/>
    <w:rsid w:val="005251CA"/>
    <w:rsid w:val="0052551A"/>
    <w:rsid w:val="00535822"/>
    <w:rsid w:val="00540504"/>
    <w:rsid w:val="00543FEE"/>
    <w:rsid w:val="005440D3"/>
    <w:rsid w:val="005460B3"/>
    <w:rsid w:val="005467B8"/>
    <w:rsid w:val="00547D4A"/>
    <w:rsid w:val="00550EAE"/>
    <w:rsid w:val="00552179"/>
    <w:rsid w:val="00555EDC"/>
    <w:rsid w:val="005624A7"/>
    <w:rsid w:val="00564030"/>
    <w:rsid w:val="0057000F"/>
    <w:rsid w:val="00570876"/>
    <w:rsid w:val="00571097"/>
    <w:rsid w:val="005856D3"/>
    <w:rsid w:val="005A4C6C"/>
    <w:rsid w:val="005B6145"/>
    <w:rsid w:val="005B7000"/>
    <w:rsid w:val="005C54BB"/>
    <w:rsid w:val="005C636C"/>
    <w:rsid w:val="005D0F79"/>
    <w:rsid w:val="005D34B2"/>
    <w:rsid w:val="005E0DEB"/>
    <w:rsid w:val="005E1FFF"/>
    <w:rsid w:val="005F4682"/>
    <w:rsid w:val="005F4E74"/>
    <w:rsid w:val="005F5675"/>
    <w:rsid w:val="00600AE8"/>
    <w:rsid w:val="00600FA3"/>
    <w:rsid w:val="006012F8"/>
    <w:rsid w:val="00601B90"/>
    <w:rsid w:val="006034FE"/>
    <w:rsid w:val="006103AF"/>
    <w:rsid w:val="00612394"/>
    <w:rsid w:val="00613C25"/>
    <w:rsid w:val="00621944"/>
    <w:rsid w:val="00625E3F"/>
    <w:rsid w:val="00646029"/>
    <w:rsid w:val="006475EA"/>
    <w:rsid w:val="00660A09"/>
    <w:rsid w:val="00660EF5"/>
    <w:rsid w:val="006649A6"/>
    <w:rsid w:val="00664C5E"/>
    <w:rsid w:val="00673A30"/>
    <w:rsid w:val="00676ABD"/>
    <w:rsid w:val="00680BF5"/>
    <w:rsid w:val="006811A1"/>
    <w:rsid w:val="00685EC6"/>
    <w:rsid w:val="0069432F"/>
    <w:rsid w:val="00695EAB"/>
    <w:rsid w:val="0069773C"/>
    <w:rsid w:val="006A63CE"/>
    <w:rsid w:val="006A77CB"/>
    <w:rsid w:val="006B499B"/>
    <w:rsid w:val="006B7046"/>
    <w:rsid w:val="006C0B1C"/>
    <w:rsid w:val="006C7873"/>
    <w:rsid w:val="006D395F"/>
    <w:rsid w:val="006D5F1B"/>
    <w:rsid w:val="006E0EC5"/>
    <w:rsid w:val="006F02A7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7065"/>
    <w:rsid w:val="00767D6D"/>
    <w:rsid w:val="00771C8B"/>
    <w:rsid w:val="0078041C"/>
    <w:rsid w:val="007836F4"/>
    <w:rsid w:val="00783A73"/>
    <w:rsid w:val="007853B8"/>
    <w:rsid w:val="0079157D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D66BF"/>
    <w:rsid w:val="007E1BBB"/>
    <w:rsid w:val="007E1DC1"/>
    <w:rsid w:val="007F3269"/>
    <w:rsid w:val="008123DF"/>
    <w:rsid w:val="00813C61"/>
    <w:rsid w:val="00815E12"/>
    <w:rsid w:val="00816C41"/>
    <w:rsid w:val="00817C4D"/>
    <w:rsid w:val="00824981"/>
    <w:rsid w:val="00826430"/>
    <w:rsid w:val="00826550"/>
    <w:rsid w:val="008411FE"/>
    <w:rsid w:val="00845BAD"/>
    <w:rsid w:val="0085361B"/>
    <w:rsid w:val="00857A87"/>
    <w:rsid w:val="00861476"/>
    <w:rsid w:val="00861EE5"/>
    <w:rsid w:val="00864D61"/>
    <w:rsid w:val="00866BCA"/>
    <w:rsid w:val="008679E9"/>
    <w:rsid w:val="008711B3"/>
    <w:rsid w:val="00871DEF"/>
    <w:rsid w:val="00880582"/>
    <w:rsid w:val="008876D7"/>
    <w:rsid w:val="00887CF7"/>
    <w:rsid w:val="00894B01"/>
    <w:rsid w:val="00895173"/>
    <w:rsid w:val="008A3C19"/>
    <w:rsid w:val="008A5C9C"/>
    <w:rsid w:val="008B0598"/>
    <w:rsid w:val="008B41AD"/>
    <w:rsid w:val="008B57FB"/>
    <w:rsid w:val="008C693D"/>
    <w:rsid w:val="008D49A3"/>
    <w:rsid w:val="008D78C8"/>
    <w:rsid w:val="008E21AC"/>
    <w:rsid w:val="008E62F5"/>
    <w:rsid w:val="008E74D6"/>
    <w:rsid w:val="008E759D"/>
    <w:rsid w:val="008F334E"/>
    <w:rsid w:val="008F6349"/>
    <w:rsid w:val="00903FE0"/>
    <w:rsid w:val="00913704"/>
    <w:rsid w:val="00914790"/>
    <w:rsid w:val="00915358"/>
    <w:rsid w:val="009176F5"/>
    <w:rsid w:val="009178E5"/>
    <w:rsid w:val="00921479"/>
    <w:rsid w:val="0092634E"/>
    <w:rsid w:val="00931165"/>
    <w:rsid w:val="00934311"/>
    <w:rsid w:val="00935B37"/>
    <w:rsid w:val="00940529"/>
    <w:rsid w:val="00957802"/>
    <w:rsid w:val="009615A4"/>
    <w:rsid w:val="00965463"/>
    <w:rsid w:val="00967673"/>
    <w:rsid w:val="009772CA"/>
    <w:rsid w:val="009778CC"/>
    <w:rsid w:val="0098086D"/>
    <w:rsid w:val="009856A2"/>
    <w:rsid w:val="0098737C"/>
    <w:rsid w:val="00991087"/>
    <w:rsid w:val="00994D85"/>
    <w:rsid w:val="009A2E6E"/>
    <w:rsid w:val="009A7871"/>
    <w:rsid w:val="009C0F91"/>
    <w:rsid w:val="009C106C"/>
    <w:rsid w:val="009C5740"/>
    <w:rsid w:val="009D6F6B"/>
    <w:rsid w:val="009F3EB7"/>
    <w:rsid w:val="009F79D0"/>
    <w:rsid w:val="009F7E83"/>
    <w:rsid w:val="00A00066"/>
    <w:rsid w:val="00A07215"/>
    <w:rsid w:val="00A10301"/>
    <w:rsid w:val="00A10D8C"/>
    <w:rsid w:val="00A111FC"/>
    <w:rsid w:val="00A51311"/>
    <w:rsid w:val="00A5364C"/>
    <w:rsid w:val="00A54558"/>
    <w:rsid w:val="00A66F6D"/>
    <w:rsid w:val="00A76952"/>
    <w:rsid w:val="00A8546F"/>
    <w:rsid w:val="00A8660E"/>
    <w:rsid w:val="00A97558"/>
    <w:rsid w:val="00AA5374"/>
    <w:rsid w:val="00AA6660"/>
    <w:rsid w:val="00AB0FB3"/>
    <w:rsid w:val="00AD7579"/>
    <w:rsid w:val="00AD75BF"/>
    <w:rsid w:val="00AD7C4F"/>
    <w:rsid w:val="00AE323B"/>
    <w:rsid w:val="00AE3A77"/>
    <w:rsid w:val="00AE3C56"/>
    <w:rsid w:val="00AF4FB6"/>
    <w:rsid w:val="00B02339"/>
    <w:rsid w:val="00B168E2"/>
    <w:rsid w:val="00B36E09"/>
    <w:rsid w:val="00B40835"/>
    <w:rsid w:val="00B4184C"/>
    <w:rsid w:val="00B44C23"/>
    <w:rsid w:val="00B463F3"/>
    <w:rsid w:val="00B57B96"/>
    <w:rsid w:val="00B639D7"/>
    <w:rsid w:val="00B675CA"/>
    <w:rsid w:val="00B7058C"/>
    <w:rsid w:val="00B71739"/>
    <w:rsid w:val="00B724D1"/>
    <w:rsid w:val="00B728AA"/>
    <w:rsid w:val="00B772C6"/>
    <w:rsid w:val="00B82B5D"/>
    <w:rsid w:val="00BA1AA8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C00B30"/>
    <w:rsid w:val="00C02790"/>
    <w:rsid w:val="00C12045"/>
    <w:rsid w:val="00C12BCE"/>
    <w:rsid w:val="00C15323"/>
    <w:rsid w:val="00C172DF"/>
    <w:rsid w:val="00C25D9A"/>
    <w:rsid w:val="00C4081A"/>
    <w:rsid w:val="00C474D2"/>
    <w:rsid w:val="00C6281B"/>
    <w:rsid w:val="00C64CC5"/>
    <w:rsid w:val="00C70321"/>
    <w:rsid w:val="00C713C2"/>
    <w:rsid w:val="00C718A3"/>
    <w:rsid w:val="00C72691"/>
    <w:rsid w:val="00C815E8"/>
    <w:rsid w:val="00C85B36"/>
    <w:rsid w:val="00C85F90"/>
    <w:rsid w:val="00C915E3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1E4C"/>
    <w:rsid w:val="00CF3503"/>
    <w:rsid w:val="00D04A9E"/>
    <w:rsid w:val="00D06555"/>
    <w:rsid w:val="00D11F81"/>
    <w:rsid w:val="00D26765"/>
    <w:rsid w:val="00D3631E"/>
    <w:rsid w:val="00D37277"/>
    <w:rsid w:val="00D4263E"/>
    <w:rsid w:val="00D43513"/>
    <w:rsid w:val="00D43837"/>
    <w:rsid w:val="00D5088E"/>
    <w:rsid w:val="00D50B0E"/>
    <w:rsid w:val="00D5207C"/>
    <w:rsid w:val="00D57634"/>
    <w:rsid w:val="00D75B4F"/>
    <w:rsid w:val="00D81AF4"/>
    <w:rsid w:val="00D82B04"/>
    <w:rsid w:val="00D91CF1"/>
    <w:rsid w:val="00DA1B7C"/>
    <w:rsid w:val="00DA3E61"/>
    <w:rsid w:val="00DB1CCF"/>
    <w:rsid w:val="00DC6D7B"/>
    <w:rsid w:val="00DD427B"/>
    <w:rsid w:val="00DD5B03"/>
    <w:rsid w:val="00DE7AB1"/>
    <w:rsid w:val="00DF6B43"/>
    <w:rsid w:val="00E03B6C"/>
    <w:rsid w:val="00E11087"/>
    <w:rsid w:val="00E175BD"/>
    <w:rsid w:val="00E26A84"/>
    <w:rsid w:val="00E34609"/>
    <w:rsid w:val="00E35664"/>
    <w:rsid w:val="00E4026D"/>
    <w:rsid w:val="00E40FB9"/>
    <w:rsid w:val="00E419C0"/>
    <w:rsid w:val="00E426F4"/>
    <w:rsid w:val="00E463F9"/>
    <w:rsid w:val="00E47568"/>
    <w:rsid w:val="00E52C9D"/>
    <w:rsid w:val="00E54146"/>
    <w:rsid w:val="00E60364"/>
    <w:rsid w:val="00E61336"/>
    <w:rsid w:val="00E6168E"/>
    <w:rsid w:val="00E658A4"/>
    <w:rsid w:val="00E74369"/>
    <w:rsid w:val="00E77999"/>
    <w:rsid w:val="00E77CF9"/>
    <w:rsid w:val="00E8281E"/>
    <w:rsid w:val="00E90B1A"/>
    <w:rsid w:val="00E92B90"/>
    <w:rsid w:val="00E93BB1"/>
    <w:rsid w:val="00E95CA6"/>
    <w:rsid w:val="00E9788D"/>
    <w:rsid w:val="00EB2D36"/>
    <w:rsid w:val="00EC2644"/>
    <w:rsid w:val="00EE0ADE"/>
    <w:rsid w:val="00EE4346"/>
    <w:rsid w:val="00EE4481"/>
    <w:rsid w:val="00EE6074"/>
    <w:rsid w:val="00EF227D"/>
    <w:rsid w:val="00EF2DD3"/>
    <w:rsid w:val="00EF74B5"/>
    <w:rsid w:val="00EF7896"/>
    <w:rsid w:val="00F02525"/>
    <w:rsid w:val="00F1011C"/>
    <w:rsid w:val="00F15872"/>
    <w:rsid w:val="00F20565"/>
    <w:rsid w:val="00F21CAC"/>
    <w:rsid w:val="00F22431"/>
    <w:rsid w:val="00F264F8"/>
    <w:rsid w:val="00F375DE"/>
    <w:rsid w:val="00F40DD6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330C"/>
    <w:rsid w:val="00F84EA8"/>
    <w:rsid w:val="00F86612"/>
    <w:rsid w:val="00F872D8"/>
    <w:rsid w:val="00F90532"/>
    <w:rsid w:val="00F9264A"/>
    <w:rsid w:val="00F92BF2"/>
    <w:rsid w:val="00FA5DB7"/>
    <w:rsid w:val="00FA7709"/>
    <w:rsid w:val="00FA7BBF"/>
    <w:rsid w:val="00FC2BCF"/>
    <w:rsid w:val="00FC5381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C800D26"/>
  <w15:chartTrackingRefBased/>
  <w15:docId w15:val="{87FF5AD0-EEA6-4E65-B11C-710DAC61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7D66BF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F634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02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E9EC6-BC99-4A27-B07B-39B8E99A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880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10</cp:revision>
  <cp:lastPrinted>2018-05-29T11:36:00Z</cp:lastPrinted>
  <dcterms:created xsi:type="dcterms:W3CDTF">2026-01-02T09:13:00Z</dcterms:created>
  <dcterms:modified xsi:type="dcterms:W3CDTF">2026-01-14T07:55:00Z</dcterms:modified>
</cp:coreProperties>
</file>