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2D34B" w14:textId="77777777" w:rsidR="00792560" w:rsidRPr="006F7C23" w:rsidRDefault="00792560" w:rsidP="00792560">
      <w:pPr>
        <w:spacing w:line="276" w:lineRule="auto"/>
        <w:jc w:val="center"/>
        <w:rPr>
          <w:rFonts w:ascii="Arial" w:hAnsi="Arial" w:cs="Arial"/>
          <w:b/>
        </w:rPr>
      </w:pPr>
      <w:r w:rsidRPr="006F7C23">
        <w:rPr>
          <w:rFonts w:ascii="Arial" w:hAnsi="Arial" w:cs="Arial"/>
          <w:b/>
        </w:rPr>
        <w:t>Město Pyšely</w:t>
      </w:r>
    </w:p>
    <w:p w14:paraId="59A0AB34" w14:textId="77777777" w:rsidR="00792560" w:rsidRPr="006F7C23" w:rsidRDefault="00792560" w:rsidP="00792560">
      <w:pPr>
        <w:spacing w:line="276" w:lineRule="auto"/>
        <w:jc w:val="center"/>
        <w:rPr>
          <w:rFonts w:ascii="Arial" w:hAnsi="Arial" w:cs="Arial"/>
          <w:b/>
        </w:rPr>
      </w:pPr>
      <w:r w:rsidRPr="006F7C23">
        <w:rPr>
          <w:rFonts w:ascii="Arial" w:hAnsi="Arial" w:cs="Arial"/>
          <w:b/>
        </w:rPr>
        <w:t>Zastupitelstvo města Pyšely</w:t>
      </w:r>
    </w:p>
    <w:p w14:paraId="03D4C442" w14:textId="77777777" w:rsidR="00792560" w:rsidRPr="006F7C23" w:rsidRDefault="00792560" w:rsidP="00792560">
      <w:pPr>
        <w:spacing w:line="276" w:lineRule="auto"/>
        <w:jc w:val="center"/>
        <w:rPr>
          <w:rFonts w:ascii="Arial" w:hAnsi="Arial" w:cs="Arial"/>
          <w:b/>
        </w:rPr>
      </w:pPr>
      <w:r w:rsidRPr="006F7C23">
        <w:rPr>
          <w:rFonts w:ascii="Arial" w:hAnsi="Arial" w:cs="Arial"/>
          <w:b/>
        </w:rPr>
        <w:t xml:space="preserve">Obecně závazná vyhláška města Pyšely č. </w:t>
      </w:r>
      <w:r>
        <w:rPr>
          <w:rFonts w:ascii="Arial" w:hAnsi="Arial" w:cs="Arial"/>
          <w:b/>
        </w:rPr>
        <w:t>5/</w:t>
      </w:r>
      <w:r w:rsidRPr="006F7C23">
        <w:rPr>
          <w:rFonts w:ascii="Arial" w:hAnsi="Arial" w:cs="Arial"/>
          <w:b/>
        </w:rPr>
        <w:t>2021</w:t>
      </w:r>
    </w:p>
    <w:p w14:paraId="1479CDB4" w14:textId="77777777" w:rsidR="00792560" w:rsidRPr="006F7C23" w:rsidRDefault="00792560" w:rsidP="007925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D52EEF" w14:textId="77777777" w:rsidR="00792560" w:rsidRPr="006F7C23" w:rsidRDefault="00792560" w:rsidP="007925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7C23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07657AC" w14:textId="77777777" w:rsidR="00792560" w:rsidRPr="006F7C23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670E3AF2" w14:textId="77777777" w:rsidR="00792560" w:rsidRPr="006F7C23" w:rsidRDefault="00792560" w:rsidP="00792560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Zastupitelstvo města Pyšely  se na svém zasedání dne </w:t>
      </w:r>
      <w:r>
        <w:rPr>
          <w:rFonts w:ascii="Arial" w:hAnsi="Arial" w:cs="Arial"/>
          <w:sz w:val="22"/>
          <w:szCs w:val="22"/>
        </w:rPr>
        <w:t>13.12.2021</w:t>
      </w:r>
      <w:r w:rsidRPr="006F7C23">
        <w:rPr>
          <w:rFonts w:ascii="Arial" w:hAnsi="Arial" w:cs="Arial"/>
          <w:sz w:val="22"/>
          <w:szCs w:val="22"/>
        </w:rPr>
        <w:t xml:space="preserve">. usnesením č. </w:t>
      </w:r>
      <w:r>
        <w:rPr>
          <w:rFonts w:ascii="Arial" w:hAnsi="Arial" w:cs="Arial"/>
          <w:sz w:val="22"/>
          <w:szCs w:val="22"/>
        </w:rPr>
        <w:t>5-11-2021</w:t>
      </w:r>
      <w:r w:rsidRPr="006F7C23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6F7C23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6F7C23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7F85179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7C5A5696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Čl. 1</w:t>
      </w:r>
    </w:p>
    <w:p w14:paraId="30B8AB35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8CEDB1" w14:textId="77777777" w:rsidR="00792560" w:rsidRPr="006F7C23" w:rsidRDefault="00792560" w:rsidP="007925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87662F" w14:textId="77777777" w:rsidR="00792560" w:rsidRPr="006F7C23" w:rsidRDefault="00792560" w:rsidP="00792560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Tato vyhláška stanovuje obecní systém odpadového hospodářství na území města Pyšely.</w:t>
      </w:r>
    </w:p>
    <w:p w14:paraId="4967EC78" w14:textId="77777777" w:rsidR="00792560" w:rsidRPr="006F7C23" w:rsidRDefault="00792560" w:rsidP="0079256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E797CE" w14:textId="77777777" w:rsidR="00792560" w:rsidRPr="006F7C23" w:rsidRDefault="00792560" w:rsidP="0079256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F7C23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6F7C23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6F7C23">
        <w:rPr>
          <w:rFonts w:ascii="Arial" w:hAnsi="Arial" w:cs="Arial"/>
          <w:sz w:val="22"/>
          <w:szCs w:val="22"/>
        </w:rPr>
        <w:t>.</w:t>
      </w:r>
    </w:p>
    <w:p w14:paraId="79B77600" w14:textId="77777777" w:rsidR="00792560" w:rsidRPr="006F7C23" w:rsidRDefault="00792560" w:rsidP="0079256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36D8BC" w14:textId="77777777" w:rsidR="00792560" w:rsidRPr="006F7C23" w:rsidRDefault="00792560" w:rsidP="0079256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6F7C23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6F7C23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Pr="006F7C23">
        <w:rPr>
          <w:rFonts w:ascii="Arial" w:hAnsi="Arial" w:cs="Arial"/>
          <w:sz w:val="22"/>
          <w:szCs w:val="22"/>
        </w:rPr>
        <w:t xml:space="preserve">. </w:t>
      </w:r>
    </w:p>
    <w:p w14:paraId="69256C27" w14:textId="77777777" w:rsidR="00792560" w:rsidRPr="006F7C23" w:rsidRDefault="00792560" w:rsidP="0079256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B2F56C" w14:textId="77777777" w:rsidR="00792560" w:rsidRPr="006F7C23" w:rsidRDefault="00792560" w:rsidP="00792560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7E2798" w14:textId="77777777" w:rsidR="00792560" w:rsidRPr="006F7C23" w:rsidRDefault="00792560" w:rsidP="0079256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C1D99F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74C675B6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Čl. 2</w:t>
      </w:r>
    </w:p>
    <w:p w14:paraId="7C9EB5DC" w14:textId="77777777" w:rsidR="00792560" w:rsidRPr="006F7C23" w:rsidRDefault="00792560" w:rsidP="00792560">
      <w:pPr>
        <w:jc w:val="center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B3A4BE" w14:textId="77777777" w:rsidR="00792560" w:rsidRPr="006F7C23" w:rsidRDefault="00792560" w:rsidP="00792560">
      <w:pPr>
        <w:jc w:val="center"/>
        <w:rPr>
          <w:rFonts w:ascii="Arial" w:hAnsi="Arial" w:cs="Arial"/>
          <w:sz w:val="22"/>
          <w:szCs w:val="22"/>
        </w:rPr>
      </w:pPr>
    </w:p>
    <w:p w14:paraId="59C3F58C" w14:textId="77777777" w:rsidR="00792560" w:rsidRPr="006F7C23" w:rsidRDefault="00792560" w:rsidP="0079256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DAFE4AF" w14:textId="77777777" w:rsidR="00792560" w:rsidRPr="006F7C23" w:rsidRDefault="00792560" w:rsidP="00792560">
      <w:pPr>
        <w:rPr>
          <w:rFonts w:ascii="Arial" w:hAnsi="Arial" w:cs="Arial"/>
          <w:i/>
          <w:iCs/>
          <w:sz w:val="22"/>
          <w:szCs w:val="22"/>
        </w:rPr>
      </w:pPr>
    </w:p>
    <w:p w14:paraId="6FE4EBD5" w14:textId="77777777" w:rsidR="00792560" w:rsidRPr="006F7C23" w:rsidRDefault="00792560" w:rsidP="0079256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Biologické odpady</w:t>
      </w:r>
      <w:r w:rsidRPr="006F7C23">
        <w:rPr>
          <w:rFonts w:ascii="Arial" w:hAnsi="Arial" w:cs="Arial"/>
          <w:bCs/>
          <w:i/>
        </w:rPr>
        <w:t>,</w:t>
      </w:r>
    </w:p>
    <w:p w14:paraId="3C38378D" w14:textId="77777777" w:rsidR="00792560" w:rsidRPr="006F7C23" w:rsidRDefault="00792560" w:rsidP="00792560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Papír,</w:t>
      </w:r>
    </w:p>
    <w:p w14:paraId="53B7E8B9" w14:textId="77777777" w:rsidR="00792560" w:rsidRPr="006F7C23" w:rsidRDefault="00792560" w:rsidP="00792560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Plasty včetně PET lahví a nápojových kartonů,</w:t>
      </w:r>
    </w:p>
    <w:p w14:paraId="5167EC81" w14:textId="77777777" w:rsidR="00792560" w:rsidRPr="006F7C23" w:rsidRDefault="00792560" w:rsidP="0079256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Sklo,</w:t>
      </w:r>
    </w:p>
    <w:p w14:paraId="1AE8EEE7" w14:textId="77777777" w:rsidR="00792560" w:rsidRPr="006F7C23" w:rsidRDefault="00792560" w:rsidP="0079256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Kovy,</w:t>
      </w:r>
    </w:p>
    <w:p w14:paraId="7521C5D1" w14:textId="77777777" w:rsidR="00792560" w:rsidRPr="006F7C23" w:rsidRDefault="00792560" w:rsidP="0079256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BAEE215" w14:textId="77777777" w:rsidR="00792560" w:rsidRPr="006F7C23" w:rsidRDefault="00792560" w:rsidP="0079256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F7C23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23FC8B" w14:textId="77777777" w:rsidR="00792560" w:rsidRPr="006F7C23" w:rsidRDefault="00792560" w:rsidP="0079256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i/>
          <w:iCs/>
          <w:sz w:val="22"/>
          <w:szCs w:val="22"/>
        </w:rPr>
        <w:t xml:space="preserve">Jedlé oleje a tuky </w:t>
      </w:r>
    </w:p>
    <w:p w14:paraId="529C542F" w14:textId="77777777" w:rsidR="00792560" w:rsidRPr="006F7C23" w:rsidRDefault="00792560" w:rsidP="0079256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2567A4C" w14:textId="77777777" w:rsidR="00792560" w:rsidRPr="006F7C23" w:rsidRDefault="00792560" w:rsidP="0079256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i/>
          <w:iCs/>
          <w:sz w:val="22"/>
          <w:szCs w:val="22"/>
        </w:rPr>
        <w:lastRenderedPageBreak/>
        <w:t xml:space="preserve">Směsný komunální odpad </w:t>
      </w:r>
    </w:p>
    <w:p w14:paraId="5A9E8CAD" w14:textId="77777777" w:rsidR="00792560" w:rsidRPr="006F7C23" w:rsidRDefault="00792560" w:rsidP="00792560">
      <w:pPr>
        <w:rPr>
          <w:rFonts w:ascii="Arial" w:hAnsi="Arial" w:cs="Arial"/>
          <w:i/>
          <w:sz w:val="22"/>
          <w:szCs w:val="22"/>
        </w:rPr>
      </w:pPr>
    </w:p>
    <w:p w14:paraId="0F87A53D" w14:textId="77777777" w:rsidR="00792560" w:rsidRDefault="00792560" w:rsidP="00792560"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61DAC736" w14:textId="77777777" w:rsidR="00792560" w:rsidRDefault="00792560" w:rsidP="00792560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21194959" w14:textId="77777777" w:rsidR="00792560" w:rsidRPr="005E7DAF" w:rsidRDefault="00792560" w:rsidP="00792560"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E7DAF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E7DAF">
        <w:rPr>
          <w:rFonts w:ascii="Arial" w:hAnsi="Arial" w:cs="Arial"/>
          <w:sz w:val="22"/>
          <w:szCs w:val="22"/>
        </w:rPr>
        <w:t xml:space="preserve"> )</w:t>
      </w:r>
    </w:p>
    <w:p w14:paraId="621F8FEE" w14:textId="77777777" w:rsidR="00792560" w:rsidRPr="006F7C23" w:rsidRDefault="00792560" w:rsidP="00792560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14:paraId="6FE18AEE" w14:textId="77777777" w:rsidR="00792560" w:rsidRPr="006F7C23" w:rsidRDefault="00792560" w:rsidP="00792560">
      <w:pPr>
        <w:pStyle w:val="BodyTextInden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Termíny a frekvence svozů jednotlivých složek odpadu jsou zveřejněny na webových stránkách města.</w:t>
      </w:r>
    </w:p>
    <w:p w14:paraId="3A9BB4C3" w14:textId="77777777" w:rsidR="00792560" w:rsidRPr="006F7C23" w:rsidRDefault="00792560" w:rsidP="00792560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14:paraId="027270B0" w14:textId="77777777" w:rsidR="00792560" w:rsidRPr="006F7C23" w:rsidRDefault="00792560" w:rsidP="00792560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B59CD3A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Čl. 3</w:t>
      </w:r>
    </w:p>
    <w:p w14:paraId="3F231A3E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40B283C8" w14:textId="77777777" w:rsidR="00792560" w:rsidRPr="006F7C23" w:rsidRDefault="00792560" w:rsidP="00792560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765F88" w14:textId="77777777" w:rsidR="00792560" w:rsidRDefault="00792560" w:rsidP="00792560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6F7C23">
        <w:rPr>
          <w:rFonts w:ascii="Arial" w:hAnsi="Arial" w:cs="Arial"/>
          <w:bCs/>
          <w:sz w:val="22"/>
          <w:szCs w:val="22"/>
        </w:rPr>
        <w:t>zvláštních sběrných nádob</w:t>
      </w:r>
      <w:r w:rsidRPr="006F7C23">
        <w:rPr>
          <w:rFonts w:ascii="Arial" w:hAnsi="Arial" w:cs="Arial"/>
          <w:sz w:val="22"/>
          <w:szCs w:val="22"/>
        </w:rPr>
        <w:t xml:space="preserve">, kterými jsou sběrné nádoby a kontejnery. </w:t>
      </w:r>
    </w:p>
    <w:p w14:paraId="273BB003" w14:textId="77777777" w:rsidR="00792560" w:rsidRPr="006F7C23" w:rsidRDefault="00792560" w:rsidP="0079256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7DC2122" w14:textId="77777777" w:rsidR="00792560" w:rsidRDefault="00792560" w:rsidP="0079256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Umístění zvláštních sběrných nádob je zveřejněno na webových </w:t>
      </w:r>
      <w:r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stránkách města.</w:t>
      </w:r>
    </w:p>
    <w:p w14:paraId="12EFD81E" w14:textId="77777777" w:rsidR="00792560" w:rsidRPr="006F7C23" w:rsidRDefault="00792560" w:rsidP="0079256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642A44F" w14:textId="77777777" w:rsidR="00792560" w:rsidRPr="006F7C23" w:rsidRDefault="00792560" w:rsidP="0079256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A62106" w14:textId="77777777" w:rsidR="00792560" w:rsidRPr="006F7C23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214DB11B" w14:textId="77777777" w:rsidR="00792560" w:rsidRPr="006F7C23" w:rsidRDefault="00792560" w:rsidP="007925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Biologické odpady, barva hnědá, nápis BIO</w:t>
      </w:r>
    </w:p>
    <w:p w14:paraId="3C902F0D" w14:textId="77777777" w:rsidR="00792560" w:rsidRPr="006F7C23" w:rsidRDefault="00792560" w:rsidP="007925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Papír, barva modrá</w:t>
      </w:r>
    </w:p>
    <w:p w14:paraId="0269E230" w14:textId="77777777" w:rsidR="00792560" w:rsidRPr="006F7C23" w:rsidRDefault="00792560" w:rsidP="007925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6F7C23">
        <w:rPr>
          <w:rFonts w:ascii="Arial" w:hAnsi="Arial" w:cs="Arial"/>
          <w:bCs/>
          <w:i/>
          <w:color w:val="000000"/>
        </w:rPr>
        <w:t xml:space="preserve">Plasty, PET lahve, nápojové kartony, barva </w:t>
      </w:r>
      <w:r w:rsidRPr="006F7C23">
        <w:rPr>
          <w:rFonts w:ascii="Arial" w:hAnsi="Arial" w:cs="Arial"/>
          <w:bCs/>
          <w:i/>
        </w:rPr>
        <w:t>žlutá</w:t>
      </w:r>
    </w:p>
    <w:p w14:paraId="33170476" w14:textId="77777777" w:rsidR="00792560" w:rsidRPr="006F7C23" w:rsidRDefault="00792560" w:rsidP="007925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F7C23">
        <w:rPr>
          <w:rFonts w:ascii="Arial" w:hAnsi="Arial" w:cs="Arial"/>
          <w:bCs/>
          <w:i/>
          <w:color w:val="000000"/>
        </w:rPr>
        <w:t>Sklo, barva zelená (zvon)</w:t>
      </w:r>
    </w:p>
    <w:p w14:paraId="1512DF1D" w14:textId="77777777" w:rsidR="00792560" w:rsidRPr="006F7C23" w:rsidRDefault="00792560" w:rsidP="0079256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F7C23">
        <w:rPr>
          <w:rFonts w:ascii="Arial" w:hAnsi="Arial" w:cs="Arial"/>
          <w:bCs/>
          <w:i/>
          <w:color w:val="000000"/>
        </w:rPr>
        <w:t>Kovy, barva šedá</w:t>
      </w:r>
    </w:p>
    <w:p w14:paraId="10062784" w14:textId="77777777" w:rsidR="00792560" w:rsidRPr="006F7C23" w:rsidRDefault="00792560" w:rsidP="0079256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i/>
          <w:iCs/>
          <w:sz w:val="22"/>
          <w:szCs w:val="22"/>
        </w:rPr>
        <w:t>Jedlé oleje a tuky, barva</w:t>
      </w:r>
      <w:r>
        <w:rPr>
          <w:rFonts w:ascii="Arial" w:hAnsi="Arial" w:cs="Arial"/>
          <w:i/>
          <w:iCs/>
          <w:sz w:val="22"/>
          <w:szCs w:val="22"/>
        </w:rPr>
        <w:t xml:space="preserve"> červená </w:t>
      </w:r>
      <w:r w:rsidRPr="006F7C23">
        <w:rPr>
          <w:rFonts w:ascii="Arial" w:hAnsi="Arial" w:cs="Arial"/>
          <w:i/>
          <w:iCs/>
          <w:sz w:val="22"/>
          <w:szCs w:val="22"/>
        </w:rPr>
        <w:t>(v PET lahvích uza</w:t>
      </w:r>
      <w:r>
        <w:rPr>
          <w:rFonts w:ascii="Arial" w:hAnsi="Arial" w:cs="Arial"/>
          <w:i/>
          <w:iCs/>
          <w:sz w:val="22"/>
          <w:szCs w:val="22"/>
        </w:rPr>
        <w:t>v</w:t>
      </w:r>
      <w:r w:rsidRPr="006F7C23">
        <w:rPr>
          <w:rFonts w:ascii="Arial" w:hAnsi="Arial" w:cs="Arial"/>
          <w:i/>
          <w:iCs/>
          <w:sz w:val="22"/>
          <w:szCs w:val="22"/>
        </w:rPr>
        <w:t>řených šroubovacím víčkem)</w:t>
      </w:r>
    </w:p>
    <w:p w14:paraId="5726AD79" w14:textId="77777777" w:rsidR="00792560" w:rsidRPr="006F7C23" w:rsidRDefault="00792560" w:rsidP="00792560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6F7C23">
        <w:rPr>
          <w:rFonts w:ascii="Arial" w:hAnsi="Arial" w:cs="Arial"/>
          <w:i/>
          <w:iCs/>
          <w:sz w:val="22"/>
          <w:szCs w:val="22"/>
        </w:rPr>
        <w:t>Textil, nápis TEXTIL</w:t>
      </w:r>
    </w:p>
    <w:p w14:paraId="01D9CF7B" w14:textId="77777777" w:rsidR="00792560" w:rsidRPr="006F7C23" w:rsidRDefault="00792560" w:rsidP="00792560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BF950F7" w14:textId="77777777" w:rsidR="00792560" w:rsidRPr="006F7C23" w:rsidRDefault="00792560" w:rsidP="007925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6A3DED0" w14:textId="77777777" w:rsidR="00792560" w:rsidRPr="006F7C23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17A79C32" w14:textId="77777777" w:rsidR="00792560" w:rsidRPr="006F7C23" w:rsidRDefault="00792560" w:rsidP="007925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41FDA59" w14:textId="77777777" w:rsidR="00792560" w:rsidRPr="006F7C23" w:rsidRDefault="00792560" w:rsidP="00792560">
      <w:pPr>
        <w:pStyle w:val="Default"/>
        <w:ind w:left="360"/>
      </w:pPr>
    </w:p>
    <w:p w14:paraId="250833F1" w14:textId="77777777" w:rsidR="00792560" w:rsidRPr="006F7C23" w:rsidRDefault="00792560" w:rsidP="007925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Papír, plasty, sklo, drobné kovy, jedlé oleje a tuky lze také odevzdávat ve sběrném dvoře</w:t>
      </w:r>
      <w:r>
        <w:rPr>
          <w:rFonts w:ascii="Arial" w:hAnsi="Arial" w:cs="Arial"/>
          <w:sz w:val="22"/>
          <w:szCs w:val="22"/>
        </w:rPr>
        <w:t xml:space="preserve"> města</w:t>
      </w:r>
      <w:r w:rsidRPr="006F7C23">
        <w:rPr>
          <w:rFonts w:ascii="Arial" w:hAnsi="Arial" w:cs="Arial"/>
          <w:sz w:val="22"/>
          <w:szCs w:val="22"/>
        </w:rPr>
        <w:t xml:space="preserve">, který je umístěn u ČOV v ulici Pražská. </w:t>
      </w:r>
    </w:p>
    <w:p w14:paraId="46BD7373" w14:textId="77777777" w:rsidR="00792560" w:rsidRPr="006F7C23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6D02E6E1" w14:textId="77777777" w:rsidR="00792560" w:rsidRDefault="00792560" w:rsidP="007925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Kovy většího objemu lze odevzdávat na odběrném místě</w:t>
      </w:r>
      <w:r>
        <w:rPr>
          <w:rFonts w:ascii="Arial" w:hAnsi="Arial" w:cs="Arial"/>
          <w:sz w:val="22"/>
          <w:szCs w:val="22"/>
        </w:rPr>
        <w:t xml:space="preserve"> města</w:t>
      </w:r>
      <w:r w:rsidRPr="006F7C23">
        <w:rPr>
          <w:rFonts w:ascii="Arial" w:hAnsi="Arial" w:cs="Arial"/>
          <w:sz w:val="22"/>
          <w:szCs w:val="22"/>
        </w:rPr>
        <w:t xml:space="preserve"> na adrese Pražská 192, Pyšely (dvůr hasičské zbrojnice).</w:t>
      </w:r>
    </w:p>
    <w:p w14:paraId="2360395B" w14:textId="77777777" w:rsidR="00792560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3D851606" w14:textId="77777777" w:rsidR="00792560" w:rsidRDefault="00792560" w:rsidP="0079256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 v rozsahu papír a plasty a bio odpad  lze rovněž odkládat do individuálních nádob, které jsou umístěny v rámci jednotlivých nemovitostí. </w:t>
      </w:r>
      <w:r w:rsidRPr="005E7DAF">
        <w:rPr>
          <w:rFonts w:ascii="Arial" w:hAnsi="Arial" w:cs="Arial"/>
          <w:sz w:val="22"/>
          <w:szCs w:val="22"/>
        </w:rPr>
        <w:t>Nádoby na svoz papírů a plastů z domácností jsou ve velikosti 240 litrů, na bioodpad z domácností pak nádoby 120 litrů a 240 litrů.</w:t>
      </w:r>
    </w:p>
    <w:p w14:paraId="35AAC656" w14:textId="77777777" w:rsidR="00792560" w:rsidRPr="006F7C23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7387A921" w14:textId="77777777" w:rsidR="00792560" w:rsidRDefault="00792560" w:rsidP="00792560">
      <w:pPr>
        <w:pStyle w:val="Default"/>
        <w:ind w:left="360"/>
      </w:pPr>
    </w:p>
    <w:p w14:paraId="367059AA" w14:textId="77777777" w:rsidR="00792560" w:rsidRDefault="00792560" w:rsidP="00792560">
      <w:pPr>
        <w:pStyle w:val="Default"/>
        <w:ind w:left="360"/>
      </w:pPr>
    </w:p>
    <w:p w14:paraId="0F2CA035" w14:textId="77777777" w:rsidR="00792560" w:rsidRPr="006F7C23" w:rsidRDefault="00792560" w:rsidP="00792560">
      <w:pPr>
        <w:pStyle w:val="Default"/>
        <w:ind w:left="360"/>
      </w:pPr>
    </w:p>
    <w:p w14:paraId="3E0AD5BD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0B68E40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67BF7E1" w14:textId="77777777" w:rsidR="00792560" w:rsidRPr="006F7C23" w:rsidRDefault="00792560" w:rsidP="0079256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E14948" w14:textId="77777777" w:rsidR="00792560" w:rsidRPr="006F7C23" w:rsidRDefault="00792560" w:rsidP="007925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6F7C23">
        <w:rPr>
          <w:rFonts w:ascii="Arial" w:hAnsi="Arial" w:cs="Arial"/>
          <w:iCs/>
          <w:sz w:val="22"/>
          <w:szCs w:val="22"/>
        </w:rPr>
        <w:t>minimálně dvakrát ročně</w:t>
      </w:r>
      <w:r w:rsidRPr="006F7C2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</w:t>
      </w:r>
      <w:r w:rsidRPr="006F7C23">
        <w:rPr>
          <w:rFonts w:ascii="Arial" w:hAnsi="Arial" w:cs="Arial"/>
          <w:sz w:val="22"/>
          <w:szCs w:val="22"/>
        </w:rPr>
        <w:lastRenderedPageBreak/>
        <w:t xml:space="preserve">zvláštních sběrných nádob k tomuto sběru určených. Informace o svozu jsou zveřejňovány Na webu města a v informačním systému města. </w:t>
      </w:r>
    </w:p>
    <w:p w14:paraId="79C52120" w14:textId="77777777" w:rsidR="00792560" w:rsidRPr="006F7C23" w:rsidRDefault="00792560" w:rsidP="0079256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94BDE4" w14:textId="77777777" w:rsidR="00792560" w:rsidRPr="006F7C23" w:rsidRDefault="00792560" w:rsidP="0079256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74591A5" w14:textId="77777777" w:rsidR="00792560" w:rsidRPr="006F7C23" w:rsidRDefault="00792560" w:rsidP="00792560">
      <w:pPr>
        <w:rPr>
          <w:rFonts w:ascii="Arial" w:hAnsi="Arial" w:cs="Arial"/>
          <w:b/>
          <w:sz w:val="22"/>
          <w:szCs w:val="22"/>
        </w:rPr>
      </w:pPr>
    </w:p>
    <w:p w14:paraId="22F13B2A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Čl. 5</w:t>
      </w:r>
    </w:p>
    <w:p w14:paraId="1B777408" w14:textId="77777777" w:rsidR="00792560" w:rsidRPr="006F7C23" w:rsidRDefault="00792560" w:rsidP="00792560">
      <w:pPr>
        <w:jc w:val="center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0AB0C1B" w14:textId="77777777" w:rsidR="00792560" w:rsidRPr="006F7C23" w:rsidRDefault="00792560" w:rsidP="007925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FC404C" w14:textId="77777777" w:rsidR="00792560" w:rsidRPr="006F7C23" w:rsidRDefault="00792560" w:rsidP="0079256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3B914F" w14:textId="77777777" w:rsidR="00792560" w:rsidRPr="006F7C23" w:rsidRDefault="00792560" w:rsidP="00792560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Objemný odpad lze odevzdávat ve sběrném dvoře</w:t>
      </w:r>
      <w:r>
        <w:rPr>
          <w:rFonts w:ascii="Arial" w:hAnsi="Arial" w:cs="Arial"/>
          <w:sz w:val="22"/>
          <w:szCs w:val="22"/>
        </w:rPr>
        <w:t xml:space="preserve"> města</w:t>
      </w:r>
      <w:r w:rsidRPr="006F7C23">
        <w:rPr>
          <w:rFonts w:ascii="Arial" w:hAnsi="Arial" w:cs="Arial"/>
          <w:sz w:val="22"/>
          <w:szCs w:val="22"/>
        </w:rPr>
        <w:t>, který je umístěn U ČOV v ulici Pražská, Pyšely.</w:t>
      </w:r>
    </w:p>
    <w:p w14:paraId="7C42342D" w14:textId="77777777" w:rsidR="00792560" w:rsidRPr="006F7C23" w:rsidRDefault="00792560" w:rsidP="0079256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D89032" w14:textId="77777777" w:rsidR="00792560" w:rsidRDefault="00792560" w:rsidP="00792560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9208CBB" w14:textId="77777777" w:rsidR="00792560" w:rsidRDefault="00792560" w:rsidP="007925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C3AF1D" w14:textId="77777777" w:rsidR="00792560" w:rsidRPr="006F7C23" w:rsidRDefault="00792560" w:rsidP="007925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21A275" w14:textId="77777777" w:rsidR="00792560" w:rsidRPr="006F7C23" w:rsidRDefault="00792560" w:rsidP="00792560">
      <w:pPr>
        <w:rPr>
          <w:rFonts w:ascii="Arial" w:hAnsi="Arial" w:cs="Arial"/>
          <w:b/>
          <w:sz w:val="22"/>
          <w:szCs w:val="22"/>
        </w:rPr>
      </w:pPr>
    </w:p>
    <w:p w14:paraId="2B6241D0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Čl. 6</w:t>
      </w:r>
    </w:p>
    <w:p w14:paraId="7383A432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C3F17FD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3B880845" w14:textId="77777777" w:rsidR="00792560" w:rsidRDefault="00792560" w:rsidP="00792560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CB22438" w14:textId="77777777" w:rsidR="00792560" w:rsidRPr="005E7DAF" w:rsidRDefault="00792560" w:rsidP="00792560">
      <w:pPr>
        <w:widowControl w:val="0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5E7DAF">
        <w:rPr>
          <w:rFonts w:ascii="Arial" w:hAnsi="Arial" w:cs="Arial"/>
          <w:bCs/>
          <w:sz w:val="22"/>
          <w:szCs w:val="22"/>
        </w:rPr>
        <w:t xml:space="preserve">opelnice </w:t>
      </w:r>
    </w:p>
    <w:p w14:paraId="09245A6E" w14:textId="77777777" w:rsidR="00792560" w:rsidRPr="005E7DAF" w:rsidRDefault="00792560" w:rsidP="0079256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 xml:space="preserve">velkoobjemové kontejnery </w:t>
      </w:r>
    </w:p>
    <w:p w14:paraId="52ADD898" w14:textId="77777777" w:rsidR="00792560" w:rsidRPr="005E7DAF" w:rsidRDefault="00792560" w:rsidP="0079256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25B269E" w14:textId="77777777" w:rsidR="00792560" w:rsidRPr="005E7DAF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2DE56EB7" w14:textId="77777777" w:rsidR="00792560" w:rsidRPr="005E7DAF" w:rsidRDefault="00792560" w:rsidP="007925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5E7DAF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5D52AEF" w14:textId="77777777" w:rsidR="00792560" w:rsidRPr="005E7DAF" w:rsidRDefault="00792560" w:rsidP="007925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DD0576" w14:textId="77777777" w:rsidR="00792560" w:rsidRPr="005E7DAF" w:rsidRDefault="00792560" w:rsidP="007925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>Osoba zapojená do obecního systému je povinna zpřístupnit sběrnou nádobu v den svozu nejpozději v 6,00 hodin a po provedení svozu sběrnou nádobu z veřejného prostranství odstranit.</w:t>
      </w:r>
    </w:p>
    <w:p w14:paraId="53277C9F" w14:textId="77777777" w:rsidR="00792560" w:rsidRPr="005E7DAF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2CE4CA3C" w14:textId="77777777" w:rsidR="00792560" w:rsidRPr="005E7DAF" w:rsidRDefault="00792560" w:rsidP="0079256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DAF">
        <w:rPr>
          <w:rFonts w:ascii="Arial" w:hAnsi="Arial" w:cs="Arial"/>
          <w:sz w:val="22"/>
          <w:szCs w:val="22"/>
        </w:rPr>
        <w:t xml:space="preserve">Nádoby na komunální odpad pro domácnosti jsou v následujících velikostech: 80 litrů, 120 litrů a 240 litrů. Kontejner 1100 litrů je určen pro chatové oblasti nebo bytové domy. </w:t>
      </w:r>
    </w:p>
    <w:p w14:paraId="602F3DE8" w14:textId="77777777" w:rsidR="00792560" w:rsidRPr="005E7DAF" w:rsidRDefault="00792560" w:rsidP="00792560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F66CC85" w14:textId="77777777" w:rsidR="00792560" w:rsidRPr="005E7DAF" w:rsidRDefault="00792560" w:rsidP="00792560">
      <w:pPr>
        <w:rPr>
          <w:rFonts w:ascii="Arial" w:hAnsi="Arial" w:cs="Arial"/>
          <w:b/>
          <w:sz w:val="22"/>
          <w:szCs w:val="22"/>
        </w:rPr>
      </w:pPr>
    </w:p>
    <w:p w14:paraId="75C0B89E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D778F57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EC2E5E1" w14:textId="77777777" w:rsidR="00792560" w:rsidRPr="006F7C23" w:rsidRDefault="00792560" w:rsidP="0079256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F7C23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5F9CA85" w14:textId="77777777" w:rsidR="00792560" w:rsidRDefault="00792560" w:rsidP="00792560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DB2BCE" w14:textId="77777777" w:rsidR="00792560" w:rsidRPr="00A146B3" w:rsidRDefault="00792560" w:rsidP="007925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146B3">
        <w:rPr>
          <w:rFonts w:ascii="Arial" w:hAnsi="Arial" w:cs="Arial"/>
          <w:sz w:val="22"/>
          <w:szCs w:val="22"/>
        </w:rPr>
        <w:t>a) elektrozařízení</w:t>
      </w:r>
    </w:p>
    <w:p w14:paraId="652C4F5B" w14:textId="77777777" w:rsidR="00792560" w:rsidRDefault="00792560" w:rsidP="007925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b) baterie a akumulátory</w:t>
      </w:r>
    </w:p>
    <w:p w14:paraId="6FED47DF" w14:textId="77777777" w:rsidR="00792560" w:rsidRDefault="00792560" w:rsidP="007925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6F7C23">
        <w:rPr>
          <w:rFonts w:ascii="Arial" w:hAnsi="Arial" w:cs="Arial"/>
          <w:sz w:val="22"/>
          <w:szCs w:val="22"/>
        </w:rPr>
        <w:t xml:space="preserve">světelné zdroje </w:t>
      </w:r>
    </w:p>
    <w:p w14:paraId="7CEB32D7" w14:textId="77777777" w:rsidR="00792560" w:rsidRPr="006F7C23" w:rsidRDefault="00792560" w:rsidP="0079256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0A539F" w14:textId="77777777" w:rsidR="00792560" w:rsidRDefault="00792560" w:rsidP="0079256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536DBCB" w14:textId="77777777" w:rsidR="00792560" w:rsidRPr="00A146B3" w:rsidRDefault="00792560" w:rsidP="00792560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46B3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>
        <w:rPr>
          <w:rFonts w:ascii="Arial" w:hAnsi="Arial" w:cs="Arial"/>
          <w:sz w:val="22"/>
          <w:szCs w:val="22"/>
        </w:rPr>
        <w:t xml:space="preserve">odevzdat do speciálních nádob, jejichž jejich umístění je uvedeno na webových stránkách města. Dále je  možno </w:t>
      </w:r>
      <w:r w:rsidRPr="00A146B3">
        <w:rPr>
          <w:rFonts w:ascii="Arial" w:hAnsi="Arial" w:cs="Arial"/>
          <w:sz w:val="22"/>
          <w:szCs w:val="22"/>
        </w:rPr>
        <w:t>předat na odběrném místě</w:t>
      </w:r>
      <w:r>
        <w:rPr>
          <w:rFonts w:ascii="Arial" w:hAnsi="Arial" w:cs="Arial"/>
          <w:sz w:val="22"/>
          <w:szCs w:val="22"/>
        </w:rPr>
        <w:t xml:space="preserve"> města</w:t>
      </w:r>
      <w:r w:rsidRPr="00A146B3">
        <w:rPr>
          <w:rFonts w:ascii="Arial" w:hAnsi="Arial" w:cs="Arial"/>
          <w:sz w:val="22"/>
          <w:szCs w:val="22"/>
        </w:rPr>
        <w:t xml:space="preserve"> na adrese Pražská 192, Pyšely (dvůr hasičské zbrojnice).</w:t>
      </w:r>
    </w:p>
    <w:p w14:paraId="149ADD34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1424E14B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65E3C612" w14:textId="77777777" w:rsidR="00792560" w:rsidRDefault="00792560" w:rsidP="0079256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A1CDB4" w14:textId="77777777" w:rsidR="00792560" w:rsidRDefault="00792560" w:rsidP="0079256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55D4424" w14:textId="77777777" w:rsidR="00792560" w:rsidRPr="006F7C23" w:rsidRDefault="00792560" w:rsidP="00792560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E3299D8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644F698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EB4FA43" w14:textId="77777777" w:rsidR="00792560" w:rsidRDefault="00792560" w:rsidP="0079256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3FF1BC66" w14:textId="77777777" w:rsidR="00792560" w:rsidRPr="006F7C23" w:rsidRDefault="00792560" w:rsidP="007925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D569A6" w14:textId="77777777" w:rsidR="00792560" w:rsidRPr="006F7C23" w:rsidRDefault="00792560" w:rsidP="0079256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Tento odpad NELZE ukládat do nádob pro komunální odpad. Likvidaci stavebního a demoličního odpadu si osoba, z jejíž činnosti odpad vznikl, zajišťuje sama na vlastní náklady.</w:t>
      </w:r>
    </w:p>
    <w:p w14:paraId="1142E1EB" w14:textId="77777777" w:rsidR="00792560" w:rsidRPr="006F7C23" w:rsidRDefault="00792560" w:rsidP="00792560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1BB54" w14:textId="77777777" w:rsidR="00792560" w:rsidRPr="006F7C23" w:rsidRDefault="00792560" w:rsidP="00792560">
      <w:pPr>
        <w:rPr>
          <w:rFonts w:ascii="Arial" w:hAnsi="Arial" w:cs="Arial"/>
          <w:b/>
          <w:sz w:val="22"/>
          <w:szCs w:val="22"/>
        </w:rPr>
      </w:pPr>
    </w:p>
    <w:p w14:paraId="67DC5FE1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</w:p>
    <w:p w14:paraId="0C5716D4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4137F90" w14:textId="77777777" w:rsidR="00792560" w:rsidRPr="006F7C23" w:rsidRDefault="00792560" w:rsidP="00792560">
      <w:pPr>
        <w:jc w:val="center"/>
        <w:rPr>
          <w:rFonts w:ascii="Arial" w:hAnsi="Arial" w:cs="Arial"/>
          <w:b/>
          <w:sz w:val="22"/>
          <w:szCs w:val="22"/>
        </w:rPr>
      </w:pPr>
      <w:r w:rsidRPr="006F7C23">
        <w:rPr>
          <w:rFonts w:ascii="Arial" w:hAnsi="Arial" w:cs="Arial"/>
          <w:b/>
          <w:sz w:val="22"/>
          <w:szCs w:val="22"/>
        </w:rPr>
        <w:t>Závěrečná ustanovení</w:t>
      </w:r>
    </w:p>
    <w:p w14:paraId="7B1161CB" w14:textId="77777777" w:rsidR="00792560" w:rsidRPr="006F7C23" w:rsidRDefault="00792560" w:rsidP="007925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E1A892" w14:textId="77777777" w:rsidR="00792560" w:rsidRPr="00190294" w:rsidRDefault="00792560" w:rsidP="0079256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0294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190294">
        <w:rPr>
          <w:rFonts w:ascii="Arial" w:hAnsi="Arial" w:cs="Arial"/>
          <w:sz w:val="22"/>
          <w:szCs w:val="22"/>
        </w:rPr>
        <w:br/>
        <w:t>č. 2/2017,</w:t>
      </w:r>
      <w:r w:rsidRPr="00190294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190294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odpadem). </w:t>
      </w:r>
    </w:p>
    <w:p w14:paraId="400CE4BF" w14:textId="77777777" w:rsidR="00792560" w:rsidRPr="00190294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49B048F4" w14:textId="77777777" w:rsidR="00792560" w:rsidRPr="00190294" w:rsidRDefault="00792560" w:rsidP="00792560">
      <w:pPr>
        <w:jc w:val="both"/>
        <w:rPr>
          <w:rFonts w:ascii="Arial" w:hAnsi="Arial" w:cs="Arial"/>
          <w:sz w:val="22"/>
          <w:szCs w:val="22"/>
        </w:rPr>
      </w:pPr>
    </w:p>
    <w:p w14:paraId="0AEBA31E" w14:textId="77777777" w:rsidR="00792560" w:rsidRPr="00190294" w:rsidRDefault="00792560" w:rsidP="0079256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0294">
        <w:rPr>
          <w:rFonts w:ascii="Arial" w:hAnsi="Arial" w:cs="Arial"/>
          <w:sz w:val="22"/>
          <w:szCs w:val="22"/>
        </w:rPr>
        <w:t>Tato vyhláška nabývá účinnosti dnem 1.1.2022.</w:t>
      </w:r>
    </w:p>
    <w:p w14:paraId="0CDD6DA6" w14:textId="77777777" w:rsidR="00792560" w:rsidRPr="00190294" w:rsidRDefault="00792560" w:rsidP="00792560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5C4322D" w14:textId="77777777" w:rsidR="00792560" w:rsidRDefault="00792560" w:rsidP="00792560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72C5BD04" w14:textId="77777777" w:rsidR="00792560" w:rsidRDefault="00792560" w:rsidP="00792560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26F12609" w14:textId="77777777" w:rsidR="00792560" w:rsidRDefault="00792560" w:rsidP="00792560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C4CEA2F" w14:textId="77777777" w:rsidR="00792560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</w:p>
    <w:p w14:paraId="7DC0C86A" w14:textId="77777777" w:rsidR="00792560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</w:p>
    <w:p w14:paraId="67D58550" w14:textId="77777777" w:rsidR="00792560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</w:p>
    <w:p w14:paraId="0568432E" w14:textId="77777777" w:rsidR="00792560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</w:p>
    <w:p w14:paraId="0BE5EB85" w14:textId="77777777" w:rsidR="00792560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</w:p>
    <w:p w14:paraId="0E88FC73" w14:textId="77777777" w:rsidR="00792560" w:rsidRPr="006F7C23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  <w:r w:rsidRPr="006F7C23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7C23">
        <w:rPr>
          <w:rFonts w:ascii="Arial" w:hAnsi="Arial" w:cs="Arial"/>
          <w:bCs/>
          <w:sz w:val="22"/>
          <w:szCs w:val="22"/>
        </w:rPr>
        <w:t>………………..</w:t>
      </w:r>
    </w:p>
    <w:p w14:paraId="384984EB" w14:textId="77777777" w:rsidR="00792560" w:rsidRPr="006F7C23" w:rsidRDefault="00792560" w:rsidP="0079256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 Kostrhoun</w:t>
      </w:r>
      <w:r w:rsidRPr="006F7C23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Štěpánka Bednářová</w:t>
      </w:r>
    </w:p>
    <w:p w14:paraId="777D0D99" w14:textId="77777777" w:rsidR="00792560" w:rsidRPr="006F7C23" w:rsidRDefault="00792560" w:rsidP="00792560">
      <w:pPr>
        <w:ind w:left="708"/>
        <w:rPr>
          <w:rFonts w:ascii="Arial" w:hAnsi="Arial" w:cs="Arial"/>
          <w:bCs/>
          <w:sz w:val="22"/>
          <w:szCs w:val="22"/>
        </w:rPr>
      </w:pPr>
      <w:r w:rsidRPr="006F7C23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7C23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Pr="006F7C23">
        <w:rPr>
          <w:rFonts w:ascii="Arial" w:hAnsi="Arial" w:cs="Arial"/>
          <w:bCs/>
          <w:sz w:val="22"/>
          <w:szCs w:val="22"/>
        </w:rPr>
        <w:t>a</w:t>
      </w:r>
    </w:p>
    <w:p w14:paraId="137FABCF" w14:textId="77777777" w:rsidR="00792560" w:rsidRPr="006F7C23" w:rsidRDefault="00792560" w:rsidP="00792560">
      <w:pPr>
        <w:rPr>
          <w:rFonts w:ascii="Arial" w:hAnsi="Arial" w:cs="Arial"/>
          <w:sz w:val="22"/>
          <w:szCs w:val="22"/>
        </w:rPr>
      </w:pPr>
    </w:p>
    <w:p w14:paraId="23EED62E" w14:textId="77777777" w:rsidR="00792560" w:rsidRDefault="00792560" w:rsidP="00792560">
      <w:pPr>
        <w:rPr>
          <w:rFonts w:ascii="Arial" w:hAnsi="Arial" w:cs="Arial"/>
          <w:sz w:val="22"/>
          <w:szCs w:val="22"/>
        </w:rPr>
      </w:pPr>
    </w:p>
    <w:p w14:paraId="1C9B5C1C" w14:textId="77777777" w:rsidR="00792560" w:rsidRDefault="00792560" w:rsidP="00792560">
      <w:pPr>
        <w:rPr>
          <w:rFonts w:ascii="Arial" w:hAnsi="Arial" w:cs="Arial"/>
          <w:sz w:val="22"/>
          <w:szCs w:val="22"/>
        </w:rPr>
      </w:pPr>
    </w:p>
    <w:p w14:paraId="0F2956E5" w14:textId="77777777" w:rsidR="00792560" w:rsidRDefault="00792560" w:rsidP="00792560">
      <w:pPr>
        <w:rPr>
          <w:rFonts w:ascii="Arial" w:hAnsi="Arial" w:cs="Arial"/>
          <w:sz w:val="22"/>
          <w:szCs w:val="22"/>
        </w:rPr>
      </w:pPr>
    </w:p>
    <w:p w14:paraId="3FF755ED" w14:textId="77777777" w:rsidR="00792560" w:rsidRDefault="00792560" w:rsidP="00792560">
      <w:pPr>
        <w:rPr>
          <w:rFonts w:ascii="Arial" w:hAnsi="Arial" w:cs="Arial"/>
          <w:sz w:val="22"/>
          <w:szCs w:val="22"/>
        </w:rPr>
      </w:pPr>
    </w:p>
    <w:p w14:paraId="0EA82A8F" w14:textId="77777777" w:rsidR="00792560" w:rsidRPr="006F7C23" w:rsidRDefault="00792560" w:rsidP="00792560">
      <w:p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>
        <w:rPr>
          <w:rFonts w:ascii="Arial" w:hAnsi="Arial" w:cs="Arial"/>
          <w:sz w:val="22"/>
          <w:szCs w:val="22"/>
        </w:rPr>
        <w:t>15.12.2021</w:t>
      </w:r>
    </w:p>
    <w:p w14:paraId="5D960CE9" w14:textId="77777777" w:rsidR="00792560" w:rsidRDefault="00792560" w:rsidP="00792560">
      <w:pPr>
        <w:rPr>
          <w:rFonts w:ascii="Arial" w:hAnsi="Arial" w:cs="Arial"/>
          <w:sz w:val="22"/>
          <w:szCs w:val="22"/>
        </w:rPr>
      </w:pPr>
    </w:p>
    <w:p w14:paraId="64757209" w14:textId="77777777" w:rsidR="00792560" w:rsidRPr="006F7C23" w:rsidRDefault="00792560" w:rsidP="00792560">
      <w:p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t>Sejmuto z úřední desky obecního úřadu dne: ………………………</w:t>
      </w:r>
    </w:p>
    <w:p w14:paraId="335BCAF2" w14:textId="738F3D35" w:rsidR="003049E9" w:rsidRDefault="003049E9" w:rsidP="00900E1F">
      <w:pPr>
        <w:pStyle w:val="povci"/>
        <w:jc w:val="both"/>
        <w:rPr>
          <w:rFonts w:ascii="Arial" w:hAnsi="Arial" w:cs="Arial"/>
          <w:sz w:val="24"/>
        </w:rPr>
      </w:pPr>
    </w:p>
    <w:p w14:paraId="65392D91" w14:textId="77777777" w:rsidR="00792560" w:rsidRPr="00B43970" w:rsidRDefault="00792560" w:rsidP="00900E1F">
      <w:pPr>
        <w:pStyle w:val="povci"/>
        <w:jc w:val="both"/>
        <w:rPr>
          <w:rFonts w:ascii="Arial" w:hAnsi="Arial" w:cs="Arial"/>
          <w:sz w:val="24"/>
        </w:rPr>
      </w:pPr>
    </w:p>
    <w:sectPr w:rsidR="00792560" w:rsidRPr="00B43970" w:rsidSect="00A27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134" w:left="1702" w:header="22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F8611" w14:textId="77777777" w:rsidR="003049E9" w:rsidRDefault="003049E9">
      <w:r>
        <w:separator/>
      </w:r>
    </w:p>
  </w:endnote>
  <w:endnote w:type="continuationSeparator" w:id="0">
    <w:p w14:paraId="228D0D72" w14:textId="77777777" w:rsidR="003049E9" w:rsidRDefault="0030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CDD5BC" w14:textId="77777777" w:rsidR="003049E9" w:rsidRDefault="003049E9" w:rsidP="00911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D6664" w14:textId="77777777" w:rsidR="003049E9" w:rsidRDefault="003049E9" w:rsidP="009117F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25C3B73" w14:textId="77777777" w:rsidR="003049E9" w:rsidRDefault="003049E9" w:rsidP="00911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560">
      <w:rPr>
        <w:rStyle w:val="PageNumber"/>
        <w:noProof/>
      </w:rPr>
      <w:t>4</w:t>
    </w:r>
    <w:r>
      <w:rPr>
        <w:rStyle w:val="PageNumber"/>
      </w:rPr>
      <w:fldChar w:fldCharType="end"/>
    </w:r>
  </w:p>
  <w:p w14:paraId="67617541" w14:textId="77777777" w:rsidR="003049E9" w:rsidRDefault="003049E9" w:rsidP="009117F1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3C2333" w14:textId="77777777" w:rsidR="003049E9" w:rsidRPr="00EE2BE8" w:rsidRDefault="003049E9" w:rsidP="00937CC3">
    <w:pPr>
      <w:pStyle w:val="Header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bCs/>
        <w:iCs/>
        <w:sz w:val="21"/>
        <w:szCs w:val="21"/>
      </w:rPr>
    </w:pPr>
    <w:r>
      <w:rPr>
        <w:rFonts w:asciiTheme="majorHAnsi" w:hAnsiTheme="majorHAnsi" w:cstheme="majorHAnsi"/>
        <w:bCs/>
        <w:iCs/>
        <w:sz w:val="21"/>
        <w:szCs w:val="21"/>
      </w:rPr>
      <w:t>N</w:t>
    </w:r>
    <w:r w:rsidRPr="00EE2BE8">
      <w:rPr>
        <w:rFonts w:asciiTheme="majorHAnsi" w:hAnsiTheme="majorHAnsi" w:cstheme="majorHAnsi"/>
        <w:bCs/>
        <w:iCs/>
        <w:sz w:val="21"/>
        <w:szCs w:val="21"/>
      </w:rPr>
      <w:t>áměstí T. G. Masaryka 4</w:t>
    </w:r>
    <w:r>
      <w:rPr>
        <w:rFonts w:asciiTheme="majorHAnsi" w:hAnsiTheme="majorHAnsi" w:cstheme="majorHAnsi"/>
        <w:bCs/>
        <w:iCs/>
        <w:sz w:val="21"/>
        <w:szCs w:val="21"/>
      </w:rPr>
      <w:t xml:space="preserve"> 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Pr="00EE2BE8">
      <w:rPr>
        <w:rFonts w:asciiTheme="majorHAnsi" w:hAnsiTheme="majorHAnsi" w:cstheme="majorHAnsi"/>
        <w:bCs/>
        <w:iCs/>
        <w:sz w:val="21"/>
        <w:szCs w:val="21"/>
      </w:rPr>
      <w:t>IČO: 00240664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Pr="00EE2BE8">
      <w:rPr>
        <w:rFonts w:asciiTheme="majorHAnsi" w:hAnsiTheme="majorHAnsi" w:cstheme="majorHAnsi"/>
        <w:bCs/>
        <w:iCs/>
        <w:sz w:val="21"/>
        <w:szCs w:val="21"/>
      </w:rPr>
      <w:t xml:space="preserve">E-mail: urad@pysely.cz </w:t>
    </w:r>
  </w:p>
  <w:p w14:paraId="3E1F2DCD" w14:textId="77777777" w:rsidR="003049E9" w:rsidRPr="00937CC3" w:rsidRDefault="003049E9" w:rsidP="00937CC3">
    <w:pPr>
      <w:pStyle w:val="Header"/>
      <w:tabs>
        <w:tab w:val="clear" w:pos="4536"/>
        <w:tab w:val="clear" w:pos="9072"/>
        <w:tab w:val="left" w:pos="709"/>
        <w:tab w:val="left" w:pos="1560"/>
        <w:tab w:val="left" w:pos="3261"/>
        <w:tab w:val="left" w:pos="6400"/>
        <w:tab w:val="right" w:pos="9600"/>
      </w:tabs>
      <w:jc w:val="both"/>
      <w:rPr>
        <w:rFonts w:asciiTheme="majorHAnsi" w:hAnsiTheme="majorHAnsi" w:cstheme="majorHAnsi"/>
        <w:sz w:val="21"/>
        <w:szCs w:val="21"/>
      </w:rPr>
    </w:pPr>
    <w:r w:rsidRPr="00EE2BE8">
      <w:rPr>
        <w:rFonts w:asciiTheme="majorHAnsi" w:hAnsiTheme="majorHAnsi" w:cstheme="majorHAnsi"/>
        <w:bCs/>
        <w:iCs/>
        <w:sz w:val="21"/>
        <w:szCs w:val="21"/>
      </w:rPr>
      <w:t>251 67 Pyšely</w:t>
    </w:r>
    <w:r>
      <w:rPr>
        <w:rFonts w:asciiTheme="majorHAnsi" w:hAnsiTheme="majorHAnsi" w:cstheme="majorHAnsi"/>
        <w:bCs/>
        <w:iCs/>
        <w:sz w:val="21"/>
        <w:szCs w:val="21"/>
      </w:rPr>
      <w:tab/>
    </w:r>
    <w:r>
      <w:rPr>
        <w:rFonts w:asciiTheme="majorHAnsi" w:hAnsiTheme="majorHAnsi" w:cstheme="majorHAnsi"/>
        <w:bCs/>
        <w:iCs/>
        <w:sz w:val="21"/>
        <w:szCs w:val="21"/>
      </w:rPr>
      <w:tab/>
    </w:r>
    <w:r w:rsidRPr="00B20D33">
      <w:rPr>
        <w:rFonts w:asciiTheme="majorHAnsi" w:hAnsiTheme="majorHAnsi" w:cstheme="majorHAnsi"/>
        <w:bCs/>
        <w:iCs/>
        <w:sz w:val="21"/>
        <w:szCs w:val="21"/>
      </w:rPr>
      <w:t>www.pysely.cz</w:t>
    </w:r>
    <w:r>
      <w:rPr>
        <w:rFonts w:asciiTheme="majorHAnsi" w:hAnsiTheme="majorHAnsi" w:cstheme="majorHAnsi"/>
        <w:bCs/>
        <w:iCs/>
        <w:sz w:val="21"/>
        <w:szCs w:val="21"/>
      </w:rPr>
      <w:tab/>
    </w:r>
    <w:r w:rsidRPr="00EE2BE8">
      <w:rPr>
        <w:rFonts w:asciiTheme="majorHAnsi" w:hAnsiTheme="majorHAnsi" w:cstheme="majorHAnsi"/>
        <w:bCs/>
        <w:iCs/>
        <w:sz w:val="21"/>
        <w:szCs w:val="21"/>
      </w:rPr>
      <w:t>Telefon:</w:t>
    </w:r>
    <w:r>
      <w:rPr>
        <w:rFonts w:asciiTheme="majorHAnsi" w:hAnsiTheme="majorHAnsi" w:cstheme="majorHAnsi"/>
        <w:bCs/>
        <w:iCs/>
        <w:sz w:val="21"/>
        <w:szCs w:val="21"/>
      </w:rPr>
      <w:t xml:space="preserve"> </w:t>
    </w:r>
    <w:r w:rsidRPr="00EE2BE8">
      <w:rPr>
        <w:rFonts w:asciiTheme="majorHAnsi" w:hAnsiTheme="majorHAnsi" w:cstheme="majorHAnsi"/>
        <w:bCs/>
        <w:iCs/>
        <w:sz w:val="21"/>
        <w:szCs w:val="21"/>
      </w:rPr>
      <w:t>323 647</w:t>
    </w:r>
    <w:r>
      <w:rPr>
        <w:rFonts w:asciiTheme="majorHAnsi" w:hAnsiTheme="majorHAnsi" w:cstheme="majorHAnsi"/>
        <w:bCs/>
        <w:iCs/>
        <w:sz w:val="21"/>
        <w:szCs w:val="21"/>
      </w:rPr>
      <w:t> </w:t>
    </w:r>
    <w:r w:rsidRPr="00EE2BE8">
      <w:rPr>
        <w:rFonts w:asciiTheme="majorHAnsi" w:hAnsiTheme="majorHAnsi" w:cstheme="majorHAnsi"/>
        <w:bCs/>
        <w:iCs/>
        <w:sz w:val="21"/>
        <w:szCs w:val="21"/>
      </w:rPr>
      <w:t>218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89F65" w14:textId="77777777" w:rsidR="003049E9" w:rsidRDefault="003049E9">
      <w:r>
        <w:separator/>
      </w:r>
    </w:p>
  </w:footnote>
  <w:footnote w:type="continuationSeparator" w:id="0">
    <w:p w14:paraId="3067C9C1" w14:textId="77777777" w:rsidR="003049E9" w:rsidRDefault="003049E9">
      <w:r>
        <w:continuationSeparator/>
      </w:r>
    </w:p>
  </w:footnote>
  <w:footnote w:id="1">
    <w:p w14:paraId="08A4A50E" w14:textId="77777777" w:rsidR="00792560" w:rsidRPr="00DF28D8" w:rsidRDefault="00792560" w:rsidP="00792560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5CBF23" w14:textId="77777777" w:rsidR="00792560" w:rsidRDefault="00792560" w:rsidP="00792560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6FD250" w14:textId="77777777" w:rsidR="003049E9" w:rsidRDefault="003049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55D27D" w14:textId="77777777" w:rsidR="003049E9" w:rsidRDefault="003049E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CD8758" w14:textId="77777777" w:rsidR="003049E9" w:rsidRDefault="003049E9" w:rsidP="0057763D">
    <w:pPr>
      <w:pStyle w:val="Header"/>
      <w:tabs>
        <w:tab w:val="clear" w:pos="4536"/>
        <w:tab w:val="clear" w:pos="9072"/>
        <w:tab w:val="right" w:pos="10200"/>
      </w:tabs>
      <w:ind w:left="1276"/>
      <w:jc w:val="right"/>
      <w:rPr>
        <w:b/>
        <w:i/>
        <w:sz w:val="40"/>
        <w:szCs w:val="40"/>
      </w:rPr>
    </w:pPr>
    <w:r>
      <w:rPr>
        <w:noProof/>
        <w:sz w:val="28"/>
        <w:lang w:val="en-US" w:eastAsia="en-US"/>
      </w:rPr>
      <w:drawing>
        <wp:anchor distT="0" distB="0" distL="114300" distR="114300" simplePos="0" relativeHeight="251663872" behindDoc="0" locked="0" layoutInCell="0" allowOverlap="1" wp14:anchorId="05D911F6" wp14:editId="7392BA2B">
          <wp:simplePos x="0" y="0"/>
          <wp:positionH relativeFrom="leftMargin">
            <wp:posOffset>180340</wp:posOffset>
          </wp:positionH>
          <wp:positionV relativeFrom="topMargin">
            <wp:posOffset>180340</wp:posOffset>
          </wp:positionV>
          <wp:extent cx="831600" cy="1173600"/>
          <wp:effectExtent l="0" t="0" r="0" b="0"/>
          <wp:wrapNone/>
          <wp:docPr id="1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ely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560">
      <w:rPr>
        <w:noProof/>
        <w:sz w:val="28"/>
      </w:rPr>
      <w:pict w14:anchorId="5EFCF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left:0;text-align:left;margin-left:0;margin-top:.05pt;width:454pt;height:14pt;z-index:251660800;mso-wrap-edited:f;mso-width-percent:0;mso-height-percent:0;mso-position-horizontal-relative:text;mso-position-vertical-relative:text;mso-width-percent:0;mso-height-percent:0">
          <v:imagedata r:id="rId2" o:title=""/>
        </v:shape>
        <o:OLEObject Type="Embed" ProgID="Word.Document.12" ShapeID="_x0000_s2049" DrawAspect="Content" ObjectID="_1574840470" r:id="rId3">
          <o:FieldCodes>\s</o:FieldCodes>
        </o:OLEObject>
      </w:pict>
    </w:r>
    <w:r w:rsidRPr="007C5FC8">
      <w:rPr>
        <w:noProof/>
        <w:sz w:val="28"/>
      </w:rPr>
      <w:t xml:space="preserve"> </w:t>
    </w:r>
  </w:p>
  <w:p w14:paraId="1CCE091F" w14:textId="77777777" w:rsidR="003049E9" w:rsidRPr="00DC7C28" w:rsidRDefault="003049E9" w:rsidP="00EB3F21">
    <w:pPr>
      <w:pStyle w:val="Header"/>
      <w:tabs>
        <w:tab w:val="clear" w:pos="4536"/>
        <w:tab w:val="clear" w:pos="9072"/>
        <w:tab w:val="right" w:pos="10200"/>
      </w:tabs>
      <w:ind w:left="284"/>
      <w:rPr>
        <w:rFonts w:asciiTheme="minorHAnsi" w:hAnsiTheme="minorHAnsi" w:cstheme="minorHAnsi"/>
        <w:bCs/>
        <w:iCs/>
        <w:sz w:val="64"/>
        <w:szCs w:val="64"/>
      </w:rPr>
    </w:pPr>
    <w:r w:rsidRPr="00DC7C28">
      <w:rPr>
        <w:rFonts w:asciiTheme="minorHAnsi" w:hAnsiTheme="minorHAnsi" w:cstheme="minorHAnsi"/>
        <w:bCs/>
        <w:iCs/>
        <w:sz w:val="64"/>
        <w:szCs w:val="64"/>
      </w:rPr>
      <w:t>Měst</w:t>
    </w:r>
    <w:r>
      <w:rPr>
        <w:rFonts w:asciiTheme="minorHAnsi" w:hAnsiTheme="minorHAnsi" w:cstheme="minorHAnsi"/>
        <w:bCs/>
        <w:iCs/>
        <w:sz w:val="64"/>
        <w:szCs w:val="64"/>
      </w:rPr>
      <w:t xml:space="preserve">o </w:t>
    </w:r>
    <w:r w:rsidRPr="00DC7C28">
      <w:rPr>
        <w:rFonts w:asciiTheme="minorHAnsi" w:hAnsiTheme="minorHAnsi" w:cstheme="minorHAnsi"/>
        <w:bCs/>
        <w:iCs/>
        <w:sz w:val="64"/>
        <w:szCs w:val="64"/>
      </w:rPr>
      <w:t>Pyšely</w:t>
    </w:r>
  </w:p>
  <w:p w14:paraId="2740AF0C" w14:textId="77777777" w:rsidR="003049E9" w:rsidRPr="003D1E97" w:rsidRDefault="003049E9" w:rsidP="001C4754">
    <w:pPr>
      <w:pStyle w:val="Header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Theme="minorHAnsi" w:hAnsiTheme="minorHAnsi" w:cstheme="minorHAnsi"/>
        <w:bCs/>
        <w:iCs/>
        <w:sz w:val="10"/>
        <w:szCs w:val="10"/>
      </w:rPr>
    </w:pPr>
  </w:p>
  <w:p w14:paraId="77882F74" w14:textId="77777777" w:rsidR="003049E9" w:rsidRDefault="003049E9" w:rsidP="001C4754">
    <w:pPr>
      <w:pStyle w:val="Header"/>
      <w:tabs>
        <w:tab w:val="clear" w:pos="4536"/>
        <w:tab w:val="clear" w:pos="9072"/>
        <w:tab w:val="left" w:pos="2000"/>
        <w:tab w:val="left" w:pos="3000"/>
        <w:tab w:val="left" w:pos="6200"/>
        <w:tab w:val="right" w:pos="9600"/>
      </w:tabs>
      <w:rPr>
        <w:sz w:val="28"/>
      </w:rPr>
    </w:pPr>
    <w:r>
      <w:rPr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E1CEE7" wp14:editId="33CB36C1">
              <wp:simplePos x="0" y="0"/>
              <wp:positionH relativeFrom="column">
                <wp:posOffset>211063</wp:posOffset>
              </wp:positionH>
              <wp:positionV relativeFrom="paragraph">
                <wp:posOffset>28737</wp:posOffset>
              </wp:positionV>
              <wp:extent cx="5666578" cy="0"/>
              <wp:effectExtent l="0" t="0" r="10795" b="1270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6578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C2816B" id="Přímá spojnice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6pt,2.25pt" to="462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" strokecolor="#aeaaaa [2414]" strokeweight=".5pt">
              <v:stroke joinstyle="miter"/>
            </v:line>
          </w:pict>
        </mc:Fallback>
      </mc:AlternateContent>
    </w:r>
  </w:p>
  <w:p w14:paraId="3E917C03" w14:textId="77777777" w:rsidR="003049E9" w:rsidRPr="005F5192" w:rsidRDefault="003049E9" w:rsidP="005F5192">
    <w:pPr>
      <w:pStyle w:val="Header"/>
      <w:tabs>
        <w:tab w:val="clear" w:pos="4536"/>
        <w:tab w:val="clear" w:pos="9072"/>
        <w:tab w:val="left" w:pos="1300"/>
        <w:tab w:val="left" w:pos="2300"/>
        <w:tab w:val="left" w:pos="6400"/>
        <w:tab w:val="right" w:pos="9000"/>
      </w:tabs>
      <w:ind w:left="851"/>
      <w:rPr>
        <w:rFonts w:ascii="Calibri" w:hAnsi="Calibri" w:cs="Calibri"/>
        <w:bCs/>
        <w:iCs/>
        <w:sz w:val="10"/>
        <w:szCs w:val="10"/>
      </w:rPr>
    </w:pPr>
  </w:p>
  <w:p w14:paraId="6E4F5721" w14:textId="77777777" w:rsidR="003049E9" w:rsidRDefault="003049E9" w:rsidP="005F5192">
    <w:pPr>
      <w:pStyle w:val="Header"/>
      <w:rPr>
        <w:sz w:val="28"/>
      </w:rPr>
    </w:pPr>
  </w:p>
  <w:p w14:paraId="74CE773C" w14:textId="77777777" w:rsidR="003049E9" w:rsidRPr="005F5192" w:rsidRDefault="003049E9" w:rsidP="005F519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B671DA"/>
    <w:multiLevelType w:val="hybridMultilevel"/>
    <w:tmpl w:val="EB14DE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C7A14"/>
    <w:multiLevelType w:val="hybridMultilevel"/>
    <w:tmpl w:val="5AC22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C0801C5"/>
    <w:multiLevelType w:val="hybridMultilevel"/>
    <w:tmpl w:val="973C47D0"/>
    <w:lvl w:ilvl="0" w:tplc="E16A5E56">
      <w:start w:val="25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09"/>
    <w:rsid w:val="000F780D"/>
    <w:rsid w:val="00195D44"/>
    <w:rsid w:val="001C4754"/>
    <w:rsid w:val="002A4E75"/>
    <w:rsid w:val="002F6438"/>
    <w:rsid w:val="003025F4"/>
    <w:rsid w:val="003049E9"/>
    <w:rsid w:val="00360326"/>
    <w:rsid w:val="003B15C2"/>
    <w:rsid w:val="00491DC7"/>
    <w:rsid w:val="00562208"/>
    <w:rsid w:val="0057763D"/>
    <w:rsid w:val="005F5192"/>
    <w:rsid w:val="00677631"/>
    <w:rsid w:val="007140D7"/>
    <w:rsid w:val="00792560"/>
    <w:rsid w:val="007A5530"/>
    <w:rsid w:val="007C2204"/>
    <w:rsid w:val="007F356D"/>
    <w:rsid w:val="007F74ED"/>
    <w:rsid w:val="00882801"/>
    <w:rsid w:val="008E0EA3"/>
    <w:rsid w:val="008F29D5"/>
    <w:rsid w:val="00900E1F"/>
    <w:rsid w:val="009117F1"/>
    <w:rsid w:val="00937CC3"/>
    <w:rsid w:val="009748A8"/>
    <w:rsid w:val="009C0360"/>
    <w:rsid w:val="00A27DFF"/>
    <w:rsid w:val="00AD5860"/>
    <w:rsid w:val="00B13359"/>
    <w:rsid w:val="00B171A0"/>
    <w:rsid w:val="00B257B5"/>
    <w:rsid w:val="00B43970"/>
    <w:rsid w:val="00BF6958"/>
    <w:rsid w:val="00C35660"/>
    <w:rsid w:val="00C9293D"/>
    <w:rsid w:val="00CB217F"/>
    <w:rsid w:val="00D20F22"/>
    <w:rsid w:val="00D800EA"/>
    <w:rsid w:val="00D82F83"/>
    <w:rsid w:val="00E12536"/>
    <w:rsid w:val="00E17221"/>
    <w:rsid w:val="00E2322E"/>
    <w:rsid w:val="00E57D7E"/>
    <w:rsid w:val="00E6448C"/>
    <w:rsid w:val="00E83BB1"/>
    <w:rsid w:val="00E95804"/>
    <w:rsid w:val="00EB3F21"/>
    <w:rsid w:val="00ED5A3A"/>
    <w:rsid w:val="00ED64BE"/>
    <w:rsid w:val="00EF26D2"/>
    <w:rsid w:val="00F06D67"/>
    <w:rsid w:val="00F73109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6E72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92560"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al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al"/>
    <w:rPr>
      <w:rFonts w:ascii="Courier New" w:hAnsi="Courier New"/>
      <w:sz w:val="22"/>
    </w:rPr>
  </w:style>
  <w:style w:type="paragraph" w:styleId="NoSpacing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99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rsid w:val="009117F1"/>
  </w:style>
  <w:style w:type="character" w:customStyle="1" w:styleId="Heading2Char">
    <w:name w:val="Heading 2 Char"/>
    <w:basedOn w:val="DefaultParagraphFont"/>
    <w:link w:val="Heading2"/>
    <w:rsid w:val="00792560"/>
    <w:rPr>
      <w:sz w:val="24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792560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2560"/>
    <w:rPr>
      <w:sz w:val="24"/>
      <w:lang w:bidi="ar-SA"/>
    </w:rPr>
  </w:style>
  <w:style w:type="paragraph" w:styleId="BodyTextIndent2">
    <w:name w:val="Body Text Indent 2"/>
    <w:basedOn w:val="Normal"/>
    <w:link w:val="BodyTextIndent2Char"/>
    <w:rsid w:val="00792560"/>
    <w:pPr>
      <w:ind w:left="708" w:firstLine="360"/>
      <w:jc w:val="both"/>
    </w:pPr>
    <w:rPr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2560"/>
    <w:rPr>
      <w:bCs/>
      <w:sz w:val="24"/>
      <w:lang w:bidi="ar-SA"/>
    </w:rPr>
  </w:style>
  <w:style w:type="paragraph" w:styleId="FootnoteText">
    <w:name w:val="footnote text"/>
    <w:basedOn w:val="Normal"/>
    <w:link w:val="FootnoteTextChar"/>
    <w:rsid w:val="007925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2560"/>
    <w:rPr>
      <w:noProof/>
      <w:lang w:bidi="ar-SA"/>
    </w:rPr>
  </w:style>
  <w:style w:type="character" w:styleId="FootnoteReference">
    <w:name w:val="footnote reference"/>
    <w:rsid w:val="00792560"/>
    <w:rPr>
      <w:vertAlign w:val="superscript"/>
    </w:rPr>
  </w:style>
  <w:style w:type="paragraph" w:customStyle="1" w:styleId="NormlnIMP">
    <w:name w:val="Normální_IMP"/>
    <w:basedOn w:val="Normal"/>
    <w:rsid w:val="0079256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792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92560"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customStyle="1" w:styleId="Vc">
    <w:name w:val="Věc"/>
    <w:basedOn w:val="Normal"/>
    <w:next w:val="povci"/>
    <w:pPr>
      <w:tabs>
        <w:tab w:val="left" w:pos="3700"/>
        <w:tab w:val="left" w:pos="6100"/>
        <w:tab w:val="left" w:pos="8900"/>
      </w:tabs>
      <w:spacing w:before="240" w:after="240"/>
    </w:pPr>
    <w:rPr>
      <w:rFonts w:ascii="Courier New" w:hAnsi="Courier New"/>
      <w:b/>
      <w:sz w:val="22"/>
    </w:rPr>
  </w:style>
  <w:style w:type="paragraph" w:customStyle="1" w:styleId="povci">
    <w:name w:val="po věci"/>
    <w:basedOn w:val="Normal"/>
    <w:rPr>
      <w:rFonts w:ascii="Courier New" w:hAnsi="Courier New"/>
      <w:sz w:val="22"/>
    </w:rPr>
  </w:style>
  <w:style w:type="paragraph" w:styleId="NoSpacing">
    <w:name w:val="No Spacing"/>
    <w:rsid w:val="00D82F8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99"/>
    <w:qFormat/>
    <w:rsid w:val="008F29D5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rsid w:val="009117F1"/>
  </w:style>
  <w:style w:type="character" w:customStyle="1" w:styleId="Heading2Char">
    <w:name w:val="Heading 2 Char"/>
    <w:basedOn w:val="DefaultParagraphFont"/>
    <w:link w:val="Heading2"/>
    <w:rsid w:val="00792560"/>
    <w:rPr>
      <w:sz w:val="24"/>
      <w:u w:val="single"/>
      <w:lang w:bidi="ar-SA"/>
    </w:rPr>
  </w:style>
  <w:style w:type="paragraph" w:styleId="BodyTextIndent">
    <w:name w:val="Body Text Indent"/>
    <w:basedOn w:val="Normal"/>
    <w:link w:val="BodyTextIndentChar"/>
    <w:rsid w:val="00792560"/>
    <w:pPr>
      <w:ind w:left="708" w:firstLine="357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92560"/>
    <w:rPr>
      <w:sz w:val="24"/>
      <w:lang w:bidi="ar-SA"/>
    </w:rPr>
  </w:style>
  <w:style w:type="paragraph" w:styleId="BodyTextIndent2">
    <w:name w:val="Body Text Indent 2"/>
    <w:basedOn w:val="Normal"/>
    <w:link w:val="BodyTextIndent2Char"/>
    <w:rsid w:val="00792560"/>
    <w:pPr>
      <w:ind w:left="708" w:firstLine="360"/>
      <w:jc w:val="both"/>
    </w:pPr>
    <w:rPr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2560"/>
    <w:rPr>
      <w:bCs/>
      <w:sz w:val="24"/>
      <w:lang w:bidi="ar-SA"/>
    </w:rPr>
  </w:style>
  <w:style w:type="paragraph" w:styleId="FootnoteText">
    <w:name w:val="footnote text"/>
    <w:basedOn w:val="Normal"/>
    <w:link w:val="FootnoteTextChar"/>
    <w:rsid w:val="007925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92560"/>
    <w:rPr>
      <w:noProof/>
      <w:lang w:bidi="ar-SA"/>
    </w:rPr>
  </w:style>
  <w:style w:type="character" w:styleId="FootnoteReference">
    <w:name w:val="footnote reference"/>
    <w:rsid w:val="00792560"/>
    <w:rPr>
      <w:vertAlign w:val="superscript"/>
    </w:rPr>
  </w:style>
  <w:style w:type="paragraph" w:customStyle="1" w:styleId="NormlnIMP">
    <w:name w:val="Normální_IMP"/>
    <w:basedOn w:val="Normal"/>
    <w:rsid w:val="0079256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7925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package" Target="embeddings/Microsoft_Word_Document1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M&#237;stn&#237;%20disk\Korespondence\M&#283;stsk&#253;%20&#250;&#345;ad%20Py&#353;ely%20s%20adreso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661D7-B34A-3F46-8529-7483742D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\1 Místní disk\Korespondence\Městský úřad Pyšely s adresou.dot</Template>
  <TotalTime>1</TotalTime>
  <Pages>4</Pages>
  <Words>968</Words>
  <Characters>5519</Characters>
  <Application>Microsoft Macintosh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tajemník</dc:creator>
  <cp:keywords/>
  <dc:description/>
  <cp:lastModifiedBy>Stepanka Bednarova</cp:lastModifiedBy>
  <cp:revision>2</cp:revision>
  <cp:lastPrinted>2021-12-14T09:54:00Z</cp:lastPrinted>
  <dcterms:created xsi:type="dcterms:W3CDTF">2021-12-14T09:54:00Z</dcterms:created>
  <dcterms:modified xsi:type="dcterms:W3CDTF">2021-12-14T09:54:00Z</dcterms:modified>
</cp:coreProperties>
</file>