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10A78" w14:textId="5A822B3F" w:rsidR="004277AD" w:rsidRDefault="009319E2" w:rsidP="00705EE6">
      <w:pPr>
        <w:spacing w:before="100" w:beforeAutospacing="1" w:after="100" w:afterAutospacing="1" w:line="240" w:lineRule="auto"/>
        <w:contextualSpacing/>
        <w:jc w:val="center"/>
        <w:rPr>
          <w:rFonts w:ascii="Arial" w:eastAsia="Times New Roman" w:hAnsi="Arial" w:cs="Arial"/>
          <w:b/>
          <w:sz w:val="24"/>
          <w:szCs w:val="24"/>
          <w:lang w:eastAsia="cs-CZ"/>
        </w:rPr>
      </w:pPr>
      <w:r w:rsidRPr="00705EE6">
        <w:rPr>
          <w:rFonts w:ascii="Arial" w:eastAsia="Times New Roman" w:hAnsi="Arial" w:cs="Arial"/>
          <w:b/>
          <w:sz w:val="24"/>
          <w:szCs w:val="24"/>
          <w:lang w:eastAsia="cs-CZ"/>
        </w:rPr>
        <w:t xml:space="preserve">OBEC TROSKOVICE </w:t>
      </w:r>
    </w:p>
    <w:p w14:paraId="5A88E3C6" w14:textId="28157E4C" w:rsidR="00705EE6" w:rsidRPr="00705EE6" w:rsidRDefault="00705EE6" w:rsidP="00705EE6">
      <w:pPr>
        <w:spacing w:before="100" w:beforeAutospacing="1" w:after="100" w:afterAutospacing="1" w:line="240" w:lineRule="auto"/>
        <w:contextualSpacing/>
        <w:jc w:val="center"/>
        <w:rPr>
          <w:rFonts w:ascii="Arial" w:eastAsia="Times New Roman" w:hAnsi="Arial" w:cs="Arial"/>
          <w:b/>
          <w:sz w:val="24"/>
          <w:szCs w:val="24"/>
          <w:lang w:eastAsia="cs-CZ"/>
        </w:rPr>
      </w:pPr>
      <w:r>
        <w:rPr>
          <w:rFonts w:ascii="Arial" w:eastAsia="Times New Roman" w:hAnsi="Arial" w:cs="Arial"/>
          <w:b/>
          <w:sz w:val="24"/>
          <w:szCs w:val="24"/>
          <w:lang w:eastAsia="cs-CZ"/>
        </w:rPr>
        <w:t>Zastupitelstvo obce Troskovice</w:t>
      </w:r>
    </w:p>
    <w:p w14:paraId="695F9F98" w14:textId="77777777" w:rsidR="00705EE6" w:rsidRDefault="00705EE6" w:rsidP="00705EE6">
      <w:pPr>
        <w:spacing w:before="100" w:beforeAutospacing="1" w:after="100" w:afterAutospacing="1" w:line="240" w:lineRule="auto"/>
        <w:contextualSpacing/>
        <w:jc w:val="center"/>
        <w:rPr>
          <w:rFonts w:ascii="Arial" w:eastAsia="Times New Roman" w:hAnsi="Arial" w:cs="Arial"/>
          <w:b/>
          <w:sz w:val="24"/>
          <w:szCs w:val="24"/>
          <w:lang w:eastAsia="cs-CZ"/>
        </w:rPr>
      </w:pPr>
      <w:r>
        <w:rPr>
          <w:rFonts w:ascii="Arial" w:eastAsia="Times New Roman" w:hAnsi="Arial" w:cs="Arial"/>
          <w:b/>
          <w:sz w:val="24"/>
          <w:szCs w:val="24"/>
          <w:lang w:eastAsia="cs-CZ"/>
        </w:rPr>
        <w:t>Obecně závazná vyhláška č. 3/2022</w:t>
      </w:r>
    </w:p>
    <w:p w14:paraId="65C3E833" w14:textId="23C8CCA5" w:rsidR="00705EE6" w:rsidRPr="00705EE6" w:rsidRDefault="009319E2" w:rsidP="00705EE6">
      <w:pPr>
        <w:spacing w:before="100" w:beforeAutospacing="1" w:after="100" w:afterAutospacing="1" w:line="240" w:lineRule="auto"/>
        <w:contextualSpacing/>
        <w:jc w:val="center"/>
        <w:rPr>
          <w:rFonts w:ascii="Arial" w:eastAsia="Times New Roman" w:hAnsi="Arial" w:cs="Arial"/>
          <w:b/>
          <w:sz w:val="24"/>
          <w:szCs w:val="24"/>
          <w:lang w:eastAsia="cs-CZ"/>
        </w:rPr>
      </w:pPr>
      <w:r w:rsidRPr="00705EE6">
        <w:rPr>
          <w:rFonts w:ascii="Arial" w:eastAsia="Times New Roman" w:hAnsi="Arial" w:cs="Arial"/>
          <w:b/>
          <w:sz w:val="24"/>
          <w:szCs w:val="24"/>
          <w:lang w:eastAsia="cs-CZ"/>
        </w:rPr>
        <w:t xml:space="preserve"> </w:t>
      </w:r>
    </w:p>
    <w:p w14:paraId="08550F74" w14:textId="77777777" w:rsidR="00705EE6" w:rsidRPr="00705EE6" w:rsidRDefault="009319E2" w:rsidP="00705EE6">
      <w:pPr>
        <w:spacing w:before="100" w:beforeAutospacing="1" w:after="100" w:afterAutospacing="1" w:line="240" w:lineRule="auto"/>
        <w:contextualSpacing/>
        <w:jc w:val="center"/>
        <w:rPr>
          <w:rFonts w:ascii="Arial" w:eastAsia="Times New Roman" w:hAnsi="Arial" w:cs="Arial"/>
          <w:b/>
          <w:lang w:eastAsia="cs-CZ"/>
        </w:rPr>
      </w:pPr>
      <w:bookmarkStart w:id="0" w:name="_GoBack"/>
      <w:r w:rsidRPr="00705EE6">
        <w:rPr>
          <w:rFonts w:ascii="Arial" w:eastAsia="Times New Roman" w:hAnsi="Arial" w:cs="Arial"/>
          <w:b/>
          <w:lang w:eastAsia="cs-CZ"/>
        </w:rPr>
        <w:t xml:space="preserve">o stanovení podmínek pro </w:t>
      </w:r>
      <w:r w:rsidR="001B2DE9" w:rsidRPr="00705EE6">
        <w:rPr>
          <w:rFonts w:ascii="Arial" w:eastAsia="Times New Roman" w:hAnsi="Arial" w:cs="Arial"/>
          <w:b/>
          <w:lang w:eastAsia="cs-CZ"/>
        </w:rPr>
        <w:t xml:space="preserve">pořádání, průběh a ukončení veřejnosti přístupných </w:t>
      </w:r>
      <w:r w:rsidR="00EC0743" w:rsidRPr="00705EE6">
        <w:rPr>
          <w:rFonts w:ascii="Arial" w:eastAsia="Times New Roman" w:hAnsi="Arial" w:cs="Arial"/>
          <w:b/>
          <w:lang w:eastAsia="cs-CZ"/>
        </w:rPr>
        <w:t xml:space="preserve">hudebních produkcí a jiných </w:t>
      </w:r>
      <w:r w:rsidR="001B2DE9" w:rsidRPr="00705EE6">
        <w:rPr>
          <w:rFonts w:ascii="Arial" w:eastAsia="Times New Roman" w:hAnsi="Arial" w:cs="Arial"/>
          <w:b/>
          <w:lang w:eastAsia="cs-CZ"/>
        </w:rPr>
        <w:t>sportovních a kulturních podniků, včetně tanečních zábav a diskoték v rozsahu nezbytném k zajištění veřejného pořádku</w:t>
      </w:r>
      <w:bookmarkEnd w:id="0"/>
    </w:p>
    <w:p w14:paraId="59EFC4D2" w14:textId="4D418035" w:rsidR="001B2DE9" w:rsidRDefault="001B2DE9" w:rsidP="00705EE6">
      <w:pPr>
        <w:pStyle w:val="Zkladntextodsazen2"/>
        <w:spacing w:before="100" w:beforeAutospacing="1" w:after="100" w:afterAutospacing="1"/>
        <w:ind w:left="0" w:firstLine="0"/>
        <w:contextualSpacing/>
        <w:rPr>
          <w:rFonts w:ascii="Arial" w:hAnsi="Arial" w:cs="Arial"/>
          <w:sz w:val="22"/>
          <w:szCs w:val="22"/>
        </w:rPr>
      </w:pPr>
      <w:r w:rsidRPr="00705EE6">
        <w:rPr>
          <w:rFonts w:ascii="Arial" w:hAnsi="Arial" w:cs="Arial"/>
          <w:sz w:val="22"/>
          <w:szCs w:val="22"/>
        </w:rPr>
        <w:t xml:space="preserve">Zastupitelstvo obce Troskovice se na svém zasedání dne </w:t>
      </w:r>
      <w:r w:rsidR="004C07C4" w:rsidRPr="00705EE6">
        <w:rPr>
          <w:rFonts w:ascii="Arial" w:hAnsi="Arial" w:cs="Arial"/>
          <w:sz w:val="22"/>
          <w:szCs w:val="22"/>
        </w:rPr>
        <w:t>14.</w:t>
      </w:r>
      <w:r w:rsidR="00B16F39">
        <w:rPr>
          <w:rFonts w:ascii="Arial" w:hAnsi="Arial" w:cs="Arial"/>
          <w:sz w:val="22"/>
          <w:szCs w:val="22"/>
        </w:rPr>
        <w:t xml:space="preserve"> </w:t>
      </w:r>
      <w:r w:rsidR="004C07C4" w:rsidRPr="00705EE6">
        <w:rPr>
          <w:rFonts w:ascii="Arial" w:hAnsi="Arial" w:cs="Arial"/>
          <w:sz w:val="22"/>
          <w:szCs w:val="22"/>
        </w:rPr>
        <w:t>12.</w:t>
      </w:r>
      <w:r w:rsidR="00B16F39">
        <w:rPr>
          <w:rFonts w:ascii="Arial" w:hAnsi="Arial" w:cs="Arial"/>
          <w:sz w:val="22"/>
          <w:szCs w:val="22"/>
        </w:rPr>
        <w:t xml:space="preserve"> </w:t>
      </w:r>
      <w:r w:rsidRPr="00705EE6">
        <w:rPr>
          <w:rFonts w:ascii="Arial" w:hAnsi="Arial" w:cs="Arial"/>
          <w:sz w:val="22"/>
          <w:szCs w:val="22"/>
        </w:rPr>
        <w:t xml:space="preserve">2022 usnesením č. </w:t>
      </w:r>
      <w:r w:rsidR="004C07C4" w:rsidRPr="00705EE6">
        <w:rPr>
          <w:rFonts w:ascii="Arial" w:hAnsi="Arial" w:cs="Arial"/>
          <w:sz w:val="22"/>
          <w:szCs w:val="22"/>
        </w:rPr>
        <w:t>2</w:t>
      </w:r>
      <w:r w:rsidRPr="00705EE6">
        <w:rPr>
          <w:rFonts w:ascii="Arial" w:hAnsi="Arial" w:cs="Arial"/>
          <w:sz w:val="22"/>
          <w:szCs w:val="22"/>
        </w:rPr>
        <w:t xml:space="preserve">/2022 usneslo vydat na základě </w:t>
      </w:r>
      <w:proofErr w:type="spellStart"/>
      <w:r w:rsidRPr="00705EE6">
        <w:rPr>
          <w:rFonts w:ascii="Arial" w:hAnsi="Arial" w:cs="Arial"/>
          <w:sz w:val="22"/>
          <w:szCs w:val="22"/>
        </w:rPr>
        <w:t>ust</w:t>
      </w:r>
      <w:proofErr w:type="spellEnd"/>
      <w:r w:rsidRPr="00705EE6">
        <w:rPr>
          <w:rFonts w:ascii="Arial" w:hAnsi="Arial" w:cs="Arial"/>
          <w:sz w:val="22"/>
          <w:szCs w:val="22"/>
        </w:rPr>
        <w:t xml:space="preserve">. § 10 písm. b),  § 84 odst. 2 písm. h) zákona </w:t>
      </w:r>
      <w:r w:rsidRPr="00705EE6">
        <w:rPr>
          <w:rFonts w:ascii="Arial" w:hAnsi="Arial" w:cs="Arial"/>
          <w:sz w:val="22"/>
          <w:szCs w:val="22"/>
        </w:rPr>
        <w:br/>
        <w:t xml:space="preserve">č. 128/2000 Sb., o obcích (obecní zřízení), ve znění pozdějších předpisů, tuto obecně závaznou vyhlášku: </w:t>
      </w:r>
    </w:p>
    <w:p w14:paraId="64E04CD0" w14:textId="77777777" w:rsidR="00B16F39" w:rsidRPr="00705EE6" w:rsidRDefault="00B16F39" w:rsidP="00705EE6">
      <w:pPr>
        <w:pStyle w:val="Zkladntextodsazen2"/>
        <w:spacing w:before="100" w:beforeAutospacing="1" w:after="100" w:afterAutospacing="1"/>
        <w:ind w:left="0" w:firstLine="0"/>
        <w:contextualSpacing/>
        <w:rPr>
          <w:rFonts w:ascii="Arial" w:hAnsi="Arial" w:cs="Arial"/>
          <w:sz w:val="22"/>
          <w:szCs w:val="22"/>
        </w:rPr>
      </w:pPr>
    </w:p>
    <w:p w14:paraId="0AE8D35F" w14:textId="21F0F5A2" w:rsidR="00C646AB" w:rsidRPr="00705EE6" w:rsidRDefault="00705EE6" w:rsidP="00705EE6">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Čl.</w:t>
      </w:r>
      <w:r w:rsidR="00C646AB" w:rsidRPr="00705EE6">
        <w:rPr>
          <w:rFonts w:ascii="Arial" w:eastAsia="Times New Roman" w:hAnsi="Arial" w:cs="Arial"/>
          <w:b/>
          <w:lang w:eastAsia="cs-CZ"/>
        </w:rPr>
        <w:t xml:space="preserve"> 1</w:t>
      </w:r>
    </w:p>
    <w:p w14:paraId="21019AF6" w14:textId="77777777" w:rsidR="00C646AB" w:rsidRPr="00705EE6" w:rsidRDefault="00C646AB" w:rsidP="00705EE6">
      <w:pPr>
        <w:spacing w:before="100" w:beforeAutospacing="1" w:after="100" w:afterAutospacing="1" w:line="240" w:lineRule="auto"/>
        <w:contextualSpacing/>
        <w:jc w:val="center"/>
        <w:rPr>
          <w:rFonts w:ascii="Arial" w:eastAsia="Times New Roman" w:hAnsi="Arial" w:cs="Arial"/>
          <w:b/>
          <w:lang w:eastAsia="cs-CZ"/>
        </w:rPr>
      </w:pPr>
      <w:r w:rsidRPr="00705EE6">
        <w:rPr>
          <w:rFonts w:ascii="Arial" w:eastAsia="Times New Roman" w:hAnsi="Arial" w:cs="Arial"/>
          <w:b/>
          <w:lang w:eastAsia="cs-CZ"/>
        </w:rPr>
        <w:t>Úvodní ustanovení</w:t>
      </w:r>
    </w:p>
    <w:p w14:paraId="560A1545" w14:textId="2976475C" w:rsidR="00211CD2" w:rsidRDefault="00211CD2" w:rsidP="00705EE6">
      <w:pPr>
        <w:pStyle w:val="Zkladntextodsazen2"/>
        <w:numPr>
          <w:ilvl w:val="0"/>
          <w:numId w:val="10"/>
        </w:numPr>
        <w:spacing w:before="100" w:beforeAutospacing="1" w:after="100" w:afterAutospacing="1"/>
        <w:contextualSpacing/>
        <w:rPr>
          <w:rFonts w:ascii="Arial" w:hAnsi="Arial" w:cs="Arial"/>
          <w:sz w:val="22"/>
          <w:szCs w:val="22"/>
        </w:rPr>
      </w:pPr>
      <w:r w:rsidRPr="00705EE6">
        <w:rPr>
          <w:rFonts w:ascii="Arial" w:hAnsi="Arial" w:cs="Arial"/>
          <w:sz w:val="22"/>
          <w:szCs w:val="22"/>
        </w:rPr>
        <w:t xml:space="preserve">Cílem této </w:t>
      </w:r>
      <w:r w:rsidR="00DA608D" w:rsidRPr="00705EE6">
        <w:rPr>
          <w:rFonts w:ascii="Arial" w:hAnsi="Arial" w:cs="Arial"/>
          <w:sz w:val="22"/>
          <w:szCs w:val="22"/>
        </w:rPr>
        <w:t xml:space="preserve">obecně závazné vyhlášky </w:t>
      </w:r>
      <w:r w:rsidR="008D240C" w:rsidRPr="00705EE6">
        <w:rPr>
          <w:rFonts w:ascii="Arial" w:hAnsi="Arial" w:cs="Arial"/>
          <w:sz w:val="22"/>
          <w:szCs w:val="22"/>
        </w:rPr>
        <w:t>(</w:t>
      </w:r>
      <w:r w:rsidR="00DA608D" w:rsidRPr="00705EE6">
        <w:rPr>
          <w:rFonts w:ascii="Arial" w:hAnsi="Arial" w:cs="Arial"/>
          <w:sz w:val="22"/>
          <w:szCs w:val="22"/>
        </w:rPr>
        <w:t xml:space="preserve">dále jen </w:t>
      </w:r>
      <w:r w:rsidR="008D240C" w:rsidRPr="00705EE6">
        <w:rPr>
          <w:rFonts w:ascii="Arial" w:hAnsi="Arial" w:cs="Arial"/>
          <w:sz w:val="22"/>
          <w:szCs w:val="22"/>
        </w:rPr>
        <w:t>„</w:t>
      </w:r>
      <w:r w:rsidR="00705EE6">
        <w:rPr>
          <w:rFonts w:ascii="Arial" w:hAnsi="Arial" w:cs="Arial"/>
          <w:sz w:val="22"/>
          <w:szCs w:val="22"/>
        </w:rPr>
        <w:t>v</w:t>
      </w:r>
      <w:r w:rsidR="00DA608D" w:rsidRPr="00705EE6">
        <w:rPr>
          <w:rFonts w:ascii="Arial" w:hAnsi="Arial" w:cs="Arial"/>
          <w:sz w:val="22"/>
          <w:szCs w:val="22"/>
        </w:rPr>
        <w:t>yhláška“</w:t>
      </w:r>
      <w:r w:rsidR="008D240C" w:rsidRPr="00705EE6">
        <w:rPr>
          <w:rFonts w:ascii="Arial" w:hAnsi="Arial" w:cs="Arial"/>
          <w:sz w:val="22"/>
          <w:szCs w:val="22"/>
        </w:rPr>
        <w:t>)</w:t>
      </w:r>
      <w:r w:rsidR="00DA608D" w:rsidRPr="00705EE6">
        <w:rPr>
          <w:rFonts w:ascii="Arial" w:hAnsi="Arial" w:cs="Arial"/>
          <w:sz w:val="22"/>
          <w:szCs w:val="22"/>
        </w:rPr>
        <w:t xml:space="preserve">, </w:t>
      </w:r>
      <w:r w:rsidRPr="00705EE6">
        <w:rPr>
          <w:rFonts w:ascii="Arial" w:hAnsi="Arial" w:cs="Arial"/>
          <w:sz w:val="22"/>
          <w:szCs w:val="22"/>
        </w:rPr>
        <w:t>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3681228B" w14:textId="77777777" w:rsidR="00705EE6" w:rsidRPr="00705EE6" w:rsidRDefault="00705EE6" w:rsidP="00705EE6">
      <w:pPr>
        <w:pStyle w:val="Zkladntextodsazen2"/>
        <w:spacing w:before="100" w:beforeAutospacing="1" w:after="100" w:afterAutospacing="1"/>
        <w:ind w:left="720" w:firstLine="0"/>
        <w:contextualSpacing/>
        <w:rPr>
          <w:rFonts w:ascii="Arial" w:hAnsi="Arial" w:cs="Arial"/>
          <w:sz w:val="22"/>
          <w:szCs w:val="22"/>
        </w:rPr>
      </w:pPr>
    </w:p>
    <w:p w14:paraId="2BCCF4CF" w14:textId="629830FC" w:rsidR="00CB5556" w:rsidRDefault="00211CD2" w:rsidP="00705EE6">
      <w:pPr>
        <w:pStyle w:val="Zkladntextodsazen2"/>
        <w:numPr>
          <w:ilvl w:val="0"/>
          <w:numId w:val="10"/>
        </w:numPr>
        <w:spacing w:before="100" w:beforeAutospacing="1" w:after="100" w:afterAutospacing="1"/>
        <w:contextualSpacing/>
        <w:rPr>
          <w:rFonts w:ascii="Arial" w:hAnsi="Arial" w:cs="Arial"/>
          <w:sz w:val="22"/>
          <w:szCs w:val="22"/>
        </w:rPr>
      </w:pPr>
      <w:r w:rsidRPr="00705EE6">
        <w:rPr>
          <w:rFonts w:ascii="Arial" w:hAnsi="Arial" w:cs="Arial"/>
          <w:sz w:val="22"/>
          <w:szCs w:val="22"/>
        </w:rPr>
        <w:t>Předmětem tét</w:t>
      </w:r>
      <w:r w:rsidR="00DA608D" w:rsidRPr="00705EE6">
        <w:rPr>
          <w:rFonts w:ascii="Arial" w:hAnsi="Arial" w:cs="Arial"/>
          <w:sz w:val="22"/>
          <w:szCs w:val="22"/>
        </w:rPr>
        <w:t>o vyhlášky je regulace činností souvisejících s pořádáním veřejných hudebních produkcí,</w:t>
      </w:r>
      <w:r w:rsidRPr="00705EE6">
        <w:rPr>
          <w:rFonts w:ascii="Arial" w:hAnsi="Arial" w:cs="Arial"/>
          <w:sz w:val="22"/>
          <w:szCs w:val="22"/>
        </w:rPr>
        <w:t xml:space="preserve"> které by mohly narušit veřejný pořádek v obci. </w:t>
      </w:r>
      <w:r w:rsidR="00C646AB" w:rsidRPr="00705EE6">
        <w:rPr>
          <w:rFonts w:ascii="Arial" w:hAnsi="Arial" w:cs="Arial"/>
          <w:sz w:val="22"/>
          <w:szCs w:val="22"/>
        </w:rPr>
        <w:t xml:space="preserve">Tato </w:t>
      </w:r>
      <w:r w:rsidR="00E345B5" w:rsidRPr="00705EE6">
        <w:rPr>
          <w:rFonts w:ascii="Arial" w:hAnsi="Arial" w:cs="Arial"/>
          <w:sz w:val="22"/>
          <w:szCs w:val="22"/>
        </w:rPr>
        <w:t xml:space="preserve">obecně závazná </w:t>
      </w:r>
      <w:r w:rsidR="00C646AB" w:rsidRPr="00705EE6">
        <w:rPr>
          <w:rFonts w:ascii="Arial" w:hAnsi="Arial" w:cs="Arial"/>
          <w:sz w:val="22"/>
          <w:szCs w:val="22"/>
        </w:rPr>
        <w:t>vyhláška</w:t>
      </w:r>
      <w:r w:rsidR="00CB5556" w:rsidRPr="00705EE6">
        <w:rPr>
          <w:rFonts w:ascii="Arial" w:hAnsi="Arial" w:cs="Arial"/>
          <w:sz w:val="22"/>
          <w:szCs w:val="22"/>
        </w:rPr>
        <w:t xml:space="preserve"> </w:t>
      </w:r>
      <w:r w:rsidR="00C646AB" w:rsidRPr="00705EE6">
        <w:rPr>
          <w:rFonts w:ascii="Arial" w:hAnsi="Arial" w:cs="Arial"/>
          <w:sz w:val="22"/>
          <w:szCs w:val="22"/>
        </w:rPr>
        <w:t xml:space="preserve">stanoví </w:t>
      </w:r>
      <w:r w:rsidR="001B2DE9" w:rsidRPr="00705EE6">
        <w:rPr>
          <w:rFonts w:ascii="Arial" w:hAnsi="Arial" w:cs="Arial"/>
          <w:sz w:val="22"/>
          <w:szCs w:val="22"/>
        </w:rPr>
        <w:t xml:space="preserve">závazné podmínky pro pořádání </w:t>
      </w:r>
      <w:r w:rsidR="00DA608D" w:rsidRPr="00705EE6">
        <w:rPr>
          <w:rFonts w:ascii="Arial" w:hAnsi="Arial" w:cs="Arial"/>
          <w:sz w:val="22"/>
          <w:szCs w:val="22"/>
        </w:rPr>
        <w:t xml:space="preserve">takových akcí </w:t>
      </w:r>
      <w:r w:rsidR="00C646AB" w:rsidRPr="00705EE6">
        <w:rPr>
          <w:rFonts w:ascii="Arial" w:hAnsi="Arial" w:cs="Arial"/>
          <w:sz w:val="22"/>
          <w:szCs w:val="22"/>
        </w:rPr>
        <w:t>v rozsahu nezbytném k zajištění veřejného pořádku</w:t>
      </w:r>
      <w:r w:rsidR="00160455" w:rsidRPr="00705EE6">
        <w:rPr>
          <w:rFonts w:ascii="Arial" w:hAnsi="Arial" w:cs="Arial"/>
          <w:sz w:val="22"/>
          <w:szCs w:val="22"/>
        </w:rPr>
        <w:t xml:space="preserve">, </w:t>
      </w:r>
      <w:r w:rsidR="00CB5556" w:rsidRPr="00705EE6">
        <w:rPr>
          <w:rFonts w:ascii="Arial" w:hAnsi="Arial" w:cs="Arial"/>
          <w:sz w:val="22"/>
          <w:szCs w:val="22"/>
        </w:rPr>
        <w:t xml:space="preserve">ochrany </w:t>
      </w:r>
      <w:r w:rsidRPr="00705EE6">
        <w:rPr>
          <w:rFonts w:ascii="Arial" w:hAnsi="Arial" w:cs="Arial"/>
          <w:sz w:val="22"/>
          <w:szCs w:val="22"/>
        </w:rPr>
        <w:t xml:space="preserve">majetku, </w:t>
      </w:r>
      <w:r w:rsidR="00160455" w:rsidRPr="00705EE6">
        <w:rPr>
          <w:rFonts w:ascii="Arial" w:hAnsi="Arial" w:cs="Arial"/>
          <w:sz w:val="22"/>
          <w:szCs w:val="22"/>
        </w:rPr>
        <w:t>zdraví</w:t>
      </w:r>
      <w:r w:rsidRPr="00705EE6">
        <w:rPr>
          <w:rFonts w:ascii="Arial" w:hAnsi="Arial" w:cs="Arial"/>
          <w:sz w:val="22"/>
          <w:szCs w:val="22"/>
        </w:rPr>
        <w:t>,</w:t>
      </w:r>
      <w:r w:rsidR="00160455" w:rsidRPr="00705EE6">
        <w:rPr>
          <w:rFonts w:ascii="Arial" w:hAnsi="Arial" w:cs="Arial"/>
          <w:sz w:val="22"/>
          <w:szCs w:val="22"/>
        </w:rPr>
        <w:t xml:space="preserve"> přírody</w:t>
      </w:r>
      <w:r w:rsidRPr="00705EE6">
        <w:rPr>
          <w:rFonts w:ascii="Arial" w:hAnsi="Arial" w:cs="Arial"/>
          <w:sz w:val="22"/>
          <w:szCs w:val="22"/>
        </w:rPr>
        <w:t xml:space="preserve"> a všech chráněných druhů ve všech stupních ochrany Chrá</w:t>
      </w:r>
      <w:r w:rsidR="00332A53" w:rsidRPr="00705EE6">
        <w:rPr>
          <w:rFonts w:ascii="Arial" w:hAnsi="Arial" w:cs="Arial"/>
          <w:sz w:val="22"/>
          <w:szCs w:val="22"/>
        </w:rPr>
        <w:t>něné krajinné oblasti Český ráj (dále jen „C</w:t>
      </w:r>
      <w:r w:rsidR="00D9792D" w:rsidRPr="00705EE6">
        <w:rPr>
          <w:rFonts w:ascii="Arial" w:hAnsi="Arial" w:cs="Arial"/>
          <w:sz w:val="22"/>
          <w:szCs w:val="22"/>
        </w:rPr>
        <w:t>H</w:t>
      </w:r>
      <w:r w:rsidR="00332A53" w:rsidRPr="00705EE6">
        <w:rPr>
          <w:rFonts w:ascii="Arial" w:hAnsi="Arial" w:cs="Arial"/>
          <w:sz w:val="22"/>
          <w:szCs w:val="22"/>
        </w:rPr>
        <w:t>KO Český ráj“)</w:t>
      </w:r>
    </w:p>
    <w:p w14:paraId="039C20A5" w14:textId="01CA7482" w:rsidR="00705EE6" w:rsidRPr="00705EE6" w:rsidRDefault="00705EE6" w:rsidP="00705EE6">
      <w:pPr>
        <w:pStyle w:val="Zkladntextodsazen2"/>
        <w:spacing w:before="100" w:beforeAutospacing="1" w:after="100" w:afterAutospacing="1"/>
        <w:ind w:left="0" w:firstLine="0"/>
        <w:contextualSpacing/>
        <w:rPr>
          <w:rFonts w:ascii="Arial" w:hAnsi="Arial" w:cs="Arial"/>
          <w:sz w:val="22"/>
          <w:szCs w:val="22"/>
        </w:rPr>
      </w:pPr>
    </w:p>
    <w:p w14:paraId="70D86344" w14:textId="6C6B850D" w:rsidR="00D97D7F" w:rsidRPr="00705EE6" w:rsidRDefault="008D240C" w:rsidP="00705EE6">
      <w:pPr>
        <w:pStyle w:val="Zkladntextodsazen2"/>
        <w:numPr>
          <w:ilvl w:val="0"/>
          <w:numId w:val="10"/>
        </w:numPr>
        <w:spacing w:before="100" w:beforeAutospacing="1" w:after="100" w:afterAutospacing="1"/>
        <w:contextualSpacing/>
        <w:rPr>
          <w:rFonts w:ascii="Arial" w:hAnsi="Arial" w:cs="Arial"/>
          <w:sz w:val="22"/>
          <w:szCs w:val="22"/>
        </w:rPr>
      </w:pPr>
      <w:r w:rsidRPr="00705EE6">
        <w:rPr>
          <w:rFonts w:ascii="Arial" w:hAnsi="Arial" w:cs="Arial"/>
          <w:sz w:val="22"/>
          <w:szCs w:val="22"/>
        </w:rPr>
        <w:t>„</w:t>
      </w:r>
      <w:r w:rsidR="00C646AB" w:rsidRPr="00705EE6">
        <w:rPr>
          <w:rFonts w:ascii="Arial" w:hAnsi="Arial" w:cs="Arial"/>
          <w:sz w:val="22"/>
          <w:szCs w:val="22"/>
        </w:rPr>
        <w:t>Vyhláška</w:t>
      </w:r>
      <w:r w:rsidRPr="00705EE6">
        <w:rPr>
          <w:rFonts w:ascii="Arial" w:hAnsi="Arial" w:cs="Arial"/>
          <w:sz w:val="22"/>
          <w:szCs w:val="22"/>
        </w:rPr>
        <w:t>“</w:t>
      </w:r>
      <w:r w:rsidR="00C646AB" w:rsidRPr="00705EE6">
        <w:rPr>
          <w:rFonts w:ascii="Arial" w:hAnsi="Arial" w:cs="Arial"/>
          <w:sz w:val="22"/>
          <w:szCs w:val="22"/>
        </w:rPr>
        <w:t xml:space="preserve"> </w:t>
      </w:r>
      <w:r w:rsidR="00604F3A" w:rsidRPr="00705EE6">
        <w:rPr>
          <w:rFonts w:ascii="Arial" w:hAnsi="Arial" w:cs="Arial"/>
          <w:sz w:val="22"/>
          <w:szCs w:val="22"/>
        </w:rPr>
        <w:t>upravuje</w:t>
      </w:r>
      <w:r w:rsidR="00C646AB" w:rsidRPr="00705EE6">
        <w:rPr>
          <w:rFonts w:ascii="Arial" w:hAnsi="Arial" w:cs="Arial"/>
          <w:sz w:val="22"/>
          <w:szCs w:val="22"/>
        </w:rPr>
        <w:t xml:space="preserve"> na jakých místech a v jakém čase lze pořádat </w:t>
      </w:r>
      <w:r w:rsidRPr="00705EE6">
        <w:rPr>
          <w:rFonts w:ascii="Arial" w:hAnsi="Arial" w:cs="Arial"/>
          <w:sz w:val="22"/>
          <w:szCs w:val="22"/>
        </w:rPr>
        <w:t>„V</w:t>
      </w:r>
      <w:r w:rsidR="00C646AB" w:rsidRPr="00705EE6">
        <w:rPr>
          <w:rFonts w:ascii="Arial" w:hAnsi="Arial" w:cs="Arial"/>
          <w:sz w:val="22"/>
          <w:szCs w:val="22"/>
        </w:rPr>
        <w:t>eřejné hudební produkce</w:t>
      </w:r>
      <w:r w:rsidRPr="00705EE6">
        <w:rPr>
          <w:rFonts w:ascii="Arial" w:hAnsi="Arial" w:cs="Arial"/>
          <w:sz w:val="22"/>
          <w:szCs w:val="22"/>
        </w:rPr>
        <w:t>“</w:t>
      </w:r>
      <w:r w:rsidR="00C646AB" w:rsidRPr="00705EE6">
        <w:rPr>
          <w:rFonts w:ascii="Arial" w:hAnsi="Arial" w:cs="Arial"/>
          <w:sz w:val="22"/>
          <w:szCs w:val="22"/>
        </w:rPr>
        <w:t xml:space="preserve"> na území obce Troskovice.</w:t>
      </w:r>
    </w:p>
    <w:p w14:paraId="1A68703D" w14:textId="1611A924" w:rsidR="00C646AB" w:rsidRPr="00705EE6" w:rsidRDefault="00705EE6" w:rsidP="00705EE6">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 xml:space="preserve">Čl. </w:t>
      </w:r>
      <w:r w:rsidR="00C646AB" w:rsidRPr="00705EE6">
        <w:rPr>
          <w:rFonts w:ascii="Arial" w:eastAsia="Times New Roman" w:hAnsi="Arial" w:cs="Arial"/>
          <w:b/>
          <w:lang w:eastAsia="cs-CZ"/>
        </w:rPr>
        <w:t>2</w:t>
      </w:r>
    </w:p>
    <w:p w14:paraId="33A68491" w14:textId="77777777" w:rsidR="00C646AB" w:rsidRPr="00705EE6" w:rsidRDefault="00C646AB" w:rsidP="00705EE6">
      <w:pPr>
        <w:spacing w:before="100" w:beforeAutospacing="1" w:after="100" w:afterAutospacing="1" w:line="240" w:lineRule="auto"/>
        <w:contextualSpacing/>
        <w:jc w:val="center"/>
        <w:rPr>
          <w:rFonts w:ascii="Arial" w:eastAsia="Times New Roman" w:hAnsi="Arial" w:cs="Arial"/>
          <w:b/>
          <w:lang w:eastAsia="cs-CZ"/>
        </w:rPr>
      </w:pPr>
      <w:r w:rsidRPr="00705EE6">
        <w:rPr>
          <w:rFonts w:ascii="Arial" w:eastAsia="Times New Roman" w:hAnsi="Arial" w:cs="Arial"/>
          <w:b/>
          <w:lang w:eastAsia="cs-CZ"/>
        </w:rPr>
        <w:t>Vymezení některých pojmů</w:t>
      </w:r>
    </w:p>
    <w:p w14:paraId="72099C0D" w14:textId="2258749F" w:rsidR="007C32D5" w:rsidRPr="00705EE6" w:rsidRDefault="007C32D5" w:rsidP="00705EE6">
      <w:pPr>
        <w:pStyle w:val="Zkladntextodsazen2"/>
        <w:numPr>
          <w:ilvl w:val="0"/>
          <w:numId w:val="11"/>
        </w:numPr>
        <w:spacing w:before="100" w:beforeAutospacing="1" w:after="100" w:afterAutospacing="1"/>
        <w:contextualSpacing/>
        <w:rPr>
          <w:rFonts w:ascii="Arial" w:hAnsi="Arial" w:cs="Arial"/>
          <w:sz w:val="22"/>
          <w:szCs w:val="22"/>
        </w:rPr>
      </w:pPr>
      <w:r w:rsidRPr="00705EE6">
        <w:rPr>
          <w:rFonts w:ascii="Arial" w:hAnsi="Arial" w:cs="Arial"/>
          <w:sz w:val="22"/>
          <w:szCs w:val="22"/>
        </w:rPr>
        <w:t>Intravilánem obce se rozumí:</w:t>
      </w:r>
      <w:r w:rsidR="00705EE6">
        <w:rPr>
          <w:rFonts w:ascii="Arial" w:hAnsi="Arial" w:cs="Arial"/>
          <w:sz w:val="22"/>
          <w:szCs w:val="22"/>
        </w:rPr>
        <w:t xml:space="preserve"> Plochy bydlení, plochy rekreace, plochy smíšené obytné, plochy občanského vybavení, p</w:t>
      </w:r>
      <w:r w:rsidRPr="00705EE6">
        <w:rPr>
          <w:rFonts w:ascii="Arial" w:hAnsi="Arial" w:cs="Arial"/>
          <w:sz w:val="22"/>
          <w:szCs w:val="22"/>
        </w:rPr>
        <w:t>lochy veřejných prostranství a územní systémy ekologické stability.</w:t>
      </w:r>
    </w:p>
    <w:p w14:paraId="5514B2A6" w14:textId="77777777" w:rsidR="007C32D5" w:rsidRPr="00705EE6" w:rsidRDefault="007C32D5" w:rsidP="00705EE6">
      <w:pPr>
        <w:pStyle w:val="Zkladntextodsazen2"/>
        <w:spacing w:before="100" w:beforeAutospacing="1" w:after="100" w:afterAutospacing="1"/>
        <w:ind w:left="720" w:firstLine="0"/>
        <w:contextualSpacing/>
        <w:rPr>
          <w:rFonts w:ascii="Arial" w:hAnsi="Arial" w:cs="Arial"/>
          <w:sz w:val="22"/>
          <w:szCs w:val="22"/>
        </w:rPr>
      </w:pPr>
    </w:p>
    <w:p w14:paraId="4C23249A" w14:textId="7A51220D" w:rsidR="007C32D5" w:rsidRPr="00705EE6" w:rsidRDefault="00DA608D" w:rsidP="00705EE6">
      <w:pPr>
        <w:pStyle w:val="Zkladntextodsazen2"/>
        <w:numPr>
          <w:ilvl w:val="0"/>
          <w:numId w:val="11"/>
        </w:numPr>
        <w:spacing w:before="100" w:beforeAutospacing="1" w:after="100" w:afterAutospacing="1"/>
        <w:contextualSpacing/>
        <w:rPr>
          <w:rFonts w:ascii="Arial" w:hAnsi="Arial" w:cs="Arial"/>
          <w:sz w:val="22"/>
          <w:szCs w:val="22"/>
        </w:rPr>
      </w:pPr>
      <w:r w:rsidRPr="00705EE6">
        <w:rPr>
          <w:rFonts w:ascii="Arial" w:hAnsi="Arial" w:cs="Arial"/>
          <w:sz w:val="22"/>
          <w:szCs w:val="22"/>
        </w:rPr>
        <w:t>Veřejnou hudební produkc</w:t>
      </w:r>
      <w:r w:rsidR="00D66839" w:rsidRPr="00705EE6">
        <w:rPr>
          <w:rFonts w:ascii="Arial" w:hAnsi="Arial" w:cs="Arial"/>
          <w:sz w:val="22"/>
          <w:szCs w:val="22"/>
        </w:rPr>
        <w:t>í</w:t>
      </w:r>
      <w:r w:rsidR="00604F3A" w:rsidRPr="00705EE6">
        <w:rPr>
          <w:rFonts w:ascii="Arial" w:hAnsi="Arial" w:cs="Arial"/>
          <w:sz w:val="22"/>
          <w:szCs w:val="22"/>
        </w:rPr>
        <w:t xml:space="preserve"> se pro účely </w:t>
      </w:r>
      <w:r w:rsidR="00A35CA5" w:rsidRPr="00705EE6">
        <w:rPr>
          <w:rFonts w:ascii="Arial" w:hAnsi="Arial" w:cs="Arial"/>
          <w:sz w:val="22"/>
          <w:szCs w:val="22"/>
        </w:rPr>
        <w:t xml:space="preserve">této </w:t>
      </w:r>
      <w:r w:rsidR="00705EE6">
        <w:rPr>
          <w:rFonts w:ascii="Arial" w:hAnsi="Arial" w:cs="Arial"/>
          <w:sz w:val="22"/>
          <w:szCs w:val="22"/>
        </w:rPr>
        <w:t>v</w:t>
      </w:r>
      <w:r w:rsidR="00604F3A" w:rsidRPr="00705EE6">
        <w:rPr>
          <w:rFonts w:ascii="Arial" w:hAnsi="Arial" w:cs="Arial"/>
          <w:sz w:val="22"/>
          <w:szCs w:val="22"/>
        </w:rPr>
        <w:t xml:space="preserve">yhlášky rozumí </w:t>
      </w:r>
      <w:r w:rsidR="00211CD2" w:rsidRPr="00705EE6">
        <w:rPr>
          <w:rFonts w:ascii="Arial" w:hAnsi="Arial" w:cs="Arial"/>
          <w:sz w:val="22"/>
          <w:szCs w:val="22"/>
        </w:rPr>
        <w:t xml:space="preserve">jakákoliv akce, </w:t>
      </w:r>
      <w:r w:rsidR="00C646AB" w:rsidRPr="00705EE6">
        <w:rPr>
          <w:rFonts w:ascii="Arial" w:hAnsi="Arial" w:cs="Arial"/>
          <w:sz w:val="22"/>
          <w:szCs w:val="22"/>
        </w:rPr>
        <w:t>podnik</w:t>
      </w:r>
      <w:r w:rsidR="00211CD2" w:rsidRPr="00705EE6">
        <w:rPr>
          <w:rFonts w:ascii="Arial" w:hAnsi="Arial" w:cs="Arial"/>
          <w:sz w:val="22"/>
          <w:szCs w:val="22"/>
        </w:rPr>
        <w:t>,</w:t>
      </w:r>
      <w:r w:rsidRPr="00705EE6">
        <w:rPr>
          <w:rFonts w:ascii="Arial" w:hAnsi="Arial" w:cs="Arial"/>
          <w:sz w:val="22"/>
          <w:szCs w:val="22"/>
        </w:rPr>
        <w:t xml:space="preserve"> představení či</w:t>
      </w:r>
      <w:r w:rsidR="00211CD2" w:rsidRPr="00705EE6">
        <w:rPr>
          <w:rFonts w:ascii="Arial" w:hAnsi="Arial" w:cs="Arial"/>
          <w:sz w:val="22"/>
          <w:szCs w:val="22"/>
        </w:rPr>
        <w:t xml:space="preserve"> </w:t>
      </w:r>
      <w:r w:rsidR="007C2D92" w:rsidRPr="00705EE6">
        <w:rPr>
          <w:rFonts w:ascii="Arial" w:hAnsi="Arial" w:cs="Arial"/>
          <w:sz w:val="22"/>
          <w:szCs w:val="22"/>
        </w:rPr>
        <w:t>koncert</w:t>
      </w:r>
      <w:r w:rsidR="00C646AB" w:rsidRPr="00705EE6">
        <w:rPr>
          <w:rFonts w:ascii="Arial" w:hAnsi="Arial" w:cs="Arial"/>
          <w:sz w:val="22"/>
          <w:szCs w:val="22"/>
        </w:rPr>
        <w:t xml:space="preserve"> veřejně prezentovaný</w:t>
      </w:r>
      <w:r w:rsidR="00604F3A" w:rsidRPr="00705EE6">
        <w:rPr>
          <w:rFonts w:ascii="Arial" w:hAnsi="Arial" w:cs="Arial"/>
          <w:sz w:val="22"/>
          <w:szCs w:val="22"/>
        </w:rPr>
        <w:t xml:space="preserve"> a</w:t>
      </w:r>
      <w:r w:rsidR="008E46FC" w:rsidRPr="00705EE6">
        <w:rPr>
          <w:rFonts w:ascii="Arial" w:hAnsi="Arial" w:cs="Arial"/>
          <w:sz w:val="22"/>
          <w:szCs w:val="22"/>
        </w:rPr>
        <w:t xml:space="preserve"> </w:t>
      </w:r>
      <w:r w:rsidR="00C646AB" w:rsidRPr="00705EE6">
        <w:rPr>
          <w:rFonts w:ascii="Arial" w:hAnsi="Arial" w:cs="Arial"/>
          <w:sz w:val="22"/>
          <w:szCs w:val="22"/>
        </w:rPr>
        <w:t>přístupný veřejnosti, při n</w:t>
      </w:r>
      <w:r w:rsidR="003B0946" w:rsidRPr="00705EE6">
        <w:rPr>
          <w:rFonts w:ascii="Arial" w:hAnsi="Arial" w:cs="Arial"/>
          <w:sz w:val="22"/>
          <w:szCs w:val="22"/>
        </w:rPr>
        <w:t>ěmž</w:t>
      </w:r>
      <w:r w:rsidR="00C646AB" w:rsidRPr="00705EE6">
        <w:rPr>
          <w:rFonts w:ascii="Arial" w:hAnsi="Arial" w:cs="Arial"/>
          <w:sz w:val="22"/>
          <w:szCs w:val="22"/>
        </w:rPr>
        <w:t xml:space="preserve"> je produkován</w:t>
      </w:r>
      <w:r w:rsidR="008E46FC" w:rsidRPr="00705EE6">
        <w:rPr>
          <w:rFonts w:ascii="Arial" w:hAnsi="Arial" w:cs="Arial"/>
          <w:sz w:val="22"/>
          <w:szCs w:val="22"/>
        </w:rPr>
        <w:t>a živá</w:t>
      </w:r>
      <w:r w:rsidR="00604F3A" w:rsidRPr="00705EE6">
        <w:rPr>
          <w:rFonts w:ascii="Arial" w:hAnsi="Arial" w:cs="Arial"/>
          <w:sz w:val="22"/>
          <w:szCs w:val="22"/>
        </w:rPr>
        <w:t>,</w:t>
      </w:r>
      <w:r w:rsidR="008E46FC" w:rsidRPr="00705EE6">
        <w:rPr>
          <w:rFonts w:ascii="Arial" w:hAnsi="Arial" w:cs="Arial"/>
          <w:sz w:val="22"/>
          <w:szCs w:val="22"/>
        </w:rPr>
        <w:t xml:space="preserve"> nebo reprodukovaná hudba</w:t>
      </w:r>
      <w:r w:rsidR="003B0946" w:rsidRPr="00705EE6">
        <w:rPr>
          <w:rFonts w:ascii="Arial" w:hAnsi="Arial" w:cs="Arial"/>
          <w:sz w:val="22"/>
          <w:szCs w:val="22"/>
        </w:rPr>
        <w:t xml:space="preserve"> </w:t>
      </w:r>
      <w:r w:rsidR="008E46FC" w:rsidRPr="00705EE6">
        <w:rPr>
          <w:rFonts w:ascii="Arial" w:hAnsi="Arial" w:cs="Arial"/>
          <w:sz w:val="22"/>
          <w:szCs w:val="22"/>
        </w:rPr>
        <w:t>či</w:t>
      </w:r>
      <w:r w:rsidR="00784723" w:rsidRPr="00705EE6">
        <w:rPr>
          <w:rFonts w:ascii="Arial" w:hAnsi="Arial" w:cs="Arial"/>
          <w:sz w:val="22"/>
          <w:szCs w:val="22"/>
        </w:rPr>
        <w:t xml:space="preserve"> </w:t>
      </w:r>
      <w:r w:rsidR="008E46FC" w:rsidRPr="00705EE6">
        <w:rPr>
          <w:rFonts w:ascii="Arial" w:hAnsi="Arial" w:cs="Arial"/>
          <w:sz w:val="22"/>
          <w:szCs w:val="22"/>
        </w:rPr>
        <w:t xml:space="preserve">vizuální </w:t>
      </w:r>
      <w:r w:rsidR="00784723" w:rsidRPr="00705EE6">
        <w:rPr>
          <w:rFonts w:ascii="Arial" w:hAnsi="Arial" w:cs="Arial"/>
          <w:sz w:val="22"/>
          <w:szCs w:val="22"/>
        </w:rPr>
        <w:t xml:space="preserve">představení doplněná </w:t>
      </w:r>
      <w:r w:rsidR="003B0946" w:rsidRPr="00705EE6">
        <w:rPr>
          <w:rFonts w:ascii="Arial" w:hAnsi="Arial" w:cs="Arial"/>
          <w:sz w:val="22"/>
          <w:szCs w:val="22"/>
        </w:rPr>
        <w:t xml:space="preserve">reprodukovaným </w:t>
      </w:r>
      <w:r w:rsidR="00784723" w:rsidRPr="00705EE6">
        <w:rPr>
          <w:rFonts w:ascii="Arial" w:hAnsi="Arial" w:cs="Arial"/>
          <w:sz w:val="22"/>
          <w:szCs w:val="22"/>
        </w:rPr>
        <w:t>zvukem přenášeným pomocí audiovizuální techniky</w:t>
      </w:r>
      <w:r w:rsidR="00604F3A" w:rsidRPr="00705EE6">
        <w:rPr>
          <w:rFonts w:ascii="Arial" w:hAnsi="Arial" w:cs="Arial"/>
          <w:sz w:val="22"/>
          <w:szCs w:val="22"/>
        </w:rPr>
        <w:t xml:space="preserve"> (</w:t>
      </w:r>
      <w:r w:rsidR="00A35CA5" w:rsidRPr="00705EE6">
        <w:rPr>
          <w:rFonts w:ascii="Arial" w:hAnsi="Arial" w:cs="Arial"/>
          <w:sz w:val="22"/>
          <w:szCs w:val="22"/>
        </w:rPr>
        <w:t xml:space="preserve">tj. </w:t>
      </w:r>
      <w:r w:rsidR="00C646AB" w:rsidRPr="00705EE6">
        <w:rPr>
          <w:rFonts w:ascii="Arial" w:hAnsi="Arial" w:cs="Arial"/>
          <w:sz w:val="22"/>
          <w:szCs w:val="22"/>
        </w:rPr>
        <w:t xml:space="preserve">taneční zábavy, diskotéky, </w:t>
      </w:r>
      <w:r w:rsidR="009061F5" w:rsidRPr="00705EE6">
        <w:rPr>
          <w:rFonts w:ascii="Arial" w:hAnsi="Arial" w:cs="Arial"/>
          <w:sz w:val="22"/>
          <w:szCs w:val="22"/>
        </w:rPr>
        <w:t>umělecká</w:t>
      </w:r>
      <w:r w:rsidR="007C32D5" w:rsidRPr="00705EE6">
        <w:rPr>
          <w:rFonts w:ascii="Arial" w:hAnsi="Arial" w:cs="Arial"/>
          <w:sz w:val="22"/>
          <w:szCs w:val="22"/>
        </w:rPr>
        <w:t xml:space="preserve">, divadelní, koncertní představení). </w:t>
      </w:r>
    </w:p>
    <w:p w14:paraId="2F7449F4" w14:textId="77777777" w:rsidR="00EF193F" w:rsidRPr="00705EE6" w:rsidRDefault="00EF193F" w:rsidP="00705EE6">
      <w:pPr>
        <w:pStyle w:val="Zkladntextodsazen2"/>
        <w:spacing w:before="100" w:beforeAutospacing="1" w:after="100" w:afterAutospacing="1"/>
        <w:ind w:left="720" w:firstLine="0"/>
        <w:contextualSpacing/>
        <w:rPr>
          <w:rFonts w:ascii="Arial" w:hAnsi="Arial" w:cs="Arial"/>
          <w:sz w:val="22"/>
          <w:szCs w:val="22"/>
        </w:rPr>
      </w:pPr>
    </w:p>
    <w:p w14:paraId="676777A8" w14:textId="06DC46E4" w:rsidR="00EF193F" w:rsidRPr="00705EE6" w:rsidRDefault="007C32D5" w:rsidP="00705EE6">
      <w:pPr>
        <w:pStyle w:val="Zkladntextodsazen2"/>
        <w:numPr>
          <w:ilvl w:val="0"/>
          <w:numId w:val="11"/>
        </w:numPr>
        <w:spacing w:before="100" w:beforeAutospacing="1" w:after="100" w:afterAutospacing="1"/>
        <w:contextualSpacing/>
        <w:rPr>
          <w:rFonts w:ascii="Arial" w:hAnsi="Arial" w:cs="Arial"/>
          <w:sz w:val="22"/>
          <w:szCs w:val="22"/>
        </w:rPr>
      </w:pPr>
      <w:r w:rsidRPr="00705EE6">
        <w:rPr>
          <w:rFonts w:ascii="Arial" w:hAnsi="Arial" w:cs="Arial"/>
          <w:sz w:val="22"/>
          <w:szCs w:val="22"/>
        </w:rPr>
        <w:t>Veřejnou hudební produkcí typu</w:t>
      </w:r>
      <w:r w:rsidR="00C646AB" w:rsidRPr="00705EE6">
        <w:rPr>
          <w:rFonts w:ascii="Arial" w:hAnsi="Arial" w:cs="Arial"/>
          <w:sz w:val="22"/>
          <w:szCs w:val="22"/>
        </w:rPr>
        <w:t xml:space="preserve"> </w:t>
      </w:r>
      <w:r w:rsidR="009061F5" w:rsidRPr="00705EE6">
        <w:rPr>
          <w:rFonts w:ascii="Arial" w:hAnsi="Arial" w:cs="Arial"/>
          <w:sz w:val="22"/>
          <w:szCs w:val="22"/>
        </w:rPr>
        <w:t>hudební festival</w:t>
      </w:r>
      <w:r w:rsidR="00705EE6">
        <w:rPr>
          <w:rFonts w:ascii="Arial" w:hAnsi="Arial" w:cs="Arial"/>
          <w:sz w:val="22"/>
          <w:szCs w:val="22"/>
        </w:rPr>
        <w:t xml:space="preserve"> se rozumí v</w:t>
      </w:r>
      <w:r w:rsidRPr="00705EE6">
        <w:rPr>
          <w:rFonts w:ascii="Arial" w:hAnsi="Arial" w:cs="Arial"/>
          <w:sz w:val="22"/>
          <w:szCs w:val="22"/>
        </w:rPr>
        <w:t>eřejná hudební produkce</w:t>
      </w:r>
      <w:r w:rsidR="00EC0743" w:rsidRPr="00705EE6">
        <w:rPr>
          <w:rFonts w:ascii="Arial" w:hAnsi="Arial" w:cs="Arial"/>
          <w:sz w:val="22"/>
          <w:szCs w:val="22"/>
        </w:rPr>
        <w:t>,</w:t>
      </w:r>
      <w:r w:rsidRPr="00705EE6">
        <w:rPr>
          <w:rFonts w:ascii="Arial" w:hAnsi="Arial" w:cs="Arial"/>
          <w:sz w:val="22"/>
          <w:szCs w:val="22"/>
        </w:rPr>
        <w:t xml:space="preserve"> </w:t>
      </w:r>
      <w:r w:rsidR="00EC0743" w:rsidRPr="00705EE6">
        <w:rPr>
          <w:rFonts w:ascii="Arial" w:hAnsi="Arial" w:cs="Arial"/>
          <w:sz w:val="22"/>
          <w:szCs w:val="22"/>
        </w:rPr>
        <w:t xml:space="preserve">u které se důvodně předpokládá </w:t>
      </w:r>
      <w:r w:rsidRPr="00705EE6">
        <w:rPr>
          <w:rFonts w:ascii="Arial" w:hAnsi="Arial" w:cs="Arial"/>
          <w:sz w:val="22"/>
          <w:szCs w:val="22"/>
        </w:rPr>
        <w:t>trv</w:t>
      </w:r>
      <w:r w:rsidR="00EC0743" w:rsidRPr="00705EE6">
        <w:rPr>
          <w:rFonts w:ascii="Arial" w:hAnsi="Arial" w:cs="Arial"/>
          <w:sz w:val="22"/>
          <w:szCs w:val="22"/>
        </w:rPr>
        <w:t>ání</w:t>
      </w:r>
      <w:r w:rsidRPr="00705EE6">
        <w:rPr>
          <w:rFonts w:ascii="Arial" w:hAnsi="Arial" w:cs="Arial"/>
          <w:sz w:val="22"/>
          <w:szCs w:val="22"/>
        </w:rPr>
        <w:t xml:space="preserve"> d</w:t>
      </w:r>
      <w:r w:rsidR="00EC0743" w:rsidRPr="00705EE6">
        <w:rPr>
          <w:rFonts w:ascii="Arial" w:hAnsi="Arial" w:cs="Arial"/>
          <w:sz w:val="22"/>
          <w:szCs w:val="22"/>
        </w:rPr>
        <w:t>elší</w:t>
      </w:r>
      <w:r w:rsidR="00705EE6">
        <w:rPr>
          <w:rFonts w:ascii="Arial" w:hAnsi="Arial" w:cs="Arial"/>
          <w:sz w:val="22"/>
          <w:szCs w:val="22"/>
        </w:rPr>
        <w:t xml:space="preserve"> než 24 hodin</w:t>
      </w:r>
      <w:r w:rsidRPr="00705EE6">
        <w:rPr>
          <w:rFonts w:ascii="Arial" w:hAnsi="Arial" w:cs="Arial"/>
          <w:sz w:val="22"/>
          <w:szCs w:val="22"/>
        </w:rPr>
        <w:t xml:space="preserve"> (tj. hudební festival, hudební p</w:t>
      </w:r>
      <w:r w:rsidR="00705EE6">
        <w:rPr>
          <w:rFonts w:ascii="Arial" w:hAnsi="Arial" w:cs="Arial"/>
          <w:sz w:val="22"/>
          <w:szCs w:val="22"/>
        </w:rPr>
        <w:t>a</w:t>
      </w:r>
      <w:r w:rsidRPr="00705EE6">
        <w:rPr>
          <w:rFonts w:ascii="Arial" w:hAnsi="Arial" w:cs="Arial"/>
          <w:sz w:val="22"/>
          <w:szCs w:val="22"/>
        </w:rPr>
        <w:t>rty různých žánrů</w:t>
      </w:r>
      <w:r w:rsidR="00604F3A" w:rsidRPr="00705EE6">
        <w:rPr>
          <w:rFonts w:ascii="Arial" w:hAnsi="Arial" w:cs="Arial"/>
          <w:sz w:val="22"/>
          <w:szCs w:val="22"/>
        </w:rPr>
        <w:t>)</w:t>
      </w:r>
      <w:r w:rsidR="00705EE6">
        <w:rPr>
          <w:rFonts w:ascii="Arial" w:hAnsi="Arial" w:cs="Arial"/>
          <w:sz w:val="22"/>
          <w:szCs w:val="22"/>
        </w:rPr>
        <w:t>,</w:t>
      </w:r>
      <w:r w:rsidRPr="00705EE6">
        <w:rPr>
          <w:rFonts w:ascii="Arial" w:hAnsi="Arial" w:cs="Arial"/>
          <w:sz w:val="22"/>
          <w:szCs w:val="22"/>
        </w:rPr>
        <w:t xml:space="preserve"> </w:t>
      </w:r>
      <w:r w:rsidR="00EC0743" w:rsidRPr="00705EE6">
        <w:rPr>
          <w:rFonts w:ascii="Arial" w:hAnsi="Arial" w:cs="Arial"/>
          <w:sz w:val="22"/>
          <w:szCs w:val="22"/>
        </w:rPr>
        <w:t xml:space="preserve">a </w:t>
      </w:r>
      <w:r w:rsidRPr="00705EE6">
        <w:rPr>
          <w:rFonts w:ascii="Arial" w:hAnsi="Arial" w:cs="Arial"/>
          <w:sz w:val="22"/>
          <w:szCs w:val="22"/>
        </w:rPr>
        <w:t>při které</w:t>
      </w:r>
      <w:r w:rsidR="00A3135B" w:rsidRPr="00705EE6">
        <w:rPr>
          <w:rFonts w:ascii="Arial" w:hAnsi="Arial" w:cs="Arial"/>
          <w:sz w:val="22"/>
          <w:szCs w:val="22"/>
        </w:rPr>
        <w:t xml:space="preserve"> může docházet k obtěžování osob</w:t>
      </w:r>
      <w:r w:rsidR="00EF193F" w:rsidRPr="00705EE6">
        <w:rPr>
          <w:rFonts w:ascii="Arial" w:hAnsi="Arial" w:cs="Arial"/>
          <w:sz w:val="22"/>
          <w:szCs w:val="22"/>
        </w:rPr>
        <w:t xml:space="preserve"> </w:t>
      </w:r>
      <w:r w:rsidR="007C2D92" w:rsidRPr="00705EE6">
        <w:rPr>
          <w:rFonts w:ascii="Arial" w:hAnsi="Arial" w:cs="Arial"/>
          <w:sz w:val="22"/>
          <w:szCs w:val="22"/>
        </w:rPr>
        <w:t>žijících v sousedství a</w:t>
      </w:r>
      <w:r w:rsidR="00A3135B" w:rsidRPr="00705EE6">
        <w:rPr>
          <w:rFonts w:ascii="Arial" w:hAnsi="Arial" w:cs="Arial"/>
          <w:sz w:val="22"/>
          <w:szCs w:val="22"/>
        </w:rPr>
        <w:t xml:space="preserve"> okolí místa akce nad míru přiměřenou poměrům zejména hlukem, prachem, světlem nebo vibracemi.</w:t>
      </w:r>
    </w:p>
    <w:p w14:paraId="7A332B95" w14:textId="77777777" w:rsidR="00EF193F" w:rsidRPr="00705EE6" w:rsidRDefault="00EF193F" w:rsidP="00705EE6">
      <w:pPr>
        <w:pStyle w:val="Zkladntextodsazen2"/>
        <w:spacing w:before="100" w:beforeAutospacing="1" w:after="100" w:afterAutospacing="1"/>
        <w:ind w:left="720" w:firstLine="0"/>
        <w:contextualSpacing/>
        <w:rPr>
          <w:rFonts w:ascii="Arial" w:hAnsi="Arial" w:cs="Arial"/>
          <w:sz w:val="22"/>
          <w:szCs w:val="22"/>
        </w:rPr>
      </w:pPr>
    </w:p>
    <w:p w14:paraId="5A856178" w14:textId="280CDD50" w:rsidR="00C646AB" w:rsidRPr="00705EE6" w:rsidRDefault="00C646AB" w:rsidP="00705EE6">
      <w:pPr>
        <w:pStyle w:val="Zkladntextodsazen2"/>
        <w:numPr>
          <w:ilvl w:val="0"/>
          <w:numId w:val="11"/>
        </w:numPr>
        <w:spacing w:before="100" w:beforeAutospacing="1" w:after="100" w:afterAutospacing="1"/>
        <w:contextualSpacing/>
        <w:rPr>
          <w:rFonts w:ascii="Arial" w:hAnsi="Arial" w:cs="Arial"/>
          <w:sz w:val="22"/>
          <w:szCs w:val="22"/>
        </w:rPr>
      </w:pPr>
      <w:r w:rsidRPr="00705EE6">
        <w:rPr>
          <w:rFonts w:ascii="Arial" w:hAnsi="Arial" w:cs="Arial"/>
          <w:sz w:val="22"/>
          <w:szCs w:val="22"/>
        </w:rPr>
        <w:t>Veřejnými prostranstvími </w:t>
      </w:r>
      <w:r w:rsidR="00A53541" w:rsidRPr="00705EE6">
        <w:rPr>
          <w:rFonts w:ascii="Arial" w:hAnsi="Arial" w:cs="Arial"/>
          <w:sz w:val="22"/>
          <w:szCs w:val="22"/>
        </w:rPr>
        <w:t xml:space="preserve">se rozumí </w:t>
      </w:r>
      <w:r w:rsidR="003D6679" w:rsidRPr="00705EE6">
        <w:rPr>
          <w:rFonts w:ascii="Arial" w:hAnsi="Arial" w:cs="Arial"/>
          <w:sz w:val="22"/>
          <w:szCs w:val="22"/>
        </w:rPr>
        <w:t xml:space="preserve">místa přístupná veřejnosti. </w:t>
      </w:r>
    </w:p>
    <w:p w14:paraId="04EDE336" w14:textId="77777777" w:rsidR="00EF193F" w:rsidRPr="00705EE6" w:rsidRDefault="00EF193F" w:rsidP="00705EE6">
      <w:pPr>
        <w:pStyle w:val="Zkladntextodsazen2"/>
        <w:spacing w:before="100" w:beforeAutospacing="1" w:after="100" w:afterAutospacing="1"/>
        <w:ind w:left="720" w:firstLine="0"/>
        <w:contextualSpacing/>
        <w:rPr>
          <w:rFonts w:ascii="Arial" w:hAnsi="Arial" w:cs="Arial"/>
          <w:sz w:val="22"/>
          <w:szCs w:val="22"/>
        </w:rPr>
      </w:pPr>
    </w:p>
    <w:p w14:paraId="49F921A5" w14:textId="7B2A2035" w:rsidR="00C646AB" w:rsidRPr="00705EE6" w:rsidRDefault="00C646AB" w:rsidP="00705EE6">
      <w:pPr>
        <w:pStyle w:val="Zkladntextodsazen2"/>
        <w:numPr>
          <w:ilvl w:val="0"/>
          <w:numId w:val="11"/>
        </w:numPr>
        <w:spacing w:before="100" w:beforeAutospacing="1" w:after="100" w:afterAutospacing="1"/>
        <w:contextualSpacing/>
        <w:rPr>
          <w:rFonts w:ascii="Arial" w:hAnsi="Arial" w:cs="Arial"/>
          <w:sz w:val="22"/>
          <w:szCs w:val="22"/>
        </w:rPr>
      </w:pPr>
      <w:r w:rsidRPr="00705EE6">
        <w:rPr>
          <w:rFonts w:ascii="Arial" w:hAnsi="Arial" w:cs="Arial"/>
          <w:sz w:val="22"/>
          <w:szCs w:val="22"/>
        </w:rPr>
        <w:t>Pořadatelem je fyzic</w:t>
      </w:r>
      <w:r w:rsidR="00705EE6">
        <w:rPr>
          <w:rFonts w:ascii="Arial" w:hAnsi="Arial" w:cs="Arial"/>
          <w:sz w:val="22"/>
          <w:szCs w:val="22"/>
        </w:rPr>
        <w:t>ká nebo právnická osoba, která v</w:t>
      </w:r>
      <w:r w:rsidRPr="00705EE6">
        <w:rPr>
          <w:rFonts w:ascii="Arial" w:hAnsi="Arial" w:cs="Arial"/>
          <w:sz w:val="22"/>
          <w:szCs w:val="22"/>
        </w:rPr>
        <w:t>eřejnou hudební pro</w:t>
      </w:r>
      <w:r w:rsidR="00A35CA5" w:rsidRPr="00705EE6">
        <w:rPr>
          <w:rFonts w:ascii="Arial" w:hAnsi="Arial" w:cs="Arial"/>
          <w:sz w:val="22"/>
          <w:szCs w:val="22"/>
        </w:rPr>
        <w:t xml:space="preserve">dukci pořádá, resp. organizuje a která podala oznámení podle čl. 5 této Vyhlášky.  Pokud </w:t>
      </w:r>
      <w:r w:rsidR="00A35CA5" w:rsidRPr="00705EE6">
        <w:rPr>
          <w:rFonts w:ascii="Arial" w:hAnsi="Arial" w:cs="Arial"/>
          <w:sz w:val="22"/>
          <w:szCs w:val="22"/>
        </w:rPr>
        <w:lastRenderedPageBreak/>
        <w:t xml:space="preserve">oznámení není učiněno, považuje se za organizátora akce osoba, která zajistila právo užívat pozemek nebo stavbu, kde se má akce konat (čl. </w:t>
      </w:r>
      <w:r w:rsidR="007C2D92" w:rsidRPr="00705EE6">
        <w:rPr>
          <w:rFonts w:ascii="Arial" w:hAnsi="Arial" w:cs="Arial"/>
          <w:sz w:val="22"/>
          <w:szCs w:val="22"/>
        </w:rPr>
        <w:t>5a</w:t>
      </w:r>
      <w:r w:rsidR="00A35CA5" w:rsidRPr="00705EE6">
        <w:rPr>
          <w:rFonts w:ascii="Arial" w:hAnsi="Arial" w:cs="Arial"/>
          <w:sz w:val="22"/>
          <w:szCs w:val="22"/>
        </w:rPr>
        <w:t xml:space="preserve"> odst. 3 písm. a) této </w:t>
      </w:r>
      <w:r w:rsidR="00705EE6">
        <w:rPr>
          <w:rFonts w:ascii="Arial" w:hAnsi="Arial" w:cs="Arial"/>
          <w:sz w:val="22"/>
          <w:szCs w:val="22"/>
        </w:rPr>
        <w:t>v</w:t>
      </w:r>
      <w:r w:rsidR="00A35CA5" w:rsidRPr="00705EE6">
        <w:rPr>
          <w:rFonts w:ascii="Arial" w:hAnsi="Arial" w:cs="Arial"/>
          <w:sz w:val="22"/>
          <w:szCs w:val="22"/>
        </w:rPr>
        <w:t>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r w:rsidR="00081814" w:rsidRPr="00705EE6">
        <w:rPr>
          <w:rFonts w:ascii="Arial" w:hAnsi="Arial" w:cs="Arial"/>
          <w:sz w:val="22"/>
          <w:szCs w:val="22"/>
        </w:rPr>
        <w:t xml:space="preserve"> a inzertních a prezentačních plochách</w:t>
      </w:r>
      <w:r w:rsidR="00A35CA5" w:rsidRPr="00705EE6">
        <w:rPr>
          <w:rFonts w:ascii="Arial" w:hAnsi="Arial" w:cs="Arial"/>
          <w:sz w:val="22"/>
          <w:szCs w:val="22"/>
        </w:rPr>
        <w:t>.</w:t>
      </w:r>
      <w:r w:rsidR="00EF193F" w:rsidRPr="00705EE6">
        <w:rPr>
          <w:rFonts w:ascii="Arial" w:hAnsi="Arial" w:cs="Arial"/>
          <w:sz w:val="22"/>
          <w:szCs w:val="22"/>
        </w:rPr>
        <w:t xml:space="preserve"> </w:t>
      </w:r>
      <w:r w:rsidR="008D240C" w:rsidRPr="00705EE6">
        <w:rPr>
          <w:rFonts w:ascii="Arial" w:hAnsi="Arial" w:cs="Arial"/>
          <w:sz w:val="22"/>
          <w:szCs w:val="22"/>
        </w:rPr>
        <w:t xml:space="preserve">Je-li pořadatelů více, podává oznámení podle předchozích odstavců jimi určená osoba. V takovém případě se v </w:t>
      </w:r>
      <w:r w:rsidR="00705EE6">
        <w:rPr>
          <w:rFonts w:ascii="Arial" w:hAnsi="Arial" w:cs="Arial"/>
          <w:sz w:val="22"/>
          <w:szCs w:val="22"/>
        </w:rPr>
        <w:t>části oznámení podle odstavce 2 </w:t>
      </w:r>
      <w:r w:rsidR="008D240C" w:rsidRPr="00705EE6">
        <w:rPr>
          <w:rFonts w:ascii="Arial" w:hAnsi="Arial" w:cs="Arial"/>
          <w:sz w:val="22"/>
          <w:szCs w:val="22"/>
        </w:rPr>
        <w:t>písm. a) uvedou identifikační údaje určené osoby.</w:t>
      </w:r>
      <w:r w:rsidRPr="00705EE6">
        <w:rPr>
          <w:rFonts w:ascii="Arial" w:hAnsi="Arial" w:cs="Arial"/>
          <w:sz w:val="22"/>
          <w:szCs w:val="22"/>
        </w:rPr>
        <w:t xml:space="preserve"> Pořadatel a členové pořadatelské služby jsou povinni být po celou dobu průběhu veřejné hudební produkce přítomn</w:t>
      </w:r>
      <w:r w:rsidR="00EF193F" w:rsidRPr="00705EE6">
        <w:rPr>
          <w:rFonts w:ascii="Arial" w:hAnsi="Arial" w:cs="Arial"/>
          <w:sz w:val="22"/>
          <w:szCs w:val="22"/>
        </w:rPr>
        <w:t xml:space="preserve">i a označeni viditelným nápisem </w:t>
      </w:r>
      <w:r w:rsidRPr="00705EE6">
        <w:rPr>
          <w:rFonts w:ascii="Arial" w:hAnsi="Arial" w:cs="Arial"/>
          <w:sz w:val="22"/>
          <w:szCs w:val="22"/>
        </w:rPr>
        <w:t>„POŘADATEL“.</w:t>
      </w:r>
    </w:p>
    <w:p w14:paraId="5707466F" w14:textId="77777777" w:rsidR="00EF193F" w:rsidRPr="00705EE6" w:rsidRDefault="00EF193F" w:rsidP="00705EE6">
      <w:pPr>
        <w:pStyle w:val="Zkladntextodsazen2"/>
        <w:spacing w:before="100" w:beforeAutospacing="1" w:after="100" w:afterAutospacing="1"/>
        <w:ind w:left="720" w:firstLine="0"/>
        <w:contextualSpacing/>
        <w:rPr>
          <w:rFonts w:ascii="Arial" w:hAnsi="Arial" w:cs="Arial"/>
          <w:sz w:val="22"/>
          <w:szCs w:val="22"/>
        </w:rPr>
      </w:pPr>
    </w:p>
    <w:p w14:paraId="7CA10947" w14:textId="1A227E81" w:rsidR="00A3135B" w:rsidRDefault="00A3135B" w:rsidP="00705EE6">
      <w:pPr>
        <w:pStyle w:val="Zkladntextodsazen2"/>
        <w:numPr>
          <w:ilvl w:val="0"/>
          <w:numId w:val="11"/>
        </w:numPr>
        <w:spacing w:before="100" w:beforeAutospacing="1" w:after="100" w:afterAutospacing="1"/>
        <w:contextualSpacing/>
        <w:rPr>
          <w:rFonts w:ascii="Arial" w:hAnsi="Arial" w:cs="Arial"/>
          <w:sz w:val="22"/>
          <w:szCs w:val="22"/>
        </w:rPr>
      </w:pPr>
      <w:r w:rsidRPr="00705EE6">
        <w:rPr>
          <w:rFonts w:ascii="Arial" w:hAnsi="Arial" w:cs="Arial"/>
          <w:sz w:val="22"/>
          <w:szCs w:val="22"/>
        </w:rPr>
        <w:t>Identifikačními údaji se pro účely této vyhlášky rozumí:</w:t>
      </w:r>
    </w:p>
    <w:p w14:paraId="385BC80C" w14:textId="540E0B5E" w:rsidR="00705EE6" w:rsidRPr="00705EE6" w:rsidRDefault="00705EE6" w:rsidP="00705EE6">
      <w:pPr>
        <w:pStyle w:val="Zkladntextodsazen2"/>
        <w:spacing w:before="100" w:beforeAutospacing="1" w:after="100" w:afterAutospacing="1"/>
        <w:ind w:left="0" w:firstLine="0"/>
        <w:contextualSpacing/>
        <w:rPr>
          <w:rFonts w:ascii="Arial" w:hAnsi="Arial" w:cs="Arial"/>
          <w:sz w:val="22"/>
          <w:szCs w:val="22"/>
        </w:rPr>
      </w:pPr>
    </w:p>
    <w:p w14:paraId="48EDF237" w14:textId="68D4D1C4" w:rsidR="00A3135B" w:rsidRPr="00705EE6" w:rsidRDefault="00A3135B" w:rsidP="00705EE6">
      <w:pPr>
        <w:pStyle w:val="Zkladntextodsazen2"/>
        <w:numPr>
          <w:ilvl w:val="0"/>
          <w:numId w:val="12"/>
        </w:numPr>
        <w:spacing w:before="100" w:beforeAutospacing="1" w:after="100" w:afterAutospacing="1"/>
        <w:contextualSpacing/>
        <w:rPr>
          <w:rFonts w:ascii="Arial" w:hAnsi="Arial" w:cs="Arial"/>
          <w:sz w:val="22"/>
          <w:szCs w:val="22"/>
        </w:rPr>
      </w:pPr>
      <w:r w:rsidRPr="00705EE6">
        <w:rPr>
          <w:rFonts w:ascii="Arial" w:hAnsi="Arial" w:cs="Arial"/>
          <w:sz w:val="22"/>
          <w:szCs w:val="22"/>
        </w:rPr>
        <w:t>u fyzické osoby – jméno, příjmení, rodné číslo, místo trvalého pobytu a adresa pro doručování, je-li odlišná od místa trvalého pobytu,</w:t>
      </w:r>
    </w:p>
    <w:p w14:paraId="6B71F77A" w14:textId="0B29D75B" w:rsidR="00A3135B" w:rsidRPr="00705EE6" w:rsidRDefault="00A3135B" w:rsidP="00705EE6">
      <w:pPr>
        <w:pStyle w:val="Zkladntextodsazen2"/>
        <w:numPr>
          <w:ilvl w:val="0"/>
          <w:numId w:val="12"/>
        </w:numPr>
        <w:spacing w:before="100" w:beforeAutospacing="1" w:after="100" w:afterAutospacing="1"/>
        <w:contextualSpacing/>
        <w:rPr>
          <w:rFonts w:ascii="Arial" w:hAnsi="Arial" w:cs="Arial"/>
          <w:sz w:val="22"/>
          <w:szCs w:val="22"/>
        </w:rPr>
      </w:pPr>
      <w:r w:rsidRPr="00705EE6">
        <w:rPr>
          <w:rFonts w:ascii="Arial" w:hAnsi="Arial" w:cs="Arial"/>
          <w:sz w:val="22"/>
          <w:szCs w:val="22"/>
        </w:rPr>
        <w:t>u fyzické osoby oprávněné k podnikání – jméno, příjm</w:t>
      </w:r>
      <w:r w:rsidR="00705EE6">
        <w:rPr>
          <w:rFonts w:ascii="Arial" w:hAnsi="Arial" w:cs="Arial"/>
          <w:sz w:val="22"/>
          <w:szCs w:val="22"/>
        </w:rPr>
        <w:t xml:space="preserve">ení, identifikační číslo, místo </w:t>
      </w:r>
      <w:r w:rsidRPr="00705EE6">
        <w:rPr>
          <w:rFonts w:ascii="Arial" w:hAnsi="Arial" w:cs="Arial"/>
          <w:sz w:val="22"/>
          <w:szCs w:val="22"/>
        </w:rPr>
        <w:t>trvalého pobytu a místo podnikání,</w:t>
      </w:r>
    </w:p>
    <w:p w14:paraId="0E2FF8D0" w14:textId="4ED0ABD3" w:rsidR="00A3135B" w:rsidRDefault="00A3135B" w:rsidP="00705EE6">
      <w:pPr>
        <w:pStyle w:val="Zkladntextodsazen2"/>
        <w:numPr>
          <w:ilvl w:val="0"/>
          <w:numId w:val="12"/>
        </w:numPr>
        <w:spacing w:before="100" w:beforeAutospacing="1" w:after="100" w:afterAutospacing="1"/>
        <w:contextualSpacing/>
        <w:rPr>
          <w:rFonts w:ascii="Arial" w:hAnsi="Arial" w:cs="Arial"/>
          <w:sz w:val="22"/>
          <w:szCs w:val="22"/>
        </w:rPr>
      </w:pPr>
      <w:r w:rsidRPr="00705EE6">
        <w:rPr>
          <w:rFonts w:ascii="Arial" w:hAnsi="Arial" w:cs="Arial"/>
          <w:sz w:val="22"/>
          <w:szCs w:val="22"/>
        </w:rPr>
        <w:t>u právnické osoby – název nebo obchodní firma, sí</w:t>
      </w:r>
      <w:r w:rsidR="00705EE6">
        <w:rPr>
          <w:rFonts w:ascii="Arial" w:hAnsi="Arial" w:cs="Arial"/>
          <w:sz w:val="22"/>
          <w:szCs w:val="22"/>
        </w:rPr>
        <w:t xml:space="preserve">dlo, místo podnikání, popřípadě </w:t>
      </w:r>
      <w:r w:rsidRPr="00705EE6">
        <w:rPr>
          <w:rFonts w:ascii="Arial" w:hAnsi="Arial" w:cs="Arial"/>
          <w:sz w:val="22"/>
          <w:szCs w:val="22"/>
        </w:rPr>
        <w:t>další adresa pro doručování a dále též jméno, příjmení, rodné číslo a místo trvalého pobytu a adresa pro doručování, je-li odlišná od místa trvalého pobytu, fyzické osoby, která za tuto právnickou osobu jedná.</w:t>
      </w:r>
    </w:p>
    <w:p w14:paraId="365C8F7A" w14:textId="77777777" w:rsidR="00705EE6" w:rsidRPr="00705EE6" w:rsidRDefault="00705EE6" w:rsidP="00705EE6">
      <w:pPr>
        <w:pStyle w:val="Zkladntextodsazen2"/>
        <w:spacing w:before="100" w:beforeAutospacing="1" w:after="100" w:afterAutospacing="1"/>
        <w:ind w:left="1080" w:firstLine="0"/>
        <w:contextualSpacing/>
        <w:rPr>
          <w:rFonts w:ascii="Arial" w:hAnsi="Arial" w:cs="Arial"/>
          <w:sz w:val="22"/>
          <w:szCs w:val="22"/>
        </w:rPr>
      </w:pPr>
    </w:p>
    <w:p w14:paraId="6168EFD8" w14:textId="1F7E640B" w:rsidR="00A3135B" w:rsidRPr="00705EE6" w:rsidRDefault="00A3135B" w:rsidP="00705EE6">
      <w:pPr>
        <w:pStyle w:val="Zkladntextodsazen2"/>
        <w:numPr>
          <w:ilvl w:val="0"/>
          <w:numId w:val="11"/>
        </w:numPr>
        <w:spacing w:before="100" w:beforeAutospacing="1" w:after="100" w:afterAutospacing="1"/>
        <w:contextualSpacing/>
        <w:rPr>
          <w:rFonts w:ascii="Arial" w:hAnsi="Arial" w:cs="Arial"/>
          <w:sz w:val="22"/>
          <w:szCs w:val="22"/>
        </w:rPr>
      </w:pPr>
      <w:r w:rsidRPr="00705EE6">
        <w:rPr>
          <w:rFonts w:ascii="Arial" w:hAnsi="Arial" w:cs="Arial"/>
          <w:sz w:val="22"/>
          <w:szCs w:val="22"/>
        </w:rPr>
        <w:t xml:space="preserve">Účastníky akce se pro účely této vyhlášky rozumí osoby, které provádějí obsluhu zařízení sloužících k reprodukci zvuku či k realizaci </w:t>
      </w:r>
      <w:r w:rsidR="00705EE6">
        <w:rPr>
          <w:rFonts w:ascii="Arial" w:hAnsi="Arial" w:cs="Arial"/>
          <w:sz w:val="22"/>
          <w:szCs w:val="22"/>
        </w:rPr>
        <w:t xml:space="preserve">hlukových, světelných či jiných </w:t>
      </w:r>
      <w:r w:rsidRPr="00705EE6">
        <w:rPr>
          <w:rFonts w:ascii="Arial" w:hAnsi="Arial" w:cs="Arial"/>
          <w:sz w:val="22"/>
          <w:szCs w:val="22"/>
        </w:rPr>
        <w:t>efektů a také ostatní návštěvníci akce, kteří se v místě konání akce zdržují.</w:t>
      </w:r>
    </w:p>
    <w:p w14:paraId="1BBA62C3" w14:textId="77777777" w:rsidR="00EF193F" w:rsidRPr="00705EE6" w:rsidRDefault="00EF193F" w:rsidP="00705EE6">
      <w:pPr>
        <w:pStyle w:val="Zkladntextodsazen2"/>
        <w:spacing w:before="100" w:beforeAutospacing="1" w:after="100" w:afterAutospacing="1"/>
        <w:ind w:left="1080" w:firstLine="0"/>
        <w:contextualSpacing/>
        <w:rPr>
          <w:rFonts w:ascii="Arial" w:hAnsi="Arial" w:cs="Arial"/>
          <w:sz w:val="22"/>
          <w:szCs w:val="22"/>
        </w:rPr>
      </w:pPr>
    </w:p>
    <w:p w14:paraId="4C008F12" w14:textId="66D19333" w:rsidR="00A35CA5" w:rsidRPr="00AD2ED0" w:rsidRDefault="00A3135B" w:rsidP="00AD2ED0">
      <w:pPr>
        <w:pStyle w:val="Zkladntextodsazen2"/>
        <w:numPr>
          <w:ilvl w:val="0"/>
          <w:numId w:val="11"/>
        </w:numPr>
        <w:spacing w:before="100" w:beforeAutospacing="1" w:after="100" w:afterAutospacing="1"/>
        <w:contextualSpacing/>
        <w:rPr>
          <w:rFonts w:ascii="Arial" w:hAnsi="Arial" w:cs="Arial"/>
          <w:sz w:val="22"/>
          <w:szCs w:val="22"/>
        </w:rPr>
      </w:pPr>
      <w:r w:rsidRPr="00705EE6">
        <w:rPr>
          <w:rFonts w:ascii="Arial" w:hAnsi="Arial" w:cs="Arial"/>
          <w:sz w:val="22"/>
          <w:szCs w:val="22"/>
        </w:rPr>
        <w:t>Za aktivní účast na akci se považuje setrvávání na místě konání akce a současně provozování činností směřujíc</w:t>
      </w:r>
      <w:r w:rsidR="00231A31" w:rsidRPr="00705EE6">
        <w:rPr>
          <w:rFonts w:ascii="Arial" w:hAnsi="Arial" w:cs="Arial"/>
          <w:sz w:val="22"/>
          <w:szCs w:val="22"/>
        </w:rPr>
        <w:t>ích k naplnění účelu akce (čl. 2</w:t>
      </w:r>
      <w:r w:rsidRPr="00705EE6">
        <w:rPr>
          <w:rFonts w:ascii="Arial" w:hAnsi="Arial" w:cs="Arial"/>
          <w:sz w:val="22"/>
          <w:szCs w:val="22"/>
        </w:rPr>
        <w:t xml:space="preserve"> odst. </w:t>
      </w:r>
      <w:r w:rsidR="00231A31" w:rsidRPr="00705EE6">
        <w:rPr>
          <w:rFonts w:ascii="Arial" w:hAnsi="Arial" w:cs="Arial"/>
          <w:sz w:val="22"/>
          <w:szCs w:val="22"/>
        </w:rPr>
        <w:t>2 a 3</w:t>
      </w:r>
      <w:r w:rsidRPr="00705EE6">
        <w:rPr>
          <w:rFonts w:ascii="Arial" w:hAnsi="Arial" w:cs="Arial"/>
          <w:sz w:val="22"/>
          <w:szCs w:val="22"/>
        </w:rPr>
        <w:t xml:space="preserve"> této </w:t>
      </w:r>
      <w:r w:rsidR="00AD2ED0">
        <w:rPr>
          <w:rFonts w:ascii="Arial" w:hAnsi="Arial" w:cs="Arial"/>
          <w:sz w:val="22"/>
          <w:szCs w:val="22"/>
        </w:rPr>
        <w:t>v</w:t>
      </w:r>
      <w:r w:rsidRPr="00705EE6">
        <w:rPr>
          <w:rFonts w:ascii="Arial" w:hAnsi="Arial" w:cs="Arial"/>
          <w:sz w:val="22"/>
          <w:szCs w:val="22"/>
        </w:rPr>
        <w:t>yhlášky), zejména pouštění hudby prostřednictvím zařízení sloužících k reprodukci zvuku a realizace hlukových, světelných či jiných efektů.</w:t>
      </w:r>
      <w:bookmarkStart w:id="1" w:name="_Hlk96980749"/>
    </w:p>
    <w:p w14:paraId="6A01CC39" w14:textId="63E1FBA5" w:rsidR="00C646AB" w:rsidRPr="00AD2ED0" w:rsidRDefault="00AD2ED0" w:rsidP="00AD2ED0">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Čl.</w:t>
      </w:r>
      <w:r w:rsidR="00C646AB" w:rsidRPr="00AD2ED0">
        <w:rPr>
          <w:rFonts w:ascii="Arial" w:eastAsia="Times New Roman" w:hAnsi="Arial" w:cs="Arial"/>
          <w:b/>
          <w:lang w:eastAsia="cs-CZ"/>
        </w:rPr>
        <w:t xml:space="preserve"> 3</w:t>
      </w:r>
    </w:p>
    <w:p w14:paraId="530AB5A3" w14:textId="77777777" w:rsidR="00AD2ED0" w:rsidRDefault="00D61A62" w:rsidP="00AD2ED0">
      <w:pPr>
        <w:spacing w:before="100" w:beforeAutospacing="1" w:after="100" w:afterAutospacing="1" w:line="240" w:lineRule="auto"/>
        <w:contextualSpacing/>
        <w:jc w:val="center"/>
        <w:rPr>
          <w:rFonts w:ascii="Arial" w:eastAsia="Times New Roman" w:hAnsi="Arial" w:cs="Arial"/>
          <w:b/>
          <w:lang w:eastAsia="cs-CZ"/>
        </w:rPr>
      </w:pPr>
      <w:bookmarkStart w:id="2" w:name="_Hlk96980722"/>
      <w:bookmarkEnd w:id="1"/>
      <w:r w:rsidRPr="00AD2ED0">
        <w:rPr>
          <w:rFonts w:ascii="Arial" w:eastAsia="Times New Roman" w:hAnsi="Arial" w:cs="Arial"/>
          <w:b/>
          <w:lang w:eastAsia="cs-CZ"/>
        </w:rPr>
        <w:t>Pořádání produkcí v intravi</w:t>
      </w:r>
      <w:r w:rsidR="00262761" w:rsidRPr="00AD2ED0">
        <w:rPr>
          <w:rFonts w:ascii="Arial" w:eastAsia="Times New Roman" w:hAnsi="Arial" w:cs="Arial"/>
          <w:b/>
          <w:lang w:eastAsia="cs-CZ"/>
        </w:rPr>
        <w:t>l</w:t>
      </w:r>
      <w:r w:rsidRPr="00AD2ED0">
        <w:rPr>
          <w:rFonts w:ascii="Arial" w:eastAsia="Times New Roman" w:hAnsi="Arial" w:cs="Arial"/>
          <w:b/>
          <w:lang w:eastAsia="cs-CZ"/>
        </w:rPr>
        <w:t>ánu obce</w:t>
      </w:r>
      <w:bookmarkEnd w:id="2"/>
    </w:p>
    <w:p w14:paraId="37160922" w14:textId="10118029" w:rsidR="004C1FF4" w:rsidRDefault="009D14E6" w:rsidP="00AD2ED0">
      <w:pPr>
        <w:pStyle w:val="Zkladntextodsazen2"/>
        <w:numPr>
          <w:ilvl w:val="0"/>
          <w:numId w:val="15"/>
        </w:numPr>
        <w:spacing w:before="100" w:beforeAutospacing="1" w:after="100" w:afterAutospacing="1"/>
        <w:contextualSpacing/>
        <w:rPr>
          <w:rFonts w:ascii="Arial" w:hAnsi="Arial" w:cs="Arial"/>
          <w:sz w:val="22"/>
          <w:szCs w:val="22"/>
        </w:rPr>
      </w:pPr>
      <w:r w:rsidRPr="00AD2ED0">
        <w:rPr>
          <w:rFonts w:ascii="Arial" w:hAnsi="Arial" w:cs="Arial"/>
          <w:sz w:val="22"/>
          <w:szCs w:val="22"/>
        </w:rPr>
        <w:t>Pořádání veřejných produkcí v intravi</w:t>
      </w:r>
      <w:r w:rsidR="00262761" w:rsidRPr="00AD2ED0">
        <w:rPr>
          <w:rFonts w:ascii="Arial" w:hAnsi="Arial" w:cs="Arial"/>
          <w:sz w:val="22"/>
          <w:szCs w:val="22"/>
        </w:rPr>
        <w:t>l</w:t>
      </w:r>
      <w:r w:rsidRPr="00AD2ED0">
        <w:rPr>
          <w:rFonts w:ascii="Arial" w:hAnsi="Arial" w:cs="Arial"/>
          <w:sz w:val="22"/>
          <w:szCs w:val="22"/>
        </w:rPr>
        <w:t>ánu obce je povoleno při splnění podmínek stanovených v článku 4 a v článku 5</w:t>
      </w:r>
      <w:r w:rsidR="00BF2D68" w:rsidRPr="00AD2ED0">
        <w:rPr>
          <w:rFonts w:ascii="Arial" w:hAnsi="Arial" w:cs="Arial"/>
          <w:sz w:val="22"/>
          <w:szCs w:val="22"/>
        </w:rPr>
        <w:t>.</w:t>
      </w:r>
      <w:r w:rsidR="00262761" w:rsidRPr="00AD2ED0">
        <w:rPr>
          <w:rFonts w:ascii="Arial" w:hAnsi="Arial" w:cs="Arial"/>
          <w:sz w:val="22"/>
          <w:szCs w:val="22"/>
        </w:rPr>
        <w:t xml:space="preserve"> </w:t>
      </w:r>
      <w:r w:rsidR="00BF2D68" w:rsidRPr="00AD2ED0">
        <w:rPr>
          <w:rFonts w:ascii="Arial" w:hAnsi="Arial" w:cs="Arial"/>
          <w:sz w:val="22"/>
          <w:szCs w:val="22"/>
        </w:rPr>
        <w:t xml:space="preserve">Vícedenní </w:t>
      </w:r>
      <w:r w:rsidR="00C53D76" w:rsidRPr="00AD2ED0">
        <w:rPr>
          <w:rFonts w:ascii="Arial" w:hAnsi="Arial" w:cs="Arial"/>
          <w:sz w:val="22"/>
          <w:szCs w:val="22"/>
        </w:rPr>
        <w:t xml:space="preserve">veřejné </w:t>
      </w:r>
      <w:r w:rsidR="004C1FF4" w:rsidRPr="00AD2ED0">
        <w:rPr>
          <w:rFonts w:ascii="Arial" w:hAnsi="Arial" w:cs="Arial"/>
          <w:sz w:val="22"/>
          <w:szCs w:val="22"/>
        </w:rPr>
        <w:t xml:space="preserve">hudební </w:t>
      </w:r>
      <w:r w:rsidR="00BF2D68" w:rsidRPr="00AD2ED0">
        <w:rPr>
          <w:rFonts w:ascii="Arial" w:hAnsi="Arial" w:cs="Arial"/>
          <w:sz w:val="22"/>
          <w:szCs w:val="22"/>
        </w:rPr>
        <w:t>produkce</w:t>
      </w:r>
      <w:r w:rsidR="004C1FF4" w:rsidRPr="00AD2ED0">
        <w:rPr>
          <w:rFonts w:ascii="Arial" w:hAnsi="Arial" w:cs="Arial"/>
          <w:sz w:val="22"/>
          <w:szCs w:val="22"/>
        </w:rPr>
        <w:t xml:space="preserve"> typu hudební festival je zakázáno konat na veřejných prostranstvích v zastavěné části obce</w:t>
      </w:r>
      <w:r w:rsidR="00AD2ED0">
        <w:rPr>
          <w:rStyle w:val="Znakapoznpodarou"/>
          <w:rFonts w:ascii="Arial" w:hAnsi="Arial" w:cs="Arial"/>
          <w:sz w:val="22"/>
          <w:szCs w:val="22"/>
        </w:rPr>
        <w:footnoteReference w:id="1"/>
      </w:r>
      <w:r w:rsidR="004C1FF4" w:rsidRPr="00AD2ED0">
        <w:rPr>
          <w:rFonts w:ascii="Arial" w:hAnsi="Arial" w:cs="Arial"/>
          <w:sz w:val="22"/>
          <w:szCs w:val="22"/>
        </w:rPr>
        <w:t xml:space="preserve">, včetně jeho místních částí, a dále </w:t>
      </w:r>
      <w:r w:rsidR="00C53D76" w:rsidRPr="00AD2ED0">
        <w:rPr>
          <w:rFonts w:ascii="Arial" w:hAnsi="Arial" w:cs="Arial"/>
          <w:sz w:val="22"/>
          <w:szCs w:val="22"/>
        </w:rPr>
        <w:t xml:space="preserve">také </w:t>
      </w:r>
      <w:r w:rsidR="004C1FF4" w:rsidRPr="00AD2ED0">
        <w:rPr>
          <w:rFonts w:ascii="Arial" w:hAnsi="Arial" w:cs="Arial"/>
          <w:sz w:val="22"/>
          <w:szCs w:val="22"/>
        </w:rPr>
        <w:t xml:space="preserve">na místech mimo </w:t>
      </w:r>
      <w:r w:rsidR="008C531B" w:rsidRPr="00AD2ED0">
        <w:rPr>
          <w:rFonts w:ascii="Arial" w:hAnsi="Arial" w:cs="Arial"/>
          <w:sz w:val="22"/>
          <w:szCs w:val="22"/>
        </w:rPr>
        <w:t>i</w:t>
      </w:r>
      <w:r w:rsidR="004C1FF4" w:rsidRPr="00AD2ED0">
        <w:rPr>
          <w:rFonts w:ascii="Arial" w:hAnsi="Arial" w:cs="Arial"/>
          <w:sz w:val="22"/>
          <w:szCs w:val="22"/>
        </w:rPr>
        <w:t>ntravilán obce</w:t>
      </w:r>
      <w:r w:rsidR="0088399C" w:rsidRPr="00AD2ED0">
        <w:rPr>
          <w:rFonts w:ascii="Arial" w:hAnsi="Arial" w:cs="Arial"/>
          <w:sz w:val="22"/>
          <w:szCs w:val="22"/>
        </w:rPr>
        <w:t xml:space="preserve"> </w:t>
      </w:r>
      <w:r w:rsidR="004C1FF4" w:rsidRPr="00AD2ED0">
        <w:rPr>
          <w:rFonts w:ascii="Arial" w:hAnsi="Arial" w:cs="Arial"/>
          <w:sz w:val="22"/>
          <w:szCs w:val="22"/>
        </w:rPr>
        <w:t>a jejích místních částí, která jsou vzdálena od nejbližšího obydlí méně než 3 000 metrů.</w:t>
      </w:r>
    </w:p>
    <w:p w14:paraId="6A44C75C" w14:textId="77777777" w:rsidR="00AD2ED0" w:rsidRPr="00AD2ED0" w:rsidRDefault="00AD2ED0" w:rsidP="00AD2ED0">
      <w:pPr>
        <w:pStyle w:val="Zkladntextodsazen2"/>
        <w:spacing w:before="100" w:beforeAutospacing="1" w:after="100" w:afterAutospacing="1"/>
        <w:ind w:left="720" w:firstLine="0"/>
        <w:contextualSpacing/>
        <w:rPr>
          <w:rFonts w:ascii="Arial" w:hAnsi="Arial" w:cs="Arial"/>
          <w:sz w:val="22"/>
          <w:szCs w:val="22"/>
        </w:rPr>
      </w:pPr>
    </w:p>
    <w:p w14:paraId="1BCF23A8" w14:textId="35F1296D" w:rsidR="00B84A84" w:rsidRDefault="00BF2D68" w:rsidP="00AD2ED0">
      <w:pPr>
        <w:pStyle w:val="Zkladntextodsazen2"/>
        <w:numPr>
          <w:ilvl w:val="0"/>
          <w:numId w:val="15"/>
        </w:numPr>
        <w:spacing w:before="100" w:beforeAutospacing="1" w:after="100" w:afterAutospacing="1"/>
        <w:contextualSpacing/>
        <w:rPr>
          <w:rFonts w:ascii="Arial" w:hAnsi="Arial" w:cs="Arial"/>
          <w:sz w:val="22"/>
          <w:szCs w:val="22"/>
        </w:rPr>
      </w:pPr>
      <w:r w:rsidRPr="00AD2ED0">
        <w:rPr>
          <w:rFonts w:ascii="Arial" w:hAnsi="Arial" w:cs="Arial"/>
          <w:sz w:val="22"/>
          <w:szCs w:val="22"/>
        </w:rPr>
        <w:t xml:space="preserve">Produkce pořádané níže uvedenými pořadateli jsou </w:t>
      </w:r>
      <w:r w:rsidR="004C1FF4" w:rsidRPr="00AD2ED0">
        <w:rPr>
          <w:rFonts w:ascii="Arial" w:hAnsi="Arial" w:cs="Arial"/>
          <w:sz w:val="22"/>
          <w:szCs w:val="22"/>
        </w:rPr>
        <w:t xml:space="preserve">v intravilánu obce povoleny a jsou </w:t>
      </w:r>
      <w:r w:rsidRPr="00AD2ED0">
        <w:rPr>
          <w:rFonts w:ascii="Arial" w:hAnsi="Arial" w:cs="Arial"/>
          <w:sz w:val="22"/>
          <w:szCs w:val="22"/>
        </w:rPr>
        <w:t>podmíněny pouze oznamovací povinností:</w:t>
      </w:r>
    </w:p>
    <w:p w14:paraId="7FCF1542" w14:textId="77777777" w:rsidR="00AD2ED0" w:rsidRPr="00AD2ED0" w:rsidRDefault="00AD2ED0" w:rsidP="00AD2ED0">
      <w:pPr>
        <w:pStyle w:val="Zkladntextodsazen2"/>
        <w:spacing w:before="100" w:beforeAutospacing="1" w:after="100" w:afterAutospacing="1"/>
        <w:ind w:left="720" w:firstLine="0"/>
        <w:contextualSpacing/>
        <w:rPr>
          <w:rFonts w:ascii="Arial" w:hAnsi="Arial" w:cs="Arial"/>
          <w:sz w:val="22"/>
          <w:szCs w:val="22"/>
        </w:rPr>
      </w:pPr>
    </w:p>
    <w:p w14:paraId="5DBF285D" w14:textId="79C712EF" w:rsidR="009D14E6" w:rsidRPr="00AD2ED0" w:rsidRDefault="00AD2ED0" w:rsidP="00AD2ED0">
      <w:pPr>
        <w:pStyle w:val="Zkladntextodsazen2"/>
        <w:numPr>
          <w:ilvl w:val="0"/>
          <w:numId w:val="14"/>
        </w:numPr>
        <w:spacing w:before="100" w:beforeAutospacing="1" w:after="100" w:afterAutospacing="1"/>
        <w:contextualSpacing/>
        <w:rPr>
          <w:rFonts w:ascii="Arial" w:hAnsi="Arial" w:cs="Arial"/>
          <w:sz w:val="22"/>
          <w:szCs w:val="22"/>
        </w:rPr>
      </w:pPr>
      <w:r>
        <w:rPr>
          <w:rFonts w:ascii="Arial" w:hAnsi="Arial" w:cs="Arial"/>
          <w:sz w:val="22"/>
          <w:szCs w:val="22"/>
        </w:rPr>
        <w:t>Obecní úřad Troskovice,</w:t>
      </w:r>
      <w:r w:rsidR="002A71EE" w:rsidRPr="00AD2ED0">
        <w:rPr>
          <w:rFonts w:ascii="Arial" w:hAnsi="Arial" w:cs="Arial"/>
          <w:sz w:val="22"/>
          <w:szCs w:val="22"/>
        </w:rPr>
        <w:t xml:space="preserve"> </w:t>
      </w:r>
    </w:p>
    <w:p w14:paraId="5A18439C" w14:textId="0BB367D6" w:rsidR="002A71EE" w:rsidRPr="00AD2ED0" w:rsidRDefault="00AD2ED0" w:rsidP="00AD2ED0">
      <w:pPr>
        <w:pStyle w:val="Zkladntextodsazen2"/>
        <w:numPr>
          <w:ilvl w:val="0"/>
          <w:numId w:val="14"/>
        </w:numPr>
        <w:spacing w:before="100" w:beforeAutospacing="1" w:after="100" w:afterAutospacing="1"/>
        <w:contextualSpacing/>
        <w:rPr>
          <w:rFonts w:ascii="Arial" w:hAnsi="Arial" w:cs="Arial"/>
          <w:sz w:val="22"/>
          <w:szCs w:val="22"/>
        </w:rPr>
      </w:pPr>
      <w:r>
        <w:rPr>
          <w:rFonts w:ascii="Arial" w:hAnsi="Arial" w:cs="Arial"/>
          <w:sz w:val="22"/>
          <w:szCs w:val="22"/>
        </w:rPr>
        <w:t>Sportovní organizace obce</w:t>
      </w:r>
      <w:r w:rsidR="00EC6CDE" w:rsidRPr="00AD2ED0">
        <w:rPr>
          <w:rFonts w:ascii="Arial" w:hAnsi="Arial" w:cs="Arial"/>
          <w:sz w:val="22"/>
          <w:szCs w:val="22"/>
        </w:rPr>
        <w:t xml:space="preserve"> </w:t>
      </w:r>
      <w:r w:rsidR="00BF2D68" w:rsidRPr="00AD2ED0">
        <w:rPr>
          <w:rFonts w:ascii="Arial" w:hAnsi="Arial" w:cs="Arial"/>
          <w:sz w:val="22"/>
          <w:szCs w:val="22"/>
        </w:rPr>
        <w:t>(HC Troskovice)</w:t>
      </w:r>
    </w:p>
    <w:p w14:paraId="1B690DE4" w14:textId="2F67AB8A" w:rsidR="00C0638A" w:rsidRPr="00AD2ED0" w:rsidRDefault="00AD2ED0" w:rsidP="00AD2ED0">
      <w:pPr>
        <w:pStyle w:val="Zkladntextodsazen2"/>
        <w:numPr>
          <w:ilvl w:val="0"/>
          <w:numId w:val="14"/>
        </w:numPr>
        <w:spacing w:before="100" w:beforeAutospacing="1" w:after="100" w:afterAutospacing="1"/>
        <w:contextualSpacing/>
        <w:rPr>
          <w:rFonts w:ascii="Arial" w:hAnsi="Arial" w:cs="Arial"/>
          <w:sz w:val="22"/>
          <w:szCs w:val="22"/>
        </w:rPr>
      </w:pPr>
      <w:r>
        <w:rPr>
          <w:rFonts w:ascii="Arial" w:hAnsi="Arial" w:cs="Arial"/>
          <w:sz w:val="22"/>
          <w:szCs w:val="22"/>
        </w:rPr>
        <w:t>Zájmová organizace SDH</w:t>
      </w:r>
      <w:r w:rsidR="002A71EE" w:rsidRPr="00AD2ED0">
        <w:rPr>
          <w:rFonts w:ascii="Arial" w:hAnsi="Arial" w:cs="Arial"/>
          <w:sz w:val="22"/>
          <w:szCs w:val="22"/>
        </w:rPr>
        <w:t xml:space="preserve"> Troskovice </w:t>
      </w:r>
      <w:r w:rsidR="00C0638A" w:rsidRPr="00AD2ED0">
        <w:rPr>
          <w:rFonts w:ascii="Arial" w:hAnsi="Arial" w:cs="Arial"/>
          <w:sz w:val="22"/>
          <w:szCs w:val="22"/>
        </w:rPr>
        <w:t xml:space="preserve"> </w:t>
      </w:r>
    </w:p>
    <w:p w14:paraId="5D116507" w14:textId="17C9399D" w:rsidR="00C0638A" w:rsidRPr="00AD2ED0" w:rsidRDefault="00C0638A" w:rsidP="00AD2ED0">
      <w:pPr>
        <w:pStyle w:val="Zkladntextodsazen2"/>
        <w:numPr>
          <w:ilvl w:val="0"/>
          <w:numId w:val="14"/>
        </w:numPr>
        <w:spacing w:before="100" w:beforeAutospacing="1" w:after="100" w:afterAutospacing="1"/>
        <w:contextualSpacing/>
        <w:rPr>
          <w:rFonts w:ascii="Arial" w:hAnsi="Arial" w:cs="Arial"/>
          <w:sz w:val="22"/>
          <w:szCs w:val="22"/>
        </w:rPr>
      </w:pPr>
      <w:r w:rsidRPr="00AD2ED0">
        <w:rPr>
          <w:rFonts w:ascii="Arial" w:hAnsi="Arial" w:cs="Arial"/>
          <w:sz w:val="22"/>
          <w:szCs w:val="22"/>
        </w:rPr>
        <w:t>Církevní</w:t>
      </w:r>
      <w:r w:rsidR="00BF2D68" w:rsidRPr="00AD2ED0">
        <w:rPr>
          <w:rFonts w:ascii="Arial" w:hAnsi="Arial" w:cs="Arial"/>
          <w:sz w:val="22"/>
          <w:szCs w:val="22"/>
        </w:rPr>
        <w:t xml:space="preserve"> instituce v okresech Semily a Jičín</w:t>
      </w:r>
    </w:p>
    <w:p w14:paraId="59DCE707" w14:textId="351ED1FA" w:rsidR="00494B84" w:rsidRPr="00AD2ED0" w:rsidRDefault="00AD2ED0" w:rsidP="00AD2ED0">
      <w:pPr>
        <w:pStyle w:val="Zkladntextodsazen2"/>
        <w:numPr>
          <w:ilvl w:val="0"/>
          <w:numId w:val="14"/>
        </w:numPr>
        <w:spacing w:before="100" w:beforeAutospacing="1" w:after="100" w:afterAutospacing="1"/>
        <w:contextualSpacing/>
        <w:rPr>
          <w:rFonts w:ascii="Arial" w:hAnsi="Arial" w:cs="Arial"/>
          <w:sz w:val="22"/>
          <w:szCs w:val="22"/>
        </w:rPr>
      </w:pPr>
      <w:r>
        <w:rPr>
          <w:rFonts w:ascii="Arial" w:hAnsi="Arial" w:cs="Arial"/>
          <w:sz w:val="22"/>
          <w:szCs w:val="22"/>
        </w:rPr>
        <w:t>Národní památkový ústav, správa státního hradu Trosky</w:t>
      </w:r>
    </w:p>
    <w:p w14:paraId="2303FB6A" w14:textId="34240475" w:rsidR="00BF2D68" w:rsidRPr="00D66839" w:rsidRDefault="00BF2D68" w:rsidP="00BF2D68">
      <w:pPr>
        <w:shd w:val="clear" w:color="auto" w:fill="FFFFFF"/>
        <w:spacing w:after="0" w:line="240" w:lineRule="auto"/>
        <w:rPr>
          <w:rFonts w:ascii="Times New Roman" w:eastAsia="Times New Roman" w:hAnsi="Times New Roman" w:cs="Times New Roman"/>
          <w:color w:val="333333"/>
          <w:sz w:val="24"/>
          <w:szCs w:val="24"/>
          <w:lang w:eastAsia="cs-CZ"/>
        </w:rPr>
      </w:pPr>
    </w:p>
    <w:p w14:paraId="5EF5530D" w14:textId="2299C945" w:rsidR="00E345B5" w:rsidRPr="00D66839" w:rsidRDefault="00E345B5" w:rsidP="00C646AB">
      <w:pPr>
        <w:shd w:val="clear" w:color="auto" w:fill="FFFFFF"/>
        <w:spacing w:after="0" w:line="240" w:lineRule="auto"/>
        <w:jc w:val="center"/>
        <w:rPr>
          <w:rFonts w:ascii="Times New Roman" w:eastAsia="Times New Roman" w:hAnsi="Times New Roman" w:cs="Times New Roman"/>
          <w:b/>
          <w:bCs/>
          <w:color w:val="333333"/>
          <w:sz w:val="24"/>
          <w:szCs w:val="24"/>
          <w:lang w:eastAsia="cs-CZ"/>
        </w:rPr>
      </w:pPr>
    </w:p>
    <w:p w14:paraId="04800D44" w14:textId="2E542B39" w:rsidR="00E345B5" w:rsidRPr="00AD2ED0" w:rsidRDefault="00AD2ED0" w:rsidP="00AD2ED0">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 xml:space="preserve">Čl. </w:t>
      </w:r>
      <w:r w:rsidR="00E345B5" w:rsidRPr="00AD2ED0">
        <w:rPr>
          <w:rFonts w:ascii="Arial" w:eastAsia="Times New Roman" w:hAnsi="Arial" w:cs="Arial"/>
          <w:b/>
          <w:lang w:eastAsia="cs-CZ"/>
        </w:rPr>
        <w:t>4</w:t>
      </w:r>
    </w:p>
    <w:p w14:paraId="3F89A0A0" w14:textId="102BF9B2" w:rsidR="00C646AB" w:rsidRPr="00AD2ED0" w:rsidRDefault="00C646AB" w:rsidP="00AD2ED0">
      <w:pPr>
        <w:spacing w:before="100" w:beforeAutospacing="1" w:after="100" w:afterAutospacing="1" w:line="240" w:lineRule="auto"/>
        <w:contextualSpacing/>
        <w:jc w:val="center"/>
        <w:rPr>
          <w:rFonts w:ascii="Arial" w:eastAsia="Times New Roman" w:hAnsi="Arial" w:cs="Arial"/>
          <w:b/>
          <w:lang w:eastAsia="cs-CZ"/>
        </w:rPr>
      </w:pPr>
      <w:r w:rsidRPr="00AD2ED0">
        <w:rPr>
          <w:rFonts w:ascii="Arial" w:eastAsia="Times New Roman" w:hAnsi="Arial" w:cs="Arial"/>
          <w:b/>
          <w:lang w:eastAsia="cs-CZ"/>
        </w:rPr>
        <w:t>Podmínky pro pořádání, průběh a ukončení veřejných hudebních produkcí v rozsahu nezbytné</w:t>
      </w:r>
      <w:r w:rsidR="00AD2ED0">
        <w:rPr>
          <w:rFonts w:ascii="Arial" w:eastAsia="Times New Roman" w:hAnsi="Arial" w:cs="Arial"/>
          <w:b/>
          <w:lang w:eastAsia="cs-CZ"/>
        </w:rPr>
        <w:t>m k zajištění veřejného pořádku</w:t>
      </w:r>
    </w:p>
    <w:p w14:paraId="1DE3F970" w14:textId="321F5C15" w:rsidR="00C646AB" w:rsidRDefault="00C646AB" w:rsidP="00AD2ED0">
      <w:pPr>
        <w:pStyle w:val="Zkladntextodsazen2"/>
        <w:numPr>
          <w:ilvl w:val="0"/>
          <w:numId w:val="16"/>
        </w:numPr>
        <w:spacing w:before="100" w:beforeAutospacing="1" w:after="100" w:afterAutospacing="1"/>
        <w:contextualSpacing/>
        <w:rPr>
          <w:rFonts w:ascii="Arial" w:hAnsi="Arial" w:cs="Arial"/>
          <w:sz w:val="22"/>
          <w:szCs w:val="22"/>
        </w:rPr>
      </w:pPr>
      <w:r w:rsidRPr="00AD2ED0">
        <w:rPr>
          <w:rFonts w:ascii="Arial" w:hAnsi="Arial" w:cs="Arial"/>
          <w:sz w:val="22"/>
          <w:szCs w:val="22"/>
        </w:rPr>
        <w:t>Veřejné hudební produkce na území obce Troskovice lze pořádat (provozovat) pouze:</w:t>
      </w:r>
      <w:r w:rsidR="00BF2D68" w:rsidRPr="00AD2ED0">
        <w:rPr>
          <w:rFonts w:ascii="Arial" w:hAnsi="Arial" w:cs="Arial"/>
          <w:sz w:val="22"/>
          <w:szCs w:val="22"/>
        </w:rPr>
        <w:t xml:space="preserve"> </w:t>
      </w:r>
    </w:p>
    <w:p w14:paraId="3E1A2C56" w14:textId="77777777" w:rsidR="00AD2ED0" w:rsidRPr="00AD2ED0" w:rsidRDefault="00AD2ED0" w:rsidP="00AD2ED0">
      <w:pPr>
        <w:pStyle w:val="Zkladntextodsazen2"/>
        <w:spacing w:before="100" w:beforeAutospacing="1" w:after="100" w:afterAutospacing="1"/>
        <w:ind w:left="720" w:firstLine="0"/>
        <w:contextualSpacing/>
        <w:rPr>
          <w:rFonts w:ascii="Arial" w:hAnsi="Arial" w:cs="Arial"/>
          <w:sz w:val="22"/>
          <w:szCs w:val="22"/>
        </w:rPr>
      </w:pPr>
    </w:p>
    <w:p w14:paraId="4DE4F2F6" w14:textId="47B041BE" w:rsidR="00C646AB" w:rsidRPr="00AD2ED0" w:rsidRDefault="00494B84" w:rsidP="00AD2ED0">
      <w:pPr>
        <w:pStyle w:val="Zkladntextodsazen2"/>
        <w:numPr>
          <w:ilvl w:val="0"/>
          <w:numId w:val="17"/>
        </w:numPr>
        <w:spacing w:before="100" w:beforeAutospacing="1" w:after="100" w:afterAutospacing="1"/>
        <w:contextualSpacing/>
        <w:rPr>
          <w:rFonts w:ascii="Arial" w:hAnsi="Arial" w:cs="Arial"/>
          <w:sz w:val="22"/>
          <w:szCs w:val="22"/>
        </w:rPr>
      </w:pPr>
      <w:r w:rsidRPr="00AD2ED0">
        <w:rPr>
          <w:rFonts w:ascii="Arial" w:hAnsi="Arial" w:cs="Arial"/>
          <w:sz w:val="22"/>
          <w:szCs w:val="22"/>
        </w:rPr>
        <w:t xml:space="preserve">v době od </w:t>
      </w:r>
      <w:r w:rsidR="001F0812" w:rsidRPr="00AD2ED0">
        <w:rPr>
          <w:rFonts w:ascii="Arial" w:hAnsi="Arial" w:cs="Arial"/>
          <w:sz w:val="22"/>
          <w:szCs w:val="22"/>
        </w:rPr>
        <w:t>6</w:t>
      </w:r>
      <w:r w:rsidR="00C646AB" w:rsidRPr="00AD2ED0">
        <w:rPr>
          <w:rFonts w:ascii="Arial" w:hAnsi="Arial" w:cs="Arial"/>
          <w:sz w:val="22"/>
          <w:szCs w:val="22"/>
        </w:rPr>
        <w:t>:00 hod příslušného kalendářního dne do 23:00 hod následujícího kalendářního dne ve stavebně uzavřených prostorách k tomu určených kolaudačním rozhodnutím příslušného stavebního úřadu, resp. v prostorách užívaných za účelem provádění veřejné hudební produkce na základě kolaudačního souhlasu příslušného stavebního úřadu, případně na základě oznámení stavebnímu úř</w:t>
      </w:r>
      <w:r w:rsidR="00AD2ED0">
        <w:rPr>
          <w:rFonts w:ascii="Arial" w:hAnsi="Arial" w:cs="Arial"/>
          <w:sz w:val="22"/>
          <w:szCs w:val="22"/>
        </w:rPr>
        <w:t>adu dle §</w:t>
      </w:r>
      <w:r w:rsidR="009F2FFC" w:rsidRPr="00AD2ED0">
        <w:rPr>
          <w:rFonts w:ascii="Arial" w:hAnsi="Arial" w:cs="Arial"/>
          <w:sz w:val="22"/>
          <w:szCs w:val="22"/>
        </w:rPr>
        <w:t xml:space="preserve">120 stavebního zákona, </w:t>
      </w:r>
      <w:r w:rsidR="008E46FC" w:rsidRPr="00AD2ED0">
        <w:rPr>
          <w:rFonts w:ascii="Arial" w:hAnsi="Arial" w:cs="Arial"/>
          <w:sz w:val="22"/>
          <w:szCs w:val="22"/>
        </w:rPr>
        <w:t xml:space="preserve">a to jen </w:t>
      </w:r>
      <w:r w:rsidR="009F2FFC" w:rsidRPr="00AD2ED0">
        <w:rPr>
          <w:rFonts w:ascii="Arial" w:hAnsi="Arial" w:cs="Arial"/>
          <w:sz w:val="22"/>
          <w:szCs w:val="22"/>
        </w:rPr>
        <w:t xml:space="preserve">ve dnech </w:t>
      </w:r>
      <w:r w:rsidR="008E46FC" w:rsidRPr="00AD2ED0">
        <w:rPr>
          <w:rFonts w:ascii="Arial" w:hAnsi="Arial" w:cs="Arial"/>
          <w:sz w:val="22"/>
          <w:szCs w:val="22"/>
        </w:rPr>
        <w:t xml:space="preserve">předcházejících dnům </w:t>
      </w:r>
      <w:r w:rsidR="009F2FFC" w:rsidRPr="00AD2ED0">
        <w:rPr>
          <w:rFonts w:ascii="Arial" w:hAnsi="Arial" w:cs="Arial"/>
          <w:sz w:val="22"/>
          <w:szCs w:val="22"/>
        </w:rPr>
        <w:t>pracovního volna.</w:t>
      </w:r>
    </w:p>
    <w:p w14:paraId="6349A6D3" w14:textId="1E0A7B68" w:rsidR="00C646AB" w:rsidRPr="00AD2ED0" w:rsidRDefault="00E04EBE" w:rsidP="00AD2ED0">
      <w:pPr>
        <w:pStyle w:val="Zkladntextodsazen2"/>
        <w:numPr>
          <w:ilvl w:val="0"/>
          <w:numId w:val="17"/>
        </w:numPr>
        <w:spacing w:before="100" w:beforeAutospacing="1" w:after="100" w:afterAutospacing="1"/>
        <w:contextualSpacing/>
        <w:rPr>
          <w:rFonts w:ascii="Arial" w:hAnsi="Arial" w:cs="Arial"/>
          <w:sz w:val="22"/>
          <w:szCs w:val="22"/>
        </w:rPr>
      </w:pPr>
      <w:r w:rsidRPr="00AD2ED0">
        <w:rPr>
          <w:rFonts w:ascii="Arial" w:hAnsi="Arial" w:cs="Arial"/>
          <w:sz w:val="22"/>
          <w:szCs w:val="22"/>
        </w:rPr>
        <w:t>v době od 7</w:t>
      </w:r>
      <w:r w:rsidR="00C646AB" w:rsidRPr="00AD2ED0">
        <w:rPr>
          <w:rFonts w:ascii="Arial" w:hAnsi="Arial" w:cs="Arial"/>
          <w:sz w:val="22"/>
          <w:szCs w:val="22"/>
        </w:rPr>
        <w:t>:00 hod příslušného kalendářního dne do 22:00 hod příslušného kalendářního dne na veřejn</w:t>
      </w:r>
      <w:r w:rsidR="003712AA" w:rsidRPr="00AD2ED0">
        <w:rPr>
          <w:rFonts w:ascii="Arial" w:hAnsi="Arial" w:cs="Arial"/>
          <w:sz w:val="22"/>
          <w:szCs w:val="22"/>
        </w:rPr>
        <w:t xml:space="preserve">ých prostranstvích a </w:t>
      </w:r>
      <w:r w:rsidR="00C646AB" w:rsidRPr="00AD2ED0">
        <w:rPr>
          <w:rFonts w:ascii="Arial" w:hAnsi="Arial" w:cs="Arial"/>
          <w:sz w:val="22"/>
          <w:szCs w:val="22"/>
        </w:rPr>
        <w:t>v prostorách, které nejsou veřejnými prostranstvími nebo stavebně uzavřenými prostor</w:t>
      </w:r>
      <w:r w:rsidR="00AD2ED0">
        <w:rPr>
          <w:rFonts w:ascii="Arial" w:hAnsi="Arial" w:cs="Arial"/>
          <w:sz w:val="22"/>
          <w:szCs w:val="22"/>
        </w:rPr>
        <w:t>ami dle odst. 1</w:t>
      </w:r>
      <w:r w:rsidR="008E46FC" w:rsidRPr="00AD2ED0">
        <w:rPr>
          <w:rFonts w:ascii="Arial" w:hAnsi="Arial" w:cs="Arial"/>
          <w:sz w:val="22"/>
          <w:szCs w:val="22"/>
        </w:rPr>
        <w:t>a tohoto článku nebo nesplňují podmínky uvedené v odst. 1a tohoto článku.</w:t>
      </w:r>
    </w:p>
    <w:p w14:paraId="44D44649" w14:textId="37956277" w:rsidR="00470CE5" w:rsidRPr="00AD2ED0" w:rsidRDefault="00C646AB" w:rsidP="00AD2ED0">
      <w:pPr>
        <w:pStyle w:val="Zkladntextodsazen2"/>
        <w:numPr>
          <w:ilvl w:val="0"/>
          <w:numId w:val="17"/>
        </w:numPr>
        <w:spacing w:before="100" w:beforeAutospacing="1" w:after="100" w:afterAutospacing="1"/>
        <w:contextualSpacing/>
        <w:rPr>
          <w:rFonts w:ascii="Arial" w:hAnsi="Arial" w:cs="Arial"/>
          <w:sz w:val="22"/>
          <w:szCs w:val="22"/>
        </w:rPr>
      </w:pPr>
      <w:r w:rsidRPr="00AD2ED0">
        <w:rPr>
          <w:rFonts w:ascii="Arial" w:hAnsi="Arial" w:cs="Arial"/>
          <w:sz w:val="22"/>
          <w:szCs w:val="22"/>
        </w:rPr>
        <w:t xml:space="preserve">Na veřejných hudebních produkcích </w:t>
      </w:r>
      <w:r w:rsidR="00494B84" w:rsidRPr="00AD2ED0">
        <w:rPr>
          <w:rFonts w:ascii="Arial" w:hAnsi="Arial" w:cs="Arial"/>
          <w:sz w:val="22"/>
          <w:szCs w:val="22"/>
        </w:rPr>
        <w:t>není dovoleno</w:t>
      </w:r>
      <w:r w:rsidRPr="00AD2ED0">
        <w:rPr>
          <w:rFonts w:ascii="Arial" w:hAnsi="Arial" w:cs="Arial"/>
          <w:sz w:val="22"/>
          <w:szCs w:val="22"/>
        </w:rPr>
        <w:t xml:space="preserve"> používat</w:t>
      </w:r>
      <w:r w:rsidR="00DB17E9" w:rsidRPr="00AD2ED0">
        <w:rPr>
          <w:rFonts w:ascii="Arial" w:hAnsi="Arial" w:cs="Arial"/>
          <w:sz w:val="22"/>
          <w:szCs w:val="22"/>
        </w:rPr>
        <w:t xml:space="preserve"> pyrotechniku bez předchozího </w:t>
      </w:r>
      <w:r w:rsidR="00A67506" w:rsidRPr="00AD2ED0">
        <w:rPr>
          <w:rFonts w:ascii="Arial" w:hAnsi="Arial" w:cs="Arial"/>
          <w:sz w:val="22"/>
          <w:szCs w:val="22"/>
        </w:rPr>
        <w:t xml:space="preserve">písemného </w:t>
      </w:r>
      <w:r w:rsidR="00DB17E9" w:rsidRPr="00AD2ED0">
        <w:rPr>
          <w:rFonts w:ascii="Arial" w:hAnsi="Arial" w:cs="Arial"/>
          <w:sz w:val="22"/>
          <w:szCs w:val="22"/>
        </w:rPr>
        <w:t>schválení SDH Troskovice</w:t>
      </w:r>
      <w:r w:rsidR="00B80217" w:rsidRPr="00AD2ED0">
        <w:rPr>
          <w:rFonts w:ascii="Arial" w:hAnsi="Arial" w:cs="Arial"/>
          <w:sz w:val="22"/>
          <w:szCs w:val="22"/>
        </w:rPr>
        <w:t xml:space="preserve"> a obecním úřadem Troskovice</w:t>
      </w:r>
      <w:r w:rsidRPr="00AD2ED0">
        <w:rPr>
          <w:rFonts w:ascii="Arial" w:hAnsi="Arial" w:cs="Arial"/>
          <w:sz w:val="22"/>
          <w:szCs w:val="22"/>
        </w:rPr>
        <w:t>.</w:t>
      </w:r>
      <w:r w:rsidR="008E46FC" w:rsidRPr="00AD2ED0">
        <w:rPr>
          <w:rFonts w:ascii="Arial" w:hAnsi="Arial" w:cs="Arial"/>
          <w:sz w:val="22"/>
          <w:szCs w:val="22"/>
        </w:rPr>
        <w:t xml:space="preserve"> </w:t>
      </w:r>
    </w:p>
    <w:p w14:paraId="17E4B90F" w14:textId="77777777" w:rsidR="00185533" w:rsidRPr="00D66839" w:rsidRDefault="00185533" w:rsidP="00C646AB">
      <w:pPr>
        <w:shd w:val="clear" w:color="auto" w:fill="FFFFFF"/>
        <w:spacing w:after="0" w:line="240" w:lineRule="auto"/>
        <w:jc w:val="center"/>
        <w:rPr>
          <w:rFonts w:ascii="Times New Roman" w:eastAsia="Times New Roman" w:hAnsi="Times New Roman" w:cs="Times New Roman"/>
          <w:b/>
          <w:bCs/>
          <w:color w:val="333333"/>
          <w:sz w:val="24"/>
          <w:szCs w:val="24"/>
          <w:lang w:eastAsia="cs-CZ"/>
        </w:rPr>
      </w:pPr>
    </w:p>
    <w:p w14:paraId="3C9C2215" w14:textId="53CDC773" w:rsidR="00C646AB" w:rsidRPr="00AD2ED0" w:rsidRDefault="00F86A1B" w:rsidP="00AD2ED0">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Čl.</w:t>
      </w:r>
      <w:r w:rsidR="00C646AB" w:rsidRPr="00AD2ED0">
        <w:rPr>
          <w:rFonts w:ascii="Arial" w:eastAsia="Times New Roman" w:hAnsi="Arial" w:cs="Arial"/>
          <w:b/>
          <w:lang w:eastAsia="cs-CZ"/>
        </w:rPr>
        <w:t> </w:t>
      </w:r>
      <w:r w:rsidR="003712AA" w:rsidRPr="00AD2ED0">
        <w:rPr>
          <w:rFonts w:ascii="Arial" w:eastAsia="Times New Roman" w:hAnsi="Arial" w:cs="Arial"/>
          <w:b/>
          <w:lang w:eastAsia="cs-CZ"/>
        </w:rPr>
        <w:t>5</w:t>
      </w:r>
    </w:p>
    <w:p w14:paraId="4CD44ADB" w14:textId="77777777" w:rsidR="00C646AB" w:rsidRPr="00AD2ED0" w:rsidRDefault="00C646AB" w:rsidP="00AD2ED0">
      <w:pPr>
        <w:spacing w:before="100" w:beforeAutospacing="1" w:after="100" w:afterAutospacing="1" w:line="240" w:lineRule="auto"/>
        <w:contextualSpacing/>
        <w:jc w:val="center"/>
        <w:rPr>
          <w:rFonts w:ascii="Arial" w:eastAsia="Times New Roman" w:hAnsi="Arial" w:cs="Arial"/>
          <w:b/>
          <w:lang w:eastAsia="cs-CZ"/>
        </w:rPr>
      </w:pPr>
      <w:r w:rsidRPr="00AD2ED0">
        <w:rPr>
          <w:rFonts w:ascii="Arial" w:eastAsia="Times New Roman" w:hAnsi="Arial" w:cs="Arial"/>
          <w:b/>
          <w:lang w:eastAsia="cs-CZ"/>
        </w:rPr>
        <w:t>Povinnosti pořadatele při pořádání veřejné hudební produkce</w:t>
      </w:r>
    </w:p>
    <w:p w14:paraId="07489B7D" w14:textId="7A3D6A34" w:rsidR="00C646AB" w:rsidRDefault="00C646AB" w:rsidP="00AD2ED0">
      <w:pPr>
        <w:pStyle w:val="Zkladntextodsazen2"/>
        <w:numPr>
          <w:ilvl w:val="0"/>
          <w:numId w:val="18"/>
        </w:numPr>
        <w:spacing w:before="100" w:beforeAutospacing="1" w:after="100" w:afterAutospacing="1"/>
        <w:contextualSpacing/>
        <w:rPr>
          <w:rFonts w:ascii="Arial" w:hAnsi="Arial" w:cs="Arial"/>
          <w:sz w:val="22"/>
          <w:szCs w:val="22"/>
        </w:rPr>
      </w:pPr>
      <w:r w:rsidRPr="00AD2ED0">
        <w:rPr>
          <w:rFonts w:ascii="Arial" w:hAnsi="Arial" w:cs="Arial"/>
          <w:sz w:val="22"/>
          <w:szCs w:val="22"/>
        </w:rPr>
        <w:t xml:space="preserve">Pořadatel veřejné hudební produkce je povinen oznámit </w:t>
      </w:r>
      <w:r w:rsidR="00470CE5" w:rsidRPr="00AD2ED0">
        <w:rPr>
          <w:rFonts w:ascii="Arial" w:hAnsi="Arial" w:cs="Arial"/>
          <w:sz w:val="22"/>
          <w:szCs w:val="22"/>
        </w:rPr>
        <w:t xml:space="preserve">a předložit </w:t>
      </w:r>
      <w:r w:rsidRPr="00AD2ED0">
        <w:rPr>
          <w:rFonts w:ascii="Arial" w:hAnsi="Arial" w:cs="Arial"/>
          <w:sz w:val="22"/>
          <w:szCs w:val="22"/>
        </w:rPr>
        <w:t>Obecnímu úřadu v Troskovicích minimálně 30 dnů před jejím konáním</w:t>
      </w:r>
      <w:r w:rsidR="00AD2ED0">
        <w:rPr>
          <w:rStyle w:val="Znakapoznpodarou"/>
          <w:rFonts w:ascii="Arial" w:hAnsi="Arial" w:cs="Arial"/>
          <w:sz w:val="22"/>
          <w:szCs w:val="22"/>
        </w:rPr>
        <w:footnoteReference w:id="2"/>
      </w:r>
      <w:r w:rsidRPr="00AD2ED0">
        <w:rPr>
          <w:rFonts w:ascii="Arial" w:hAnsi="Arial" w:cs="Arial"/>
          <w:sz w:val="22"/>
          <w:szCs w:val="22"/>
        </w:rPr>
        <w:t>:</w:t>
      </w:r>
      <w:r w:rsidR="005A298B" w:rsidRPr="00AD2ED0">
        <w:rPr>
          <w:rFonts w:ascii="Arial" w:hAnsi="Arial" w:cs="Arial"/>
          <w:sz w:val="22"/>
          <w:szCs w:val="22"/>
        </w:rPr>
        <w:t xml:space="preserve"> </w:t>
      </w:r>
    </w:p>
    <w:p w14:paraId="5C48C92B" w14:textId="77777777" w:rsidR="00AD2ED0" w:rsidRPr="00AD2ED0" w:rsidRDefault="00AD2ED0" w:rsidP="00AD2ED0">
      <w:pPr>
        <w:pStyle w:val="Zkladntextodsazen2"/>
        <w:spacing w:before="100" w:beforeAutospacing="1" w:after="100" w:afterAutospacing="1"/>
        <w:ind w:left="720" w:firstLine="0"/>
        <w:contextualSpacing/>
        <w:rPr>
          <w:rFonts w:ascii="Arial" w:hAnsi="Arial" w:cs="Arial"/>
          <w:sz w:val="22"/>
          <w:szCs w:val="22"/>
        </w:rPr>
      </w:pPr>
    </w:p>
    <w:p w14:paraId="0781BB6B" w14:textId="4A9D674A" w:rsidR="00C646AB" w:rsidRPr="00AD2ED0" w:rsidRDefault="00C646AB"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jméno, pří</w:t>
      </w:r>
      <w:r w:rsidR="00470CE5" w:rsidRPr="00AD2ED0">
        <w:rPr>
          <w:rFonts w:ascii="Arial" w:hAnsi="Arial" w:cs="Arial"/>
          <w:sz w:val="22"/>
          <w:szCs w:val="22"/>
        </w:rPr>
        <w:t xml:space="preserve">jmení, </w:t>
      </w:r>
      <w:r w:rsidR="00160455" w:rsidRPr="00AD2ED0">
        <w:rPr>
          <w:rFonts w:ascii="Arial" w:hAnsi="Arial" w:cs="Arial"/>
          <w:sz w:val="22"/>
          <w:szCs w:val="22"/>
        </w:rPr>
        <w:t xml:space="preserve">telefonický a elektronický kontakt a </w:t>
      </w:r>
      <w:r w:rsidR="00470CE5" w:rsidRPr="00AD2ED0">
        <w:rPr>
          <w:rFonts w:ascii="Arial" w:hAnsi="Arial" w:cs="Arial"/>
          <w:sz w:val="22"/>
          <w:szCs w:val="22"/>
        </w:rPr>
        <w:t xml:space="preserve">adresu trvalého pobytu, </w:t>
      </w:r>
      <w:r w:rsidRPr="00AD2ED0">
        <w:rPr>
          <w:rFonts w:ascii="Arial" w:hAnsi="Arial" w:cs="Arial"/>
          <w:sz w:val="22"/>
          <w:szCs w:val="22"/>
        </w:rPr>
        <w:t>adresu skutečného bydliště pořadatele, je-li odlišná od místa jeho</w:t>
      </w:r>
      <w:r w:rsidR="00835F5A" w:rsidRPr="00AD2ED0">
        <w:rPr>
          <w:rFonts w:ascii="Arial" w:hAnsi="Arial" w:cs="Arial"/>
          <w:sz w:val="22"/>
          <w:szCs w:val="22"/>
        </w:rPr>
        <w:t xml:space="preserve"> </w:t>
      </w:r>
      <w:r w:rsidRPr="00AD2ED0">
        <w:rPr>
          <w:rFonts w:ascii="Arial" w:hAnsi="Arial" w:cs="Arial"/>
          <w:sz w:val="22"/>
          <w:szCs w:val="22"/>
        </w:rPr>
        <w:t>trvalého pobytu; u právnické osoby její název, sídlo, IČO a dále jméno, příjmení</w:t>
      </w:r>
      <w:r w:rsidR="00160455" w:rsidRPr="00AD2ED0">
        <w:rPr>
          <w:rFonts w:ascii="Arial" w:hAnsi="Arial" w:cs="Arial"/>
          <w:sz w:val="22"/>
          <w:szCs w:val="22"/>
        </w:rPr>
        <w:t>, telefonický a elektronický kontakt</w:t>
      </w:r>
      <w:r w:rsidRPr="00AD2ED0">
        <w:rPr>
          <w:rFonts w:ascii="Arial" w:hAnsi="Arial" w:cs="Arial"/>
          <w:sz w:val="22"/>
          <w:szCs w:val="22"/>
        </w:rPr>
        <w:t xml:space="preserve"> a adresu trvalého pobytu a adresu skutečného bydliště, je-li odlišná od místa jeho trvalého pobytu toho, kdo je oprávněn v této věci jednat jejím jménem, resp. kdo bude za pořadatele zodpovídat za splnění povinností pořadatele,</w:t>
      </w:r>
      <w:r w:rsidR="00A84911" w:rsidRPr="00AD2ED0">
        <w:rPr>
          <w:rFonts w:ascii="Arial" w:hAnsi="Arial" w:cs="Arial"/>
          <w:sz w:val="22"/>
          <w:szCs w:val="22"/>
        </w:rPr>
        <w:t xml:space="preserve">  </w:t>
      </w:r>
    </w:p>
    <w:p w14:paraId="16FFA368" w14:textId="45FF3A10" w:rsidR="00C646AB" w:rsidRPr="00AD2ED0" w:rsidRDefault="00C646AB"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označení druhu, účelu a názvu veřejné hudební produkce nebo opakujících se veřejných hudebních produkcí, datum konání, počátek, konec a místo konání,</w:t>
      </w:r>
    </w:p>
    <w:p w14:paraId="0AB5D645" w14:textId="32436CC9" w:rsidR="00211CD2" w:rsidRPr="00AD2ED0" w:rsidRDefault="00211CD2"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souhlasné stanovisko Správy chráněné krajinné oblasti Český Ráj</w:t>
      </w:r>
      <w:r w:rsidR="00A35CA5" w:rsidRPr="00AD2ED0">
        <w:rPr>
          <w:rFonts w:ascii="Arial" w:hAnsi="Arial" w:cs="Arial"/>
          <w:sz w:val="22"/>
          <w:szCs w:val="22"/>
        </w:rPr>
        <w:t xml:space="preserve"> (dále jen „CHKO Český ráj“)</w:t>
      </w:r>
      <w:r w:rsidRPr="00AD2ED0">
        <w:rPr>
          <w:rFonts w:ascii="Arial" w:hAnsi="Arial" w:cs="Arial"/>
          <w:sz w:val="22"/>
          <w:szCs w:val="22"/>
        </w:rPr>
        <w:t xml:space="preserve"> se sídlem v Turnově, bez tohoto dokumentu podání dle čl. 4 odst. 1) nebude přijato.</w:t>
      </w:r>
    </w:p>
    <w:p w14:paraId="682C94B6" w14:textId="08AA33E6" w:rsidR="00C646AB" w:rsidRPr="00AD2ED0" w:rsidRDefault="00C646AB"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předpokládaný počet osob (účastníků), které se veřejné hudební produkce zúčastní,</w:t>
      </w:r>
    </w:p>
    <w:p w14:paraId="1151F258" w14:textId="57C64D81" w:rsidR="00C646AB" w:rsidRPr="00AD2ED0" w:rsidRDefault="00C646AB"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počet členů pořadatelské služby, jméno, příjmení, bydliště a telefonický kontakt na osobu/y zodpovědnou/é za zajištění pořadatelské služby (na hlavního pořadatele),</w:t>
      </w:r>
      <w:r w:rsidR="00470CE5" w:rsidRPr="00AD2ED0">
        <w:rPr>
          <w:rFonts w:ascii="Arial" w:hAnsi="Arial" w:cs="Arial"/>
          <w:sz w:val="22"/>
          <w:szCs w:val="22"/>
        </w:rPr>
        <w:t xml:space="preserve"> který bude na tomto</w:t>
      </w:r>
      <w:r w:rsidR="00CE5072" w:rsidRPr="00AD2ED0">
        <w:rPr>
          <w:rFonts w:ascii="Arial" w:hAnsi="Arial" w:cs="Arial"/>
          <w:sz w:val="22"/>
          <w:szCs w:val="22"/>
        </w:rPr>
        <w:t xml:space="preserve"> uvedeném</w:t>
      </w:r>
      <w:r w:rsidR="00470CE5" w:rsidRPr="00AD2ED0">
        <w:rPr>
          <w:rFonts w:ascii="Arial" w:hAnsi="Arial" w:cs="Arial"/>
          <w:sz w:val="22"/>
          <w:szCs w:val="22"/>
        </w:rPr>
        <w:t xml:space="preserve"> kontaktu k dispozici po celou dobu veřejné produkce,</w:t>
      </w:r>
    </w:p>
    <w:p w14:paraId="0FCAE6D9" w14:textId="5F0ECCFE" w:rsidR="00C646AB" w:rsidRPr="00AD2ED0" w:rsidRDefault="00C646AB"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způsob zajištění bezpečnosti a zdraví</w:t>
      </w:r>
      <w:r w:rsidR="00EC6CDE" w:rsidRPr="00AD2ED0">
        <w:rPr>
          <w:rFonts w:ascii="Arial" w:hAnsi="Arial" w:cs="Arial"/>
          <w:sz w:val="22"/>
          <w:szCs w:val="22"/>
        </w:rPr>
        <w:t xml:space="preserve"> osob</w:t>
      </w:r>
      <w:r w:rsidRPr="00AD2ED0">
        <w:rPr>
          <w:rFonts w:ascii="Arial" w:hAnsi="Arial" w:cs="Arial"/>
          <w:sz w:val="22"/>
          <w:szCs w:val="22"/>
        </w:rPr>
        <w:t xml:space="preserve"> (zdravotní pomoc, požární ochrana),</w:t>
      </w:r>
    </w:p>
    <w:p w14:paraId="6F7FAC94" w14:textId="3CC2A910" w:rsidR="00F0062D" w:rsidRPr="00AD2ED0" w:rsidRDefault="00470CE5"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 xml:space="preserve">způsob zajištění </w:t>
      </w:r>
      <w:r w:rsidR="00EC6CDE" w:rsidRPr="00AD2ED0">
        <w:rPr>
          <w:rFonts w:ascii="Arial" w:hAnsi="Arial" w:cs="Arial"/>
          <w:sz w:val="22"/>
          <w:szCs w:val="22"/>
        </w:rPr>
        <w:t xml:space="preserve">průjezdnosti komunikací a </w:t>
      </w:r>
      <w:r w:rsidRPr="00AD2ED0">
        <w:rPr>
          <w:rFonts w:ascii="Arial" w:hAnsi="Arial" w:cs="Arial"/>
          <w:sz w:val="22"/>
          <w:szCs w:val="22"/>
        </w:rPr>
        <w:t>parkovacích míst pro účastníky, na takových zpevněných plochách, které odpovídají podmínkám stanoveným</w:t>
      </w:r>
      <w:r w:rsidR="00134E76">
        <w:rPr>
          <w:rFonts w:ascii="Arial" w:hAnsi="Arial" w:cs="Arial"/>
          <w:sz w:val="22"/>
          <w:szCs w:val="22"/>
        </w:rPr>
        <w:t xml:space="preserve"> pro parkování v CHKO Český ráj,</w:t>
      </w:r>
    </w:p>
    <w:p w14:paraId="7606D43E" w14:textId="4A6B4F03" w:rsidR="00470CE5" w:rsidRPr="00AD2ED0" w:rsidRDefault="00F0062D"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lastRenderedPageBreak/>
        <w:t>rozhodnutí příslušného silničního správního úřadu o povolení ke zvláštnímu užívání pozemních komunikací, koná-li se akce na pozemní komunikaci, k jejímuž užívání je takového rozhodnutí podle zvláštního právního předpisu</w:t>
      </w:r>
      <w:r w:rsidR="00134E76">
        <w:rPr>
          <w:rStyle w:val="Znakapoznpodarou"/>
          <w:rFonts w:ascii="Arial" w:hAnsi="Arial" w:cs="Arial"/>
          <w:sz w:val="22"/>
          <w:szCs w:val="22"/>
        </w:rPr>
        <w:footnoteReference w:id="3"/>
      </w:r>
      <w:r w:rsidR="00134E76">
        <w:rPr>
          <w:rFonts w:ascii="Arial" w:hAnsi="Arial" w:cs="Arial"/>
          <w:sz w:val="22"/>
          <w:szCs w:val="22"/>
        </w:rPr>
        <w:t xml:space="preserve"> </w:t>
      </w:r>
      <w:r w:rsidRPr="00AD2ED0">
        <w:rPr>
          <w:rFonts w:ascii="Arial" w:hAnsi="Arial" w:cs="Arial"/>
          <w:sz w:val="22"/>
          <w:szCs w:val="22"/>
        </w:rPr>
        <w:t>třeba</w:t>
      </w:r>
      <w:r w:rsidR="00134E76">
        <w:rPr>
          <w:rFonts w:ascii="Arial" w:hAnsi="Arial" w:cs="Arial"/>
          <w:sz w:val="22"/>
          <w:szCs w:val="22"/>
        </w:rPr>
        <w:t>,</w:t>
      </w:r>
    </w:p>
    <w:p w14:paraId="20A88391" w14:textId="33003626" w:rsidR="00C646AB" w:rsidRPr="00AD2ED0" w:rsidRDefault="00F86A1B" w:rsidP="00AD2ED0">
      <w:pPr>
        <w:pStyle w:val="Zkladntextodsazen2"/>
        <w:numPr>
          <w:ilvl w:val="0"/>
          <w:numId w:val="19"/>
        </w:numPr>
        <w:spacing w:before="100" w:beforeAutospacing="1" w:after="100" w:afterAutospacing="1"/>
        <w:contextualSpacing/>
        <w:rPr>
          <w:rFonts w:ascii="Arial" w:hAnsi="Arial" w:cs="Arial"/>
          <w:sz w:val="22"/>
          <w:szCs w:val="22"/>
        </w:rPr>
      </w:pPr>
      <w:r>
        <w:rPr>
          <w:rFonts w:ascii="Arial" w:hAnsi="Arial" w:cs="Arial"/>
          <w:sz w:val="22"/>
          <w:szCs w:val="22"/>
        </w:rPr>
        <w:t>p</w:t>
      </w:r>
      <w:r w:rsidR="00EC6CDE" w:rsidRPr="00AD2ED0">
        <w:rPr>
          <w:rFonts w:ascii="Arial" w:hAnsi="Arial" w:cs="Arial"/>
          <w:sz w:val="22"/>
          <w:szCs w:val="22"/>
        </w:rPr>
        <w:t xml:space="preserve">ři použití světelných efektů </w:t>
      </w:r>
      <w:r w:rsidR="00C646AB" w:rsidRPr="00AD2ED0">
        <w:rPr>
          <w:rFonts w:ascii="Arial" w:hAnsi="Arial" w:cs="Arial"/>
          <w:sz w:val="22"/>
          <w:szCs w:val="22"/>
        </w:rPr>
        <w:t xml:space="preserve">souhlas </w:t>
      </w:r>
      <w:r w:rsidR="00835F5A" w:rsidRPr="00AD2ED0">
        <w:rPr>
          <w:rFonts w:ascii="Arial" w:hAnsi="Arial" w:cs="Arial"/>
          <w:sz w:val="22"/>
          <w:szCs w:val="22"/>
        </w:rPr>
        <w:t xml:space="preserve">všech </w:t>
      </w:r>
      <w:r w:rsidR="00C646AB" w:rsidRPr="00AD2ED0">
        <w:rPr>
          <w:rFonts w:ascii="Arial" w:hAnsi="Arial" w:cs="Arial"/>
          <w:sz w:val="22"/>
          <w:szCs w:val="22"/>
        </w:rPr>
        <w:t>vlastník</w:t>
      </w:r>
      <w:r w:rsidR="00835F5A" w:rsidRPr="00AD2ED0">
        <w:rPr>
          <w:rFonts w:ascii="Arial" w:hAnsi="Arial" w:cs="Arial"/>
          <w:sz w:val="22"/>
          <w:szCs w:val="22"/>
        </w:rPr>
        <w:t>ů</w:t>
      </w:r>
      <w:r w:rsidR="00C646AB" w:rsidRPr="00AD2ED0">
        <w:rPr>
          <w:rFonts w:ascii="Arial" w:hAnsi="Arial" w:cs="Arial"/>
          <w:sz w:val="22"/>
          <w:szCs w:val="22"/>
        </w:rPr>
        <w:t xml:space="preserve"> </w:t>
      </w:r>
      <w:r w:rsidR="00835F5A" w:rsidRPr="00AD2ED0">
        <w:rPr>
          <w:rFonts w:ascii="Arial" w:hAnsi="Arial" w:cs="Arial"/>
          <w:sz w:val="22"/>
          <w:szCs w:val="22"/>
        </w:rPr>
        <w:t xml:space="preserve">dotčených </w:t>
      </w:r>
      <w:r w:rsidR="00C646AB" w:rsidRPr="00AD2ED0">
        <w:rPr>
          <w:rFonts w:ascii="Arial" w:hAnsi="Arial" w:cs="Arial"/>
          <w:sz w:val="22"/>
          <w:szCs w:val="22"/>
        </w:rPr>
        <w:t>pozemk</w:t>
      </w:r>
      <w:r w:rsidR="00835F5A" w:rsidRPr="00AD2ED0">
        <w:rPr>
          <w:rFonts w:ascii="Arial" w:hAnsi="Arial" w:cs="Arial"/>
          <w:sz w:val="22"/>
          <w:szCs w:val="22"/>
        </w:rPr>
        <w:t>ů</w:t>
      </w:r>
      <w:r w:rsidR="00C646AB" w:rsidRPr="00AD2ED0">
        <w:rPr>
          <w:rFonts w:ascii="Arial" w:hAnsi="Arial" w:cs="Arial"/>
          <w:sz w:val="22"/>
          <w:szCs w:val="22"/>
        </w:rPr>
        <w:t>, pokud se jedná o akci dle čl. 3, odst. 1, písm. b), c) s výjimkou akcí pořádaných ob</w:t>
      </w:r>
      <w:r w:rsidR="00EC6CDE" w:rsidRPr="00AD2ED0">
        <w:rPr>
          <w:rFonts w:ascii="Arial" w:hAnsi="Arial" w:cs="Arial"/>
          <w:sz w:val="22"/>
          <w:szCs w:val="22"/>
        </w:rPr>
        <w:t>ecním úřadem</w:t>
      </w:r>
      <w:r>
        <w:rPr>
          <w:rFonts w:ascii="Arial" w:hAnsi="Arial" w:cs="Arial"/>
          <w:sz w:val="22"/>
          <w:szCs w:val="22"/>
        </w:rPr>
        <w:t xml:space="preserve"> Troskovice,</w:t>
      </w:r>
    </w:p>
    <w:p w14:paraId="7BCC18EE" w14:textId="4FCA382E" w:rsidR="003712AA" w:rsidRPr="00AD2ED0" w:rsidRDefault="00F86A1B" w:rsidP="00AD2ED0">
      <w:pPr>
        <w:pStyle w:val="Zkladntextodsazen2"/>
        <w:numPr>
          <w:ilvl w:val="0"/>
          <w:numId w:val="19"/>
        </w:numPr>
        <w:spacing w:before="100" w:beforeAutospacing="1" w:after="100" w:afterAutospacing="1"/>
        <w:contextualSpacing/>
        <w:rPr>
          <w:rFonts w:ascii="Arial" w:hAnsi="Arial" w:cs="Arial"/>
          <w:sz w:val="22"/>
          <w:szCs w:val="22"/>
        </w:rPr>
      </w:pPr>
      <w:r>
        <w:rPr>
          <w:rFonts w:ascii="Arial" w:hAnsi="Arial" w:cs="Arial"/>
          <w:sz w:val="22"/>
          <w:szCs w:val="22"/>
        </w:rPr>
        <w:t>nejpozději v den p</w:t>
      </w:r>
      <w:r w:rsidR="003712AA" w:rsidRPr="00AD2ED0">
        <w:rPr>
          <w:rFonts w:ascii="Arial" w:hAnsi="Arial" w:cs="Arial"/>
          <w:sz w:val="22"/>
          <w:szCs w:val="22"/>
        </w:rPr>
        <w:t xml:space="preserve">odání žádosti dle čl. 4 odst. 1) mít vyrovnány veškeré finanční závazky vůči </w:t>
      </w:r>
      <w:r w:rsidR="00470CE5" w:rsidRPr="00AD2ED0">
        <w:rPr>
          <w:rFonts w:ascii="Arial" w:hAnsi="Arial" w:cs="Arial"/>
          <w:sz w:val="22"/>
          <w:szCs w:val="22"/>
        </w:rPr>
        <w:t>O</w:t>
      </w:r>
      <w:r w:rsidR="003712AA" w:rsidRPr="00AD2ED0">
        <w:rPr>
          <w:rFonts w:ascii="Arial" w:hAnsi="Arial" w:cs="Arial"/>
          <w:sz w:val="22"/>
          <w:szCs w:val="22"/>
        </w:rPr>
        <w:t xml:space="preserve">bci </w:t>
      </w:r>
      <w:r w:rsidR="00470CE5" w:rsidRPr="00AD2ED0">
        <w:rPr>
          <w:rFonts w:ascii="Arial" w:hAnsi="Arial" w:cs="Arial"/>
          <w:sz w:val="22"/>
          <w:szCs w:val="22"/>
        </w:rPr>
        <w:t xml:space="preserve">Troskovice </w:t>
      </w:r>
      <w:r w:rsidR="003712AA" w:rsidRPr="00AD2ED0">
        <w:rPr>
          <w:rFonts w:ascii="Arial" w:hAnsi="Arial" w:cs="Arial"/>
          <w:sz w:val="22"/>
          <w:szCs w:val="22"/>
        </w:rPr>
        <w:t xml:space="preserve">související s pořádáním předchozích veřejných </w:t>
      </w:r>
      <w:r w:rsidR="00494B84" w:rsidRPr="00AD2ED0">
        <w:rPr>
          <w:rFonts w:ascii="Arial" w:hAnsi="Arial" w:cs="Arial"/>
          <w:sz w:val="22"/>
          <w:szCs w:val="22"/>
        </w:rPr>
        <w:t xml:space="preserve">hudebních </w:t>
      </w:r>
      <w:r w:rsidR="003712AA" w:rsidRPr="00AD2ED0">
        <w:rPr>
          <w:rFonts w:ascii="Arial" w:hAnsi="Arial" w:cs="Arial"/>
          <w:sz w:val="22"/>
          <w:szCs w:val="22"/>
        </w:rPr>
        <w:t>produkcí z </w:t>
      </w:r>
      <w:r w:rsidR="00470CE5" w:rsidRPr="00AD2ED0">
        <w:rPr>
          <w:rFonts w:ascii="Arial" w:hAnsi="Arial" w:cs="Arial"/>
          <w:sz w:val="22"/>
          <w:szCs w:val="22"/>
        </w:rPr>
        <w:t>minulých</w:t>
      </w:r>
      <w:r w:rsidR="003712AA" w:rsidRPr="00AD2ED0">
        <w:rPr>
          <w:rFonts w:ascii="Arial" w:hAnsi="Arial" w:cs="Arial"/>
          <w:sz w:val="22"/>
          <w:szCs w:val="22"/>
        </w:rPr>
        <w:t xml:space="preserve"> období</w:t>
      </w:r>
      <w:r>
        <w:rPr>
          <w:rFonts w:ascii="Arial" w:hAnsi="Arial" w:cs="Arial"/>
          <w:sz w:val="22"/>
          <w:szCs w:val="22"/>
        </w:rPr>
        <w:t>,</w:t>
      </w:r>
    </w:p>
    <w:p w14:paraId="1F0D42A3" w14:textId="281D6CA0" w:rsidR="00A84911" w:rsidRPr="00AD2ED0" w:rsidRDefault="00C646AB"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čestné prohlášení, že </w:t>
      </w:r>
      <w:r w:rsidR="00835F5A" w:rsidRPr="00AD2ED0">
        <w:rPr>
          <w:rFonts w:ascii="Arial" w:hAnsi="Arial" w:cs="Arial"/>
          <w:sz w:val="22"/>
          <w:szCs w:val="22"/>
        </w:rPr>
        <w:t xml:space="preserve">pořadatel </w:t>
      </w:r>
      <w:r w:rsidRPr="00AD2ED0">
        <w:rPr>
          <w:rFonts w:ascii="Arial" w:hAnsi="Arial" w:cs="Arial"/>
          <w:sz w:val="22"/>
          <w:szCs w:val="22"/>
        </w:rPr>
        <w:t>nebyl v průběhu 24 měsíců předcházejících měsíci, kdy má být veřejná hudební produkce pořádána, pravomocně uznán vin</w:t>
      </w:r>
      <w:r w:rsidR="00F86A1B">
        <w:rPr>
          <w:rFonts w:ascii="Arial" w:hAnsi="Arial" w:cs="Arial"/>
          <w:sz w:val="22"/>
          <w:szCs w:val="22"/>
        </w:rPr>
        <w:t>ným ze spáchání přestupku dle §</w:t>
      </w:r>
      <w:r w:rsidRPr="00AD2ED0">
        <w:rPr>
          <w:rFonts w:ascii="Arial" w:hAnsi="Arial" w:cs="Arial"/>
          <w:sz w:val="22"/>
          <w:szCs w:val="22"/>
        </w:rPr>
        <w:t>5 zák. č. 251/2016 Sb.,</w:t>
      </w:r>
      <w:r w:rsidR="00F86A1B">
        <w:rPr>
          <w:rFonts w:ascii="Arial" w:hAnsi="Arial" w:cs="Arial"/>
          <w:sz w:val="22"/>
          <w:szCs w:val="22"/>
        </w:rPr>
        <w:t xml:space="preserve"> o některých přestupcích, dle §</w:t>
      </w:r>
      <w:r w:rsidRPr="00AD2ED0">
        <w:rPr>
          <w:rFonts w:ascii="Arial" w:hAnsi="Arial" w:cs="Arial"/>
          <w:sz w:val="22"/>
          <w:szCs w:val="22"/>
        </w:rPr>
        <w:t>92g odst. 1, 2 a 4 zák. č. 258/2000 Sb., o ochraně veřejného zdraví nebo</w:t>
      </w:r>
      <w:r w:rsidR="00F86A1B">
        <w:rPr>
          <w:rFonts w:ascii="Arial" w:hAnsi="Arial" w:cs="Arial"/>
          <w:sz w:val="22"/>
          <w:szCs w:val="22"/>
        </w:rPr>
        <w:t xml:space="preserve"> dle §</w:t>
      </w:r>
      <w:r w:rsidRPr="00AD2ED0">
        <w:rPr>
          <w:rFonts w:ascii="Arial" w:hAnsi="Arial" w:cs="Arial"/>
          <w:sz w:val="22"/>
          <w:szCs w:val="22"/>
        </w:rPr>
        <w:t>36 a 37 zák. č. 65/2017 Sb., o ochraně zdraví před škodlivými účinky návykových látek nebo ze spáchání jiného přestupku, jehož se dopustil v souvislosti s pořádáním veřejné hudební produkce, přípa</w:t>
      </w:r>
      <w:r w:rsidR="00F86A1B">
        <w:rPr>
          <w:rFonts w:ascii="Arial" w:hAnsi="Arial" w:cs="Arial"/>
          <w:sz w:val="22"/>
          <w:szCs w:val="22"/>
        </w:rPr>
        <w:t>dně ze spáchání přestupku dle §</w:t>
      </w:r>
      <w:r w:rsidRPr="00AD2ED0">
        <w:rPr>
          <w:rFonts w:ascii="Arial" w:hAnsi="Arial" w:cs="Arial"/>
          <w:sz w:val="22"/>
          <w:szCs w:val="22"/>
        </w:rPr>
        <w:t>30, 47, 48 zák. č. 200/1990 Sb., o přestupcích, ve znění pozdějších předpisů, nebo ze spáchání jiného správního deliktu, jehož se dopustil v souvislosti s pořádáním veřejné hudební produkce</w:t>
      </w:r>
      <w:r w:rsidR="00F86A1B">
        <w:rPr>
          <w:rFonts w:ascii="Arial" w:hAnsi="Arial" w:cs="Arial"/>
          <w:sz w:val="22"/>
          <w:szCs w:val="22"/>
        </w:rPr>
        <w:t>,</w:t>
      </w:r>
    </w:p>
    <w:p w14:paraId="6CA65CD6" w14:textId="3F9322B4" w:rsidR="00262761" w:rsidRDefault="00211CD2" w:rsidP="00AD2ED0">
      <w:pPr>
        <w:pStyle w:val="Zkladntextodsazen2"/>
        <w:numPr>
          <w:ilvl w:val="0"/>
          <w:numId w:val="19"/>
        </w:numPr>
        <w:spacing w:before="100" w:beforeAutospacing="1" w:after="100" w:afterAutospacing="1"/>
        <w:contextualSpacing/>
        <w:rPr>
          <w:rFonts w:ascii="Arial" w:hAnsi="Arial" w:cs="Arial"/>
          <w:sz w:val="22"/>
          <w:szCs w:val="22"/>
        </w:rPr>
      </w:pPr>
      <w:r w:rsidRPr="00AD2ED0">
        <w:rPr>
          <w:rFonts w:ascii="Arial" w:hAnsi="Arial" w:cs="Arial"/>
          <w:sz w:val="22"/>
          <w:szCs w:val="22"/>
        </w:rPr>
        <w:t>přihlášku k odvodu místního poplatku ze vstupného</w:t>
      </w:r>
      <w:r w:rsidR="00F86A1B">
        <w:rPr>
          <w:rFonts w:ascii="Arial" w:hAnsi="Arial" w:cs="Arial"/>
          <w:sz w:val="22"/>
          <w:szCs w:val="22"/>
        </w:rPr>
        <w:t>.</w:t>
      </w:r>
    </w:p>
    <w:p w14:paraId="0AA71F99" w14:textId="77777777" w:rsidR="00F86A1B" w:rsidRPr="00AD2ED0" w:rsidRDefault="00F86A1B" w:rsidP="00F86A1B">
      <w:pPr>
        <w:pStyle w:val="Zkladntextodsazen2"/>
        <w:spacing w:before="100" w:beforeAutospacing="1" w:after="100" w:afterAutospacing="1"/>
        <w:ind w:left="1080" w:firstLine="0"/>
        <w:contextualSpacing/>
        <w:rPr>
          <w:rFonts w:ascii="Arial" w:hAnsi="Arial" w:cs="Arial"/>
          <w:sz w:val="22"/>
          <w:szCs w:val="22"/>
        </w:rPr>
      </w:pPr>
    </w:p>
    <w:p w14:paraId="1F66E45A" w14:textId="3FBE97A7" w:rsidR="00C646AB" w:rsidRDefault="00C646AB" w:rsidP="00F86A1B">
      <w:pPr>
        <w:pStyle w:val="Zkladntextodsazen2"/>
        <w:numPr>
          <w:ilvl w:val="0"/>
          <w:numId w:val="18"/>
        </w:numPr>
        <w:spacing w:before="100" w:beforeAutospacing="1" w:after="100" w:afterAutospacing="1"/>
        <w:contextualSpacing/>
        <w:rPr>
          <w:rFonts w:ascii="Arial" w:hAnsi="Arial" w:cs="Arial"/>
          <w:sz w:val="22"/>
          <w:szCs w:val="22"/>
        </w:rPr>
      </w:pPr>
      <w:r w:rsidRPr="00F86A1B">
        <w:rPr>
          <w:rFonts w:ascii="Arial" w:hAnsi="Arial" w:cs="Arial"/>
          <w:sz w:val="22"/>
          <w:szCs w:val="22"/>
        </w:rPr>
        <w:t>Pořadatel je dále povinen:</w:t>
      </w:r>
    </w:p>
    <w:p w14:paraId="0DCCC6E6" w14:textId="77777777" w:rsidR="00F86A1B" w:rsidRPr="00F86A1B" w:rsidRDefault="00F86A1B" w:rsidP="00F86A1B">
      <w:pPr>
        <w:pStyle w:val="Zkladntextodsazen2"/>
        <w:spacing w:before="100" w:beforeAutospacing="1" w:after="100" w:afterAutospacing="1"/>
        <w:ind w:left="720" w:firstLine="0"/>
        <w:contextualSpacing/>
        <w:rPr>
          <w:rFonts w:ascii="Arial" w:hAnsi="Arial" w:cs="Arial"/>
          <w:sz w:val="22"/>
          <w:szCs w:val="22"/>
        </w:rPr>
      </w:pPr>
    </w:p>
    <w:p w14:paraId="49531C86" w14:textId="6EACBE22"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zabezpečit, aby veřejná hudební produkce probíhala v souladu se skutečnostmi uvedenými v oznámení,</w:t>
      </w:r>
    </w:p>
    <w:p w14:paraId="147A13A1" w14:textId="56D82C2F"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 xml:space="preserve">zabezpečit na každých </w:t>
      </w:r>
      <w:r w:rsidR="008C531B" w:rsidRPr="00F86A1B">
        <w:rPr>
          <w:rFonts w:ascii="Arial" w:hAnsi="Arial" w:cs="Arial"/>
          <w:sz w:val="22"/>
          <w:szCs w:val="22"/>
        </w:rPr>
        <w:t>10</w:t>
      </w:r>
      <w:r w:rsidRPr="00F86A1B">
        <w:rPr>
          <w:rFonts w:ascii="Arial" w:hAnsi="Arial" w:cs="Arial"/>
          <w:sz w:val="22"/>
          <w:szCs w:val="22"/>
        </w:rPr>
        <w:t>0 účastníků veřejné hudební produkce 1 pořadatele,</w:t>
      </w:r>
    </w:p>
    <w:p w14:paraId="2A4FBDE3" w14:textId="0053E1B5"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společně se členy pořadatelské služby po celou dobu průběhu veřejné hudební produkce dohlížet nad řádným průběhem akce,</w:t>
      </w:r>
    </w:p>
    <w:p w14:paraId="5034825C" w14:textId="16620ECC"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společně se členy pořadatelské služby činit preventivní opatření i akutní zásahy pro zajištění bezpečnosti a zdraví osob,</w:t>
      </w:r>
    </w:p>
    <w:p w14:paraId="0979D58C" w14:textId="2EE03EC9"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společně se členy pořadatelské služby činit veškerá opatření pro omezení hluku, zápachu, kouře, světelných efektů a jiných emisí vznikajících při průběhu akce, jež by nad míru přiměřenou poměrům mohly obtěžovat občany bydlící v okolí pořádané akce,</w:t>
      </w:r>
    </w:p>
    <w:p w14:paraId="22021256" w14:textId="4D3E26F9"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společně se členy pořadatelské služby po 22. hod učinit veškerá opatření pro to, aby byl dodržován noční klid. Za tím účelem jsou povinni především</w:t>
      </w:r>
      <w:r w:rsidR="00BF1E23" w:rsidRPr="00F86A1B">
        <w:rPr>
          <w:rFonts w:ascii="Arial" w:hAnsi="Arial" w:cs="Arial"/>
          <w:sz w:val="22"/>
          <w:szCs w:val="22"/>
        </w:rPr>
        <w:t xml:space="preserve"> zajistit</w:t>
      </w:r>
      <w:r w:rsidRPr="00F86A1B">
        <w:rPr>
          <w:rFonts w:ascii="Arial" w:hAnsi="Arial" w:cs="Arial"/>
          <w:sz w:val="22"/>
          <w:szCs w:val="22"/>
        </w:rPr>
        <w:t xml:space="preserve"> </w:t>
      </w:r>
      <w:r w:rsidR="00BF1E23" w:rsidRPr="00F86A1B">
        <w:rPr>
          <w:rFonts w:ascii="Arial" w:hAnsi="Arial" w:cs="Arial"/>
          <w:sz w:val="22"/>
          <w:szCs w:val="22"/>
        </w:rPr>
        <w:t>vypnutí všech zvukových hudebních zdrojů</w:t>
      </w:r>
      <w:r w:rsidRPr="00F86A1B">
        <w:rPr>
          <w:rFonts w:ascii="Arial" w:hAnsi="Arial" w:cs="Arial"/>
          <w:sz w:val="22"/>
          <w:szCs w:val="22"/>
        </w:rPr>
        <w:t>. Zároveň jsou pořadatelé a členové pořadatelské služby povinni zajistit, aby noční klid na pozemcích či prostorách, na/ve kterých akce probíhá, dodržovali rovněž hosté a návštěvníci akce (především ti nejvíce hluční a neukáznění), </w:t>
      </w:r>
    </w:p>
    <w:p w14:paraId="448622BE" w14:textId="3B57A5F2"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zajistit, aby všichni členové pořadatelské služby (včetně jeho samotného) byli po celou dobu průběhu veřejné hudební produkce přítomni a byli označeni viditelným nápisem</w:t>
      </w:r>
      <w:r w:rsidR="00BF1E23" w:rsidRPr="00F86A1B">
        <w:rPr>
          <w:rFonts w:ascii="Arial" w:hAnsi="Arial" w:cs="Arial"/>
          <w:sz w:val="22"/>
          <w:szCs w:val="22"/>
        </w:rPr>
        <w:t xml:space="preserve"> nebo reflexní vestou s nápisem</w:t>
      </w:r>
      <w:r w:rsidRPr="00F86A1B">
        <w:rPr>
          <w:rFonts w:ascii="Arial" w:hAnsi="Arial" w:cs="Arial"/>
          <w:sz w:val="22"/>
          <w:szCs w:val="22"/>
        </w:rPr>
        <w:t xml:space="preserve"> „POŘADATEL“,</w:t>
      </w:r>
    </w:p>
    <w:p w14:paraId="68EFA106" w14:textId="1511C472"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 xml:space="preserve">zajistit dodržování čistoty a hygieny v místě konání akce, a to formou zabezpečení dostatečného počtu nádob na odpadky a </w:t>
      </w:r>
      <w:r w:rsidR="00A67506" w:rsidRPr="00F86A1B">
        <w:rPr>
          <w:rFonts w:ascii="Arial" w:hAnsi="Arial" w:cs="Arial"/>
          <w:sz w:val="22"/>
          <w:szCs w:val="22"/>
        </w:rPr>
        <w:t xml:space="preserve">kapacitně vyhovujícího </w:t>
      </w:r>
      <w:r w:rsidRPr="00F86A1B">
        <w:rPr>
          <w:rFonts w:ascii="Arial" w:hAnsi="Arial" w:cs="Arial"/>
          <w:sz w:val="22"/>
          <w:szCs w:val="22"/>
        </w:rPr>
        <w:t>sociálního zařízení,</w:t>
      </w:r>
    </w:p>
    <w:p w14:paraId="4C014064" w14:textId="4FB67C9A"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po ukončení veřejné hudební produkce zabezpečit na vlastní náklady uvedení místa, kde se veřejná hudební produkce konala, do původního stavu ve lhůtě do 12 hodin od ukončení akce,</w:t>
      </w:r>
    </w:p>
    <w:p w14:paraId="671014AB" w14:textId="634B0B16" w:rsidR="00C646AB" w:rsidRPr="00F86A1B" w:rsidRDefault="00494B84"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 xml:space="preserve">po celou dobu trvání akce </w:t>
      </w:r>
      <w:r w:rsidR="00C646AB" w:rsidRPr="00F86A1B">
        <w:rPr>
          <w:rFonts w:ascii="Arial" w:hAnsi="Arial" w:cs="Arial"/>
          <w:sz w:val="22"/>
          <w:szCs w:val="22"/>
        </w:rPr>
        <w:t>vytvořit</w:t>
      </w:r>
      <w:r w:rsidR="00A67506" w:rsidRPr="00F86A1B">
        <w:rPr>
          <w:rFonts w:ascii="Arial" w:hAnsi="Arial" w:cs="Arial"/>
          <w:sz w:val="22"/>
          <w:szCs w:val="22"/>
        </w:rPr>
        <w:t xml:space="preserve"> zastupitelstvem obce Troskovice pověřenému dozoru</w:t>
      </w:r>
      <w:r w:rsidRPr="00F86A1B">
        <w:rPr>
          <w:rFonts w:ascii="Arial" w:hAnsi="Arial" w:cs="Arial"/>
          <w:sz w:val="22"/>
          <w:szCs w:val="22"/>
        </w:rPr>
        <w:t xml:space="preserve">, dozoru SDH </w:t>
      </w:r>
      <w:r w:rsidR="00CA3BF5" w:rsidRPr="00F86A1B">
        <w:rPr>
          <w:rFonts w:ascii="Arial" w:hAnsi="Arial" w:cs="Arial"/>
          <w:sz w:val="22"/>
          <w:szCs w:val="22"/>
        </w:rPr>
        <w:t xml:space="preserve">a </w:t>
      </w:r>
      <w:r w:rsidR="00C646AB" w:rsidRPr="00F86A1B">
        <w:rPr>
          <w:rFonts w:ascii="Arial" w:hAnsi="Arial" w:cs="Arial"/>
          <w:sz w:val="22"/>
          <w:szCs w:val="22"/>
        </w:rPr>
        <w:t>příslušníkům Policie ČR</w:t>
      </w:r>
      <w:r w:rsidR="00BF1E23" w:rsidRPr="00F86A1B">
        <w:rPr>
          <w:rFonts w:ascii="Arial" w:hAnsi="Arial" w:cs="Arial"/>
          <w:sz w:val="22"/>
          <w:szCs w:val="22"/>
        </w:rPr>
        <w:t xml:space="preserve"> </w:t>
      </w:r>
      <w:r w:rsidR="00C646AB" w:rsidRPr="00F86A1B">
        <w:rPr>
          <w:rFonts w:ascii="Arial" w:hAnsi="Arial" w:cs="Arial"/>
          <w:sz w:val="22"/>
          <w:szCs w:val="22"/>
        </w:rPr>
        <w:t xml:space="preserve">podmínky </w:t>
      </w:r>
      <w:r w:rsidR="00262761" w:rsidRPr="00F86A1B">
        <w:rPr>
          <w:rFonts w:ascii="Arial" w:hAnsi="Arial" w:cs="Arial"/>
          <w:sz w:val="22"/>
          <w:szCs w:val="22"/>
        </w:rPr>
        <w:t>pro</w:t>
      </w:r>
      <w:r w:rsidR="00A67506" w:rsidRPr="00F86A1B">
        <w:rPr>
          <w:rFonts w:ascii="Arial" w:hAnsi="Arial" w:cs="Arial"/>
          <w:sz w:val="22"/>
          <w:szCs w:val="22"/>
        </w:rPr>
        <w:t xml:space="preserve"> vstup a dozor nad akcí</w:t>
      </w:r>
      <w:r w:rsidR="00C646AB" w:rsidRPr="00F86A1B">
        <w:rPr>
          <w:rFonts w:ascii="Arial" w:hAnsi="Arial" w:cs="Arial"/>
          <w:sz w:val="22"/>
          <w:szCs w:val="22"/>
        </w:rPr>
        <w:t>,</w:t>
      </w:r>
    </w:p>
    <w:p w14:paraId="6EF5C3E0" w14:textId="1520A9E8"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 xml:space="preserve">zajistit, případně provést taková opatření, aby nedošlo k překročení kapacity objektu povolené kolaudačním rozhodnutím, případně jiným příslušným </w:t>
      </w:r>
      <w:r w:rsidRPr="00F86A1B">
        <w:rPr>
          <w:rFonts w:ascii="Arial" w:hAnsi="Arial" w:cs="Arial"/>
          <w:sz w:val="22"/>
          <w:szCs w:val="22"/>
        </w:rPr>
        <w:lastRenderedPageBreak/>
        <w:t>rozhodnutím stavebního úřadu, opravňujícím provozovatele k legálnímu užívání předmětných staveb,</w:t>
      </w:r>
    </w:p>
    <w:p w14:paraId="1F21245B" w14:textId="7F00CBEC" w:rsidR="00262761"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učinit veškerá nutná opatření zajišťující dodržování veškerých bezpečnostních, hygienických a požárních předpisů všemi účastníky veřejných hudebních produkcí (a to jak hosty či návštěvníka, tak účinkujícími či pořadateli),</w:t>
      </w:r>
    </w:p>
    <w:p w14:paraId="7249FE75" w14:textId="05AA5DBA" w:rsidR="00C646AB" w:rsidRPr="00F86A1B" w:rsidRDefault="00C646AB" w:rsidP="00F86A1B">
      <w:pPr>
        <w:pStyle w:val="Zkladntextodsazen2"/>
        <w:numPr>
          <w:ilvl w:val="0"/>
          <w:numId w:val="20"/>
        </w:numPr>
        <w:spacing w:before="100" w:beforeAutospacing="1" w:after="100" w:afterAutospacing="1"/>
        <w:contextualSpacing/>
        <w:rPr>
          <w:rFonts w:ascii="Arial" w:hAnsi="Arial" w:cs="Arial"/>
          <w:sz w:val="22"/>
          <w:szCs w:val="22"/>
        </w:rPr>
      </w:pPr>
      <w:r w:rsidRPr="00F86A1B">
        <w:rPr>
          <w:rFonts w:ascii="Arial" w:hAnsi="Arial" w:cs="Arial"/>
          <w:sz w:val="22"/>
          <w:szCs w:val="22"/>
        </w:rPr>
        <w:t>učinit veškerá nutná opatření zajišťující dodržování zák</w:t>
      </w:r>
      <w:r w:rsidR="00262761" w:rsidRPr="00F86A1B">
        <w:rPr>
          <w:rFonts w:ascii="Arial" w:hAnsi="Arial" w:cs="Arial"/>
          <w:sz w:val="22"/>
          <w:szCs w:val="22"/>
        </w:rPr>
        <w:t>a</w:t>
      </w:r>
      <w:r w:rsidRPr="00F86A1B">
        <w:rPr>
          <w:rFonts w:ascii="Arial" w:hAnsi="Arial" w:cs="Arial"/>
          <w:sz w:val="22"/>
          <w:szCs w:val="22"/>
        </w:rPr>
        <w:t>zu používání pyrotechnických výrobků na veřejných hudebníc</w:t>
      </w:r>
      <w:r w:rsidR="00494B84" w:rsidRPr="00F86A1B">
        <w:rPr>
          <w:rFonts w:ascii="Arial" w:hAnsi="Arial" w:cs="Arial"/>
          <w:sz w:val="22"/>
          <w:szCs w:val="22"/>
        </w:rPr>
        <w:t xml:space="preserve">h produkcích (a to jak hosty, </w:t>
      </w:r>
      <w:r w:rsidRPr="00F86A1B">
        <w:rPr>
          <w:rFonts w:ascii="Arial" w:hAnsi="Arial" w:cs="Arial"/>
          <w:sz w:val="22"/>
          <w:szCs w:val="22"/>
        </w:rPr>
        <w:t>návštěvník</w:t>
      </w:r>
      <w:r w:rsidR="00494B84" w:rsidRPr="00F86A1B">
        <w:rPr>
          <w:rFonts w:ascii="Arial" w:hAnsi="Arial" w:cs="Arial"/>
          <w:sz w:val="22"/>
          <w:szCs w:val="22"/>
        </w:rPr>
        <w:t>y</w:t>
      </w:r>
      <w:r w:rsidRPr="00F86A1B">
        <w:rPr>
          <w:rFonts w:ascii="Arial" w:hAnsi="Arial" w:cs="Arial"/>
          <w:sz w:val="22"/>
          <w:szCs w:val="22"/>
        </w:rPr>
        <w:t xml:space="preserve">, účinkujícími </w:t>
      </w:r>
      <w:r w:rsidR="00494B84" w:rsidRPr="00F86A1B">
        <w:rPr>
          <w:rFonts w:ascii="Arial" w:hAnsi="Arial" w:cs="Arial"/>
          <w:sz w:val="22"/>
          <w:szCs w:val="22"/>
        </w:rPr>
        <w:t>a</w:t>
      </w:r>
      <w:r w:rsidRPr="00F86A1B">
        <w:rPr>
          <w:rFonts w:ascii="Arial" w:hAnsi="Arial" w:cs="Arial"/>
          <w:sz w:val="22"/>
          <w:szCs w:val="22"/>
        </w:rPr>
        <w:t xml:space="preserve"> pořadateli).</w:t>
      </w:r>
    </w:p>
    <w:p w14:paraId="5A0B3E93" w14:textId="20347ECB" w:rsidR="00C646AB" w:rsidRPr="00F86A1B" w:rsidRDefault="00B16F39" w:rsidP="00F86A1B">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Čl.</w:t>
      </w:r>
      <w:r w:rsidR="00185533" w:rsidRPr="00F86A1B">
        <w:rPr>
          <w:rFonts w:ascii="Arial" w:eastAsia="Times New Roman" w:hAnsi="Arial" w:cs="Arial"/>
          <w:b/>
          <w:lang w:eastAsia="cs-CZ"/>
        </w:rPr>
        <w:t xml:space="preserve"> 5</w:t>
      </w:r>
      <w:r w:rsidR="00C646AB" w:rsidRPr="00F86A1B">
        <w:rPr>
          <w:rFonts w:ascii="Arial" w:eastAsia="Times New Roman" w:hAnsi="Arial" w:cs="Arial"/>
          <w:b/>
          <w:lang w:eastAsia="cs-CZ"/>
        </w:rPr>
        <w:t>a</w:t>
      </w:r>
    </w:p>
    <w:p w14:paraId="7C6C6F8E" w14:textId="0ED15532" w:rsidR="00C646AB" w:rsidRPr="00F86A1B" w:rsidRDefault="00C646AB" w:rsidP="00F86A1B">
      <w:pPr>
        <w:spacing w:before="100" w:beforeAutospacing="1" w:after="100" w:afterAutospacing="1" w:line="240" w:lineRule="auto"/>
        <w:contextualSpacing/>
        <w:jc w:val="center"/>
        <w:rPr>
          <w:rFonts w:ascii="Arial" w:eastAsia="Times New Roman" w:hAnsi="Arial" w:cs="Arial"/>
          <w:b/>
          <w:lang w:eastAsia="cs-CZ"/>
        </w:rPr>
      </w:pPr>
      <w:r w:rsidRPr="00F86A1B">
        <w:rPr>
          <w:rFonts w:ascii="Arial" w:eastAsia="Times New Roman" w:hAnsi="Arial" w:cs="Arial"/>
          <w:b/>
          <w:lang w:eastAsia="cs-CZ"/>
        </w:rPr>
        <w:t xml:space="preserve">Zvláštní povinnosti pořadatele při konání veřejné hudební produkce typu </w:t>
      </w:r>
      <w:r w:rsidR="00A84911" w:rsidRPr="00F86A1B">
        <w:rPr>
          <w:rFonts w:ascii="Arial" w:eastAsia="Times New Roman" w:hAnsi="Arial" w:cs="Arial"/>
          <w:b/>
          <w:lang w:eastAsia="cs-CZ"/>
        </w:rPr>
        <w:t>hudební festival</w:t>
      </w:r>
    </w:p>
    <w:p w14:paraId="670098D7" w14:textId="5B55588A" w:rsidR="00C646AB" w:rsidRPr="00F86A1B" w:rsidRDefault="00C646AB" w:rsidP="00B16F39">
      <w:pPr>
        <w:pStyle w:val="Zkladntextodsazen2"/>
        <w:numPr>
          <w:ilvl w:val="0"/>
          <w:numId w:val="22"/>
        </w:numPr>
        <w:spacing w:before="100" w:beforeAutospacing="1" w:after="100" w:afterAutospacing="1"/>
        <w:contextualSpacing/>
        <w:rPr>
          <w:rFonts w:ascii="Arial" w:hAnsi="Arial" w:cs="Arial"/>
          <w:sz w:val="22"/>
          <w:szCs w:val="22"/>
        </w:rPr>
      </w:pPr>
      <w:r w:rsidRPr="00F86A1B">
        <w:rPr>
          <w:rFonts w:ascii="Arial" w:hAnsi="Arial" w:cs="Arial"/>
          <w:sz w:val="22"/>
          <w:szCs w:val="22"/>
        </w:rPr>
        <w:t xml:space="preserve">Pořadatel veřejné hudební produkce (akce) </w:t>
      </w:r>
      <w:r w:rsidR="00CA3BF5" w:rsidRPr="00F86A1B">
        <w:rPr>
          <w:rFonts w:ascii="Arial" w:hAnsi="Arial" w:cs="Arial"/>
          <w:sz w:val="22"/>
          <w:szCs w:val="22"/>
        </w:rPr>
        <w:t>hudební festival</w:t>
      </w:r>
      <w:r w:rsidRPr="00F86A1B">
        <w:rPr>
          <w:rFonts w:ascii="Arial" w:hAnsi="Arial" w:cs="Arial"/>
          <w:sz w:val="22"/>
          <w:szCs w:val="22"/>
        </w:rPr>
        <w:t xml:space="preserve"> je</w:t>
      </w:r>
      <w:r w:rsidR="00CA3BF5" w:rsidRPr="00F86A1B">
        <w:rPr>
          <w:rFonts w:ascii="Arial" w:hAnsi="Arial" w:cs="Arial"/>
          <w:sz w:val="22"/>
          <w:szCs w:val="22"/>
        </w:rPr>
        <w:t xml:space="preserve"> </w:t>
      </w:r>
      <w:r w:rsidRPr="00F86A1B">
        <w:rPr>
          <w:rFonts w:ascii="Arial" w:hAnsi="Arial" w:cs="Arial"/>
          <w:sz w:val="22"/>
          <w:szCs w:val="22"/>
        </w:rPr>
        <w:t>povinen, kromě povinností uvedených v čl. 4</w:t>
      </w:r>
      <w:r w:rsidR="00B16F39">
        <w:rPr>
          <w:rFonts w:ascii="Arial" w:hAnsi="Arial" w:cs="Arial"/>
          <w:sz w:val="22"/>
          <w:szCs w:val="22"/>
        </w:rPr>
        <w:t xml:space="preserve"> a čl. 5 v</w:t>
      </w:r>
      <w:r w:rsidRPr="00F86A1B">
        <w:rPr>
          <w:rFonts w:ascii="Arial" w:hAnsi="Arial" w:cs="Arial"/>
          <w:sz w:val="22"/>
          <w:szCs w:val="22"/>
        </w:rPr>
        <w:t xml:space="preserve">yhlášky, zajistit, aby počet osob zajišťujících pořadatelskou službu byl nejméně </w:t>
      </w:r>
      <w:r w:rsidR="00EF193F" w:rsidRPr="00F86A1B">
        <w:rPr>
          <w:rFonts w:ascii="Arial" w:hAnsi="Arial" w:cs="Arial"/>
          <w:sz w:val="22"/>
          <w:szCs w:val="22"/>
        </w:rPr>
        <w:t>3</w:t>
      </w:r>
      <w:r w:rsidRPr="00F86A1B">
        <w:rPr>
          <w:rFonts w:ascii="Arial" w:hAnsi="Arial" w:cs="Arial"/>
          <w:sz w:val="22"/>
          <w:szCs w:val="22"/>
        </w:rPr>
        <w:t xml:space="preserve"> osoby na každých </w:t>
      </w:r>
      <w:r w:rsidR="00A3135B" w:rsidRPr="00F86A1B">
        <w:rPr>
          <w:rFonts w:ascii="Arial" w:hAnsi="Arial" w:cs="Arial"/>
          <w:sz w:val="22"/>
          <w:szCs w:val="22"/>
        </w:rPr>
        <w:t>5</w:t>
      </w:r>
      <w:r w:rsidRPr="00F86A1B">
        <w:rPr>
          <w:rFonts w:ascii="Arial" w:hAnsi="Arial" w:cs="Arial"/>
          <w:sz w:val="22"/>
          <w:szCs w:val="22"/>
        </w:rPr>
        <w:t xml:space="preserve">0 předpokládaných účastníků akce. Pořadatel je povinen zajistit, aby po celou dobu konání akce typu </w:t>
      </w:r>
      <w:r w:rsidR="00A67506" w:rsidRPr="00F86A1B">
        <w:rPr>
          <w:rFonts w:ascii="Arial" w:hAnsi="Arial" w:cs="Arial"/>
          <w:sz w:val="22"/>
          <w:szCs w:val="22"/>
        </w:rPr>
        <w:t xml:space="preserve">hudební festival, nebo </w:t>
      </w:r>
      <w:r w:rsidRPr="00F86A1B">
        <w:rPr>
          <w:rFonts w:ascii="Arial" w:hAnsi="Arial" w:cs="Arial"/>
          <w:sz w:val="22"/>
          <w:szCs w:val="22"/>
        </w:rPr>
        <w:t>party byl v místě jejího konání přítomen počet osob zajišťujících pořadatelskou službu podle skutečného počtu účastníků akce v počtu podle věty první.</w:t>
      </w:r>
      <w:r w:rsidR="007C11DB" w:rsidRPr="00F86A1B">
        <w:rPr>
          <w:rFonts w:ascii="Arial" w:hAnsi="Arial" w:cs="Arial"/>
          <w:sz w:val="22"/>
          <w:szCs w:val="22"/>
        </w:rPr>
        <w:t xml:space="preserve"> Dále je povinen při podání Oznámení přiložit i stručný popis veřejné hudební produkce typu hudební festival s časovým rozpisem účinkujících.</w:t>
      </w:r>
    </w:p>
    <w:p w14:paraId="6C5560D0" w14:textId="77777777" w:rsidR="00AA25B5" w:rsidRPr="00F86A1B" w:rsidRDefault="00AA25B5" w:rsidP="00F86A1B">
      <w:pPr>
        <w:pStyle w:val="Zkladntextodsazen2"/>
        <w:spacing w:before="100" w:beforeAutospacing="1" w:after="100" w:afterAutospacing="1"/>
        <w:ind w:left="720" w:firstLine="0"/>
        <w:contextualSpacing/>
        <w:rPr>
          <w:rFonts w:ascii="Arial" w:hAnsi="Arial" w:cs="Arial"/>
          <w:sz w:val="22"/>
          <w:szCs w:val="22"/>
        </w:rPr>
      </w:pPr>
    </w:p>
    <w:p w14:paraId="48233D64" w14:textId="55300898" w:rsidR="00F0062D" w:rsidRPr="00F86A1B" w:rsidRDefault="00C646AB" w:rsidP="00B16F39">
      <w:pPr>
        <w:pStyle w:val="Zkladntextodsazen2"/>
        <w:numPr>
          <w:ilvl w:val="0"/>
          <w:numId w:val="22"/>
        </w:numPr>
        <w:spacing w:before="100" w:beforeAutospacing="1" w:after="100" w:afterAutospacing="1"/>
        <w:contextualSpacing/>
        <w:rPr>
          <w:rFonts w:ascii="Arial" w:hAnsi="Arial" w:cs="Arial"/>
          <w:sz w:val="22"/>
          <w:szCs w:val="22"/>
        </w:rPr>
      </w:pPr>
      <w:r w:rsidRPr="00F86A1B">
        <w:rPr>
          <w:rFonts w:ascii="Arial" w:hAnsi="Arial" w:cs="Arial"/>
          <w:sz w:val="22"/>
          <w:szCs w:val="22"/>
        </w:rPr>
        <w:t xml:space="preserve">Pořadatel je </w:t>
      </w:r>
      <w:r w:rsidR="00AA25B5" w:rsidRPr="00F86A1B">
        <w:rPr>
          <w:rFonts w:ascii="Arial" w:hAnsi="Arial" w:cs="Arial"/>
          <w:sz w:val="22"/>
          <w:szCs w:val="22"/>
        </w:rPr>
        <w:t xml:space="preserve">povinen zajistit, aby tato </w:t>
      </w:r>
      <w:r w:rsidRPr="00F86A1B">
        <w:rPr>
          <w:rFonts w:ascii="Arial" w:hAnsi="Arial" w:cs="Arial"/>
          <w:sz w:val="22"/>
          <w:szCs w:val="22"/>
        </w:rPr>
        <w:t xml:space="preserve">podmínka </w:t>
      </w:r>
      <w:r w:rsidR="00B16F39">
        <w:rPr>
          <w:rFonts w:ascii="Arial" w:hAnsi="Arial" w:cs="Arial"/>
          <w:sz w:val="22"/>
          <w:szCs w:val="22"/>
        </w:rPr>
        <w:t>dle článku 3, odst. 1 této v</w:t>
      </w:r>
      <w:r w:rsidR="007D1641" w:rsidRPr="00F86A1B">
        <w:rPr>
          <w:rFonts w:ascii="Arial" w:hAnsi="Arial" w:cs="Arial"/>
          <w:sz w:val="22"/>
          <w:szCs w:val="22"/>
        </w:rPr>
        <w:t xml:space="preserve">yhlášky </w:t>
      </w:r>
      <w:r w:rsidRPr="00F86A1B">
        <w:rPr>
          <w:rFonts w:ascii="Arial" w:hAnsi="Arial" w:cs="Arial"/>
          <w:sz w:val="22"/>
          <w:szCs w:val="22"/>
        </w:rPr>
        <w:t xml:space="preserve">byla </w:t>
      </w:r>
      <w:r w:rsidR="00EC6CDE" w:rsidRPr="00F86A1B">
        <w:rPr>
          <w:rFonts w:ascii="Arial" w:hAnsi="Arial" w:cs="Arial"/>
          <w:sz w:val="22"/>
          <w:szCs w:val="22"/>
        </w:rPr>
        <w:t xml:space="preserve">splněna </w:t>
      </w:r>
      <w:r w:rsidRPr="00F86A1B">
        <w:rPr>
          <w:rFonts w:ascii="Arial" w:hAnsi="Arial" w:cs="Arial"/>
          <w:sz w:val="22"/>
          <w:szCs w:val="22"/>
        </w:rPr>
        <w:t>po celou dobu konání akce</w:t>
      </w:r>
      <w:r w:rsidR="00742D52" w:rsidRPr="00F86A1B">
        <w:rPr>
          <w:rFonts w:ascii="Arial" w:hAnsi="Arial" w:cs="Arial"/>
          <w:sz w:val="22"/>
          <w:szCs w:val="22"/>
        </w:rPr>
        <w:t xml:space="preserve"> výše uvedeného typu.</w:t>
      </w:r>
    </w:p>
    <w:p w14:paraId="4930B325" w14:textId="77777777" w:rsidR="00AA25B5" w:rsidRPr="00F86A1B" w:rsidRDefault="00AA25B5" w:rsidP="00B16F39">
      <w:pPr>
        <w:pStyle w:val="Zkladntextodsazen2"/>
        <w:spacing w:before="100" w:beforeAutospacing="1" w:after="100" w:afterAutospacing="1"/>
        <w:ind w:left="720" w:firstLine="0"/>
        <w:contextualSpacing/>
        <w:rPr>
          <w:rFonts w:ascii="Arial" w:hAnsi="Arial" w:cs="Arial"/>
          <w:sz w:val="22"/>
          <w:szCs w:val="22"/>
        </w:rPr>
      </w:pPr>
    </w:p>
    <w:p w14:paraId="54C7360D" w14:textId="0A83D00D" w:rsidR="00AA25B5" w:rsidRDefault="00AA25B5" w:rsidP="00B16F39">
      <w:pPr>
        <w:pStyle w:val="Zkladntextodsazen2"/>
        <w:numPr>
          <w:ilvl w:val="0"/>
          <w:numId w:val="22"/>
        </w:numPr>
        <w:spacing w:before="100" w:beforeAutospacing="1" w:after="100" w:afterAutospacing="1"/>
        <w:contextualSpacing/>
        <w:rPr>
          <w:rFonts w:ascii="Arial" w:hAnsi="Arial" w:cs="Arial"/>
          <w:sz w:val="22"/>
          <w:szCs w:val="22"/>
        </w:rPr>
      </w:pPr>
      <w:r w:rsidRPr="00F86A1B">
        <w:rPr>
          <w:rFonts w:ascii="Arial" w:hAnsi="Arial" w:cs="Arial"/>
          <w:sz w:val="22"/>
          <w:szCs w:val="22"/>
        </w:rPr>
        <w:t xml:space="preserve">Pořadatel je v oznámení podle odstavce 5 povinen dále </w:t>
      </w:r>
      <w:r w:rsidR="00F0062D" w:rsidRPr="00F86A1B">
        <w:rPr>
          <w:rFonts w:ascii="Arial" w:hAnsi="Arial" w:cs="Arial"/>
          <w:sz w:val="22"/>
          <w:szCs w:val="22"/>
        </w:rPr>
        <w:t>doložit/</w:t>
      </w:r>
      <w:r w:rsidRPr="00F86A1B">
        <w:rPr>
          <w:rFonts w:ascii="Arial" w:hAnsi="Arial" w:cs="Arial"/>
          <w:sz w:val="22"/>
          <w:szCs w:val="22"/>
        </w:rPr>
        <w:t>prokázat:</w:t>
      </w:r>
    </w:p>
    <w:p w14:paraId="7DD144BB" w14:textId="148500B5" w:rsidR="00B16F39" w:rsidRPr="00F86A1B" w:rsidRDefault="00B16F39" w:rsidP="00B16F39">
      <w:pPr>
        <w:pStyle w:val="Zkladntextodsazen2"/>
        <w:spacing w:before="100" w:beforeAutospacing="1" w:after="100" w:afterAutospacing="1"/>
        <w:ind w:left="0" w:firstLine="0"/>
        <w:contextualSpacing/>
        <w:rPr>
          <w:rFonts w:ascii="Arial" w:hAnsi="Arial" w:cs="Arial"/>
          <w:sz w:val="22"/>
          <w:szCs w:val="22"/>
        </w:rPr>
      </w:pPr>
    </w:p>
    <w:p w14:paraId="7971860F" w14:textId="77777777" w:rsidR="00AA25B5" w:rsidRPr="00B16F39" w:rsidRDefault="00AA25B5" w:rsidP="00B16F39">
      <w:pPr>
        <w:pStyle w:val="Zkladntextodsazen2"/>
        <w:numPr>
          <w:ilvl w:val="0"/>
          <w:numId w:val="21"/>
        </w:numPr>
        <w:spacing w:before="100" w:beforeAutospacing="1" w:after="100" w:afterAutospacing="1"/>
        <w:contextualSpacing/>
        <w:rPr>
          <w:rFonts w:ascii="Arial" w:hAnsi="Arial" w:cs="Arial"/>
          <w:sz w:val="22"/>
          <w:szCs w:val="22"/>
        </w:rPr>
      </w:pPr>
      <w:r w:rsidRPr="00B16F39">
        <w:rPr>
          <w:rFonts w:ascii="Arial" w:hAnsi="Arial" w:cs="Arial"/>
          <w:sz w:val="22"/>
          <w:szCs w:val="22"/>
        </w:rPr>
        <w:t>právní důvod užívání pozemku nebo stavby, kde se má akce konat,</w:t>
      </w:r>
    </w:p>
    <w:p w14:paraId="1330D886" w14:textId="77777777" w:rsidR="00AA25B5" w:rsidRPr="00B16F39" w:rsidRDefault="00AA25B5" w:rsidP="00B16F39">
      <w:pPr>
        <w:pStyle w:val="Zkladntextodsazen2"/>
        <w:numPr>
          <w:ilvl w:val="0"/>
          <w:numId w:val="21"/>
        </w:numPr>
        <w:spacing w:before="100" w:beforeAutospacing="1" w:after="100" w:afterAutospacing="1"/>
        <w:contextualSpacing/>
        <w:rPr>
          <w:rFonts w:ascii="Arial" w:hAnsi="Arial" w:cs="Arial"/>
          <w:sz w:val="22"/>
          <w:szCs w:val="22"/>
        </w:rPr>
      </w:pPr>
      <w:r w:rsidRPr="00B16F39">
        <w:rPr>
          <w:rFonts w:ascii="Arial" w:hAnsi="Arial" w:cs="Arial"/>
          <w:sz w:val="22"/>
          <w:szCs w:val="22"/>
        </w:rPr>
        <w:t>zajištění přístupu k tomuto pozemku či stavbě, včetně právního důvodu opravňujícího organizátora a účastníky akce k tomuto přístupu,</w:t>
      </w:r>
    </w:p>
    <w:p w14:paraId="53EF55E2" w14:textId="77777777" w:rsidR="00AA25B5" w:rsidRPr="00B16F39" w:rsidRDefault="00AA25B5" w:rsidP="00B16F39">
      <w:pPr>
        <w:pStyle w:val="Zkladntextodsazen2"/>
        <w:numPr>
          <w:ilvl w:val="0"/>
          <w:numId w:val="21"/>
        </w:numPr>
        <w:spacing w:before="100" w:beforeAutospacing="1" w:after="100" w:afterAutospacing="1"/>
        <w:contextualSpacing/>
        <w:rPr>
          <w:rFonts w:ascii="Arial" w:hAnsi="Arial" w:cs="Arial"/>
          <w:sz w:val="22"/>
          <w:szCs w:val="22"/>
        </w:rPr>
      </w:pPr>
      <w:r w:rsidRPr="00B16F39">
        <w:rPr>
          <w:rFonts w:ascii="Arial" w:hAnsi="Arial" w:cs="Arial"/>
          <w:sz w:val="22"/>
          <w:szCs w:val="22"/>
        </w:rPr>
        <w:t>zajištění míst pro odstavení vozidel účastníků akce, včetně právního důvodu k užívání nemovitosti určené k odstavení těchto vozidel,</w:t>
      </w:r>
    </w:p>
    <w:p w14:paraId="07905ECD" w14:textId="03B86147" w:rsidR="00F0062D" w:rsidRPr="00B16F39" w:rsidRDefault="00F0062D" w:rsidP="00B16F39">
      <w:pPr>
        <w:pStyle w:val="Zkladntextodsazen2"/>
        <w:numPr>
          <w:ilvl w:val="0"/>
          <w:numId w:val="21"/>
        </w:numPr>
        <w:spacing w:before="100" w:beforeAutospacing="1" w:after="100" w:afterAutospacing="1"/>
        <w:contextualSpacing/>
        <w:rPr>
          <w:rFonts w:ascii="Arial" w:hAnsi="Arial" w:cs="Arial"/>
          <w:sz w:val="22"/>
          <w:szCs w:val="22"/>
        </w:rPr>
      </w:pPr>
      <w:r w:rsidRPr="00B16F39">
        <w:rPr>
          <w:rFonts w:ascii="Arial" w:hAnsi="Arial" w:cs="Arial"/>
          <w:sz w:val="22"/>
          <w:szCs w:val="22"/>
        </w:rPr>
        <w:t>způsob zajištění obecných povinností při nakládání s odpady vzniklými při konání akce</w:t>
      </w:r>
      <w:r w:rsidR="00B16F39">
        <w:rPr>
          <w:rStyle w:val="Znakapoznpodarou"/>
          <w:rFonts w:ascii="Arial" w:hAnsi="Arial" w:cs="Arial"/>
          <w:sz w:val="22"/>
          <w:szCs w:val="22"/>
        </w:rPr>
        <w:footnoteReference w:id="4"/>
      </w:r>
      <w:r w:rsidR="008C531B" w:rsidRPr="00B16F39">
        <w:rPr>
          <w:rFonts w:ascii="Arial" w:hAnsi="Arial" w:cs="Arial"/>
          <w:sz w:val="22"/>
          <w:szCs w:val="22"/>
        </w:rPr>
        <w:t xml:space="preserve">, </w:t>
      </w:r>
    </w:p>
    <w:p w14:paraId="6E589987" w14:textId="1BFCADA2" w:rsidR="00F0062D" w:rsidRDefault="00F0062D" w:rsidP="00B16F39">
      <w:pPr>
        <w:pStyle w:val="Zkladntextodsazen2"/>
        <w:numPr>
          <w:ilvl w:val="0"/>
          <w:numId w:val="21"/>
        </w:numPr>
        <w:spacing w:before="100" w:beforeAutospacing="1" w:after="100" w:afterAutospacing="1"/>
        <w:contextualSpacing/>
        <w:rPr>
          <w:rFonts w:ascii="Arial" w:hAnsi="Arial" w:cs="Arial"/>
          <w:sz w:val="22"/>
          <w:szCs w:val="22"/>
        </w:rPr>
      </w:pPr>
      <w:r w:rsidRPr="00B16F39">
        <w:rPr>
          <w:rFonts w:ascii="Arial" w:hAnsi="Arial" w:cs="Arial"/>
          <w:sz w:val="22"/>
          <w:szCs w:val="22"/>
        </w:rPr>
        <w:t>způsob zajištění podmínek stanovených zvláštními právními předpisy v oblasti požární ochrany</w:t>
      </w:r>
      <w:r w:rsidR="00B16F39">
        <w:rPr>
          <w:rStyle w:val="Znakapoznpodarou"/>
          <w:rFonts w:ascii="Arial" w:hAnsi="Arial" w:cs="Arial"/>
          <w:sz w:val="22"/>
          <w:szCs w:val="22"/>
        </w:rPr>
        <w:footnoteReference w:id="5"/>
      </w:r>
      <w:r w:rsidR="00B16F39">
        <w:rPr>
          <w:rFonts w:ascii="Arial" w:hAnsi="Arial" w:cs="Arial"/>
          <w:sz w:val="22"/>
          <w:szCs w:val="22"/>
        </w:rPr>
        <w:t>.</w:t>
      </w:r>
    </w:p>
    <w:p w14:paraId="392A0365" w14:textId="77777777" w:rsidR="00B16F39" w:rsidRPr="00B16F39" w:rsidRDefault="00B16F39" w:rsidP="00B16F39">
      <w:pPr>
        <w:pStyle w:val="Zkladntextodsazen2"/>
        <w:spacing w:before="100" w:beforeAutospacing="1" w:after="100" w:afterAutospacing="1"/>
        <w:ind w:left="1080" w:firstLine="0"/>
        <w:contextualSpacing/>
        <w:rPr>
          <w:rFonts w:ascii="Arial" w:hAnsi="Arial" w:cs="Arial"/>
          <w:sz w:val="22"/>
          <w:szCs w:val="22"/>
        </w:rPr>
      </w:pPr>
    </w:p>
    <w:p w14:paraId="63275630" w14:textId="23FC99EB" w:rsidR="00C646AB" w:rsidRDefault="00C646AB" w:rsidP="00B16F39">
      <w:pPr>
        <w:pStyle w:val="Zkladntextodsazen2"/>
        <w:numPr>
          <w:ilvl w:val="0"/>
          <w:numId w:val="22"/>
        </w:numPr>
        <w:spacing w:before="100" w:beforeAutospacing="1" w:after="100" w:afterAutospacing="1"/>
        <w:contextualSpacing/>
        <w:rPr>
          <w:rFonts w:ascii="Arial" w:hAnsi="Arial" w:cs="Arial"/>
          <w:sz w:val="22"/>
          <w:szCs w:val="22"/>
        </w:rPr>
      </w:pPr>
      <w:r w:rsidRPr="00B16F39">
        <w:rPr>
          <w:rFonts w:ascii="Arial" w:hAnsi="Arial" w:cs="Arial"/>
          <w:sz w:val="22"/>
          <w:szCs w:val="22"/>
        </w:rPr>
        <w:t>Pořadatel veřejné hudební p</w:t>
      </w:r>
      <w:r w:rsidR="00CA3BF5" w:rsidRPr="00B16F39">
        <w:rPr>
          <w:rFonts w:ascii="Arial" w:hAnsi="Arial" w:cs="Arial"/>
          <w:sz w:val="22"/>
          <w:szCs w:val="22"/>
        </w:rPr>
        <w:t>rodukce (akce) typu hudební festival</w:t>
      </w:r>
      <w:r w:rsidR="00742D52" w:rsidRPr="00B16F39">
        <w:rPr>
          <w:rFonts w:ascii="Arial" w:hAnsi="Arial" w:cs="Arial"/>
          <w:sz w:val="22"/>
          <w:szCs w:val="22"/>
        </w:rPr>
        <w:t>, party</w:t>
      </w:r>
      <w:r w:rsidRPr="00B16F39">
        <w:rPr>
          <w:rFonts w:ascii="Arial" w:hAnsi="Arial" w:cs="Arial"/>
          <w:sz w:val="22"/>
          <w:szCs w:val="22"/>
        </w:rPr>
        <w:t xml:space="preserve"> je </w:t>
      </w:r>
      <w:r w:rsidR="00AA25B5" w:rsidRPr="00B16F39">
        <w:rPr>
          <w:rFonts w:ascii="Arial" w:hAnsi="Arial" w:cs="Arial"/>
          <w:sz w:val="22"/>
          <w:szCs w:val="22"/>
        </w:rPr>
        <w:t xml:space="preserve">dále </w:t>
      </w:r>
      <w:r w:rsidRPr="00B16F39">
        <w:rPr>
          <w:rFonts w:ascii="Arial" w:hAnsi="Arial" w:cs="Arial"/>
          <w:sz w:val="22"/>
          <w:szCs w:val="22"/>
        </w:rPr>
        <w:t>povinen na místě, na kterém se bude akce konat:</w:t>
      </w:r>
    </w:p>
    <w:p w14:paraId="2CA9949A" w14:textId="77777777" w:rsidR="00B16F39" w:rsidRPr="00B16F39" w:rsidRDefault="00B16F39" w:rsidP="00B16F39">
      <w:pPr>
        <w:pStyle w:val="Zkladntextodsazen2"/>
        <w:spacing w:before="100" w:beforeAutospacing="1" w:after="100" w:afterAutospacing="1"/>
        <w:ind w:left="720" w:firstLine="0"/>
        <w:contextualSpacing/>
        <w:rPr>
          <w:rFonts w:ascii="Arial" w:hAnsi="Arial" w:cs="Arial"/>
          <w:sz w:val="22"/>
          <w:szCs w:val="22"/>
        </w:rPr>
      </w:pPr>
    </w:p>
    <w:p w14:paraId="77225629" w14:textId="778D02BB" w:rsidR="00C646AB" w:rsidRPr="00B16F39" w:rsidRDefault="00C646AB" w:rsidP="00B16F39">
      <w:pPr>
        <w:pStyle w:val="Zkladntextodsazen2"/>
        <w:numPr>
          <w:ilvl w:val="0"/>
          <w:numId w:val="23"/>
        </w:numPr>
        <w:spacing w:before="100" w:beforeAutospacing="1" w:after="100" w:afterAutospacing="1"/>
        <w:contextualSpacing/>
        <w:rPr>
          <w:rFonts w:ascii="Arial" w:hAnsi="Arial" w:cs="Arial"/>
          <w:sz w:val="22"/>
          <w:szCs w:val="22"/>
        </w:rPr>
      </w:pPr>
      <w:r w:rsidRPr="00B16F39">
        <w:rPr>
          <w:rFonts w:ascii="Arial" w:hAnsi="Arial" w:cs="Arial"/>
          <w:sz w:val="22"/>
          <w:szCs w:val="22"/>
        </w:rPr>
        <w:t>viditelným způsobem vyznačit pozemky, na kterých se bude veřejná hudební produkce konat,</w:t>
      </w:r>
    </w:p>
    <w:p w14:paraId="287AE308" w14:textId="21DB5018" w:rsidR="00F0062D" w:rsidRDefault="00C646AB" w:rsidP="00B16F39">
      <w:pPr>
        <w:pStyle w:val="Zkladntextodsazen2"/>
        <w:numPr>
          <w:ilvl w:val="0"/>
          <w:numId w:val="23"/>
        </w:numPr>
        <w:spacing w:before="100" w:beforeAutospacing="1" w:after="100" w:afterAutospacing="1"/>
        <w:contextualSpacing/>
        <w:rPr>
          <w:rFonts w:ascii="Arial" w:hAnsi="Arial" w:cs="Arial"/>
          <w:sz w:val="22"/>
          <w:szCs w:val="22"/>
        </w:rPr>
      </w:pPr>
      <w:r w:rsidRPr="00B16F39">
        <w:rPr>
          <w:rFonts w:ascii="Arial" w:hAnsi="Arial" w:cs="Arial"/>
          <w:sz w:val="22"/>
          <w:szCs w:val="22"/>
        </w:rPr>
        <w:t>viditelným způsobem vymezit místa, na kterých budou účastníci veřejné hudební produkce</w:t>
      </w:r>
      <w:r w:rsidR="00742D52" w:rsidRPr="00B16F39">
        <w:rPr>
          <w:rFonts w:ascii="Arial" w:hAnsi="Arial" w:cs="Arial"/>
          <w:sz w:val="22"/>
          <w:szCs w:val="22"/>
        </w:rPr>
        <w:t xml:space="preserve"> a pořadatel</w:t>
      </w:r>
      <w:r w:rsidR="00B16F39">
        <w:rPr>
          <w:rFonts w:ascii="Arial" w:hAnsi="Arial" w:cs="Arial"/>
          <w:sz w:val="22"/>
          <w:szCs w:val="22"/>
        </w:rPr>
        <w:t xml:space="preserve"> odstavovat svá vozidla.</w:t>
      </w:r>
    </w:p>
    <w:p w14:paraId="759C5BD1" w14:textId="77777777" w:rsidR="00B16F39" w:rsidRPr="00B16F39" w:rsidRDefault="00B16F39" w:rsidP="00B16F39">
      <w:pPr>
        <w:pStyle w:val="Zkladntextodsazen2"/>
        <w:spacing w:before="100" w:beforeAutospacing="1" w:after="100" w:afterAutospacing="1"/>
        <w:ind w:left="1080" w:firstLine="0"/>
        <w:contextualSpacing/>
        <w:rPr>
          <w:rFonts w:ascii="Arial" w:hAnsi="Arial" w:cs="Arial"/>
          <w:sz w:val="22"/>
          <w:szCs w:val="22"/>
        </w:rPr>
      </w:pPr>
    </w:p>
    <w:p w14:paraId="63E8C4AD" w14:textId="0EFD6770" w:rsidR="00C646AB" w:rsidRDefault="00C646AB" w:rsidP="00B16F39">
      <w:pPr>
        <w:pStyle w:val="Zkladntextodsazen2"/>
        <w:numPr>
          <w:ilvl w:val="0"/>
          <w:numId w:val="22"/>
        </w:numPr>
        <w:spacing w:before="100" w:beforeAutospacing="1" w:after="100" w:afterAutospacing="1"/>
        <w:contextualSpacing/>
        <w:rPr>
          <w:rFonts w:ascii="Arial" w:hAnsi="Arial" w:cs="Arial"/>
          <w:sz w:val="22"/>
          <w:szCs w:val="22"/>
        </w:rPr>
      </w:pPr>
      <w:r w:rsidRPr="00B16F39">
        <w:rPr>
          <w:rFonts w:ascii="Arial" w:hAnsi="Arial" w:cs="Arial"/>
          <w:sz w:val="22"/>
          <w:szCs w:val="22"/>
        </w:rPr>
        <w:t xml:space="preserve">Pořadatel je povinen poskytovat orgánům veřejné správy potřebnou součinnost a spolupráci k zajišťování veřejného pořádku při konání veřejné hudební produkce typu </w:t>
      </w:r>
      <w:r w:rsidR="00CA3BF5" w:rsidRPr="00B16F39">
        <w:rPr>
          <w:rFonts w:ascii="Arial" w:hAnsi="Arial" w:cs="Arial"/>
          <w:sz w:val="22"/>
          <w:szCs w:val="22"/>
        </w:rPr>
        <w:t>hudební festival</w:t>
      </w:r>
      <w:r w:rsidR="00EF193F" w:rsidRPr="00B16F39">
        <w:rPr>
          <w:rFonts w:ascii="Arial" w:hAnsi="Arial" w:cs="Arial"/>
          <w:sz w:val="22"/>
          <w:szCs w:val="22"/>
        </w:rPr>
        <w:t>.</w:t>
      </w:r>
    </w:p>
    <w:p w14:paraId="2A75E691" w14:textId="77777777" w:rsidR="00B16F39" w:rsidRPr="00B16F39" w:rsidRDefault="00B16F39" w:rsidP="00B16F39">
      <w:pPr>
        <w:pStyle w:val="Zkladntextodsazen2"/>
        <w:spacing w:before="100" w:beforeAutospacing="1" w:after="100" w:afterAutospacing="1"/>
        <w:ind w:left="720" w:firstLine="0"/>
        <w:contextualSpacing/>
        <w:rPr>
          <w:rFonts w:ascii="Arial" w:hAnsi="Arial" w:cs="Arial"/>
          <w:sz w:val="22"/>
          <w:szCs w:val="22"/>
        </w:rPr>
      </w:pPr>
    </w:p>
    <w:p w14:paraId="73CE19C7" w14:textId="479FB7A3" w:rsidR="00C646AB" w:rsidRDefault="00C646AB" w:rsidP="00B16F39">
      <w:pPr>
        <w:pStyle w:val="Zkladntextodsazen2"/>
        <w:numPr>
          <w:ilvl w:val="0"/>
          <w:numId w:val="22"/>
        </w:numPr>
        <w:spacing w:before="100" w:beforeAutospacing="1" w:after="100" w:afterAutospacing="1"/>
        <w:contextualSpacing/>
        <w:rPr>
          <w:rFonts w:ascii="Arial" w:hAnsi="Arial" w:cs="Arial"/>
          <w:sz w:val="22"/>
          <w:szCs w:val="22"/>
        </w:rPr>
      </w:pPr>
      <w:r w:rsidRPr="00B16F39">
        <w:rPr>
          <w:rFonts w:ascii="Arial" w:hAnsi="Arial" w:cs="Arial"/>
          <w:sz w:val="22"/>
          <w:szCs w:val="22"/>
        </w:rPr>
        <w:t>V případě narušení pokojného průběhu veřejné hudební p</w:t>
      </w:r>
      <w:r w:rsidR="00CA3BF5" w:rsidRPr="00B16F39">
        <w:rPr>
          <w:rFonts w:ascii="Arial" w:hAnsi="Arial" w:cs="Arial"/>
          <w:sz w:val="22"/>
          <w:szCs w:val="22"/>
        </w:rPr>
        <w:t>rodukce typu hudební festival</w:t>
      </w:r>
      <w:r w:rsidR="00AA25B5" w:rsidRPr="00B16F39">
        <w:rPr>
          <w:rFonts w:ascii="Arial" w:hAnsi="Arial" w:cs="Arial"/>
          <w:sz w:val="22"/>
          <w:szCs w:val="22"/>
        </w:rPr>
        <w:t>,</w:t>
      </w:r>
      <w:r w:rsidRPr="00B16F39">
        <w:rPr>
          <w:rFonts w:ascii="Arial" w:hAnsi="Arial" w:cs="Arial"/>
          <w:sz w:val="22"/>
          <w:szCs w:val="22"/>
        </w:rPr>
        <w:t xml:space="preserve"> pokud přes veškerá učiněná opatření nedojde k obnovení jejího pokojného </w:t>
      </w:r>
      <w:r w:rsidRPr="00B16F39">
        <w:rPr>
          <w:rFonts w:ascii="Arial" w:hAnsi="Arial" w:cs="Arial"/>
          <w:sz w:val="22"/>
          <w:szCs w:val="22"/>
        </w:rPr>
        <w:lastRenderedPageBreak/>
        <w:t>průběhu prostřednictvím osob, které zajišťují pořadatelskou službu, je pořadatel veřejné hudební produkce povinen bez zbytečného odkladu tuto skutečnost oznámit a požádat o spolupráci Policii ČR.</w:t>
      </w:r>
    </w:p>
    <w:p w14:paraId="5554BA43" w14:textId="2A7C3B3D" w:rsidR="00B16F39" w:rsidRPr="00B16F39" w:rsidRDefault="00B16F39" w:rsidP="00B16F39">
      <w:pPr>
        <w:pStyle w:val="Zkladntextodsazen2"/>
        <w:spacing w:before="100" w:beforeAutospacing="1" w:after="100" w:afterAutospacing="1"/>
        <w:ind w:left="0" w:firstLine="0"/>
        <w:contextualSpacing/>
        <w:rPr>
          <w:rFonts w:ascii="Arial" w:hAnsi="Arial" w:cs="Arial"/>
          <w:sz w:val="22"/>
          <w:szCs w:val="22"/>
        </w:rPr>
      </w:pPr>
    </w:p>
    <w:p w14:paraId="10BBA7E6" w14:textId="6A1339A2" w:rsidR="002D0035" w:rsidRPr="00B16F39" w:rsidRDefault="008D240C" w:rsidP="00B16F39">
      <w:pPr>
        <w:pStyle w:val="Zkladntextodsazen2"/>
        <w:numPr>
          <w:ilvl w:val="0"/>
          <w:numId w:val="22"/>
        </w:numPr>
        <w:spacing w:before="100" w:beforeAutospacing="1" w:after="100" w:afterAutospacing="1"/>
        <w:contextualSpacing/>
        <w:rPr>
          <w:rFonts w:ascii="Arial" w:hAnsi="Arial" w:cs="Arial"/>
          <w:sz w:val="22"/>
          <w:szCs w:val="22"/>
        </w:rPr>
      </w:pPr>
      <w:r w:rsidRPr="00B16F39">
        <w:rPr>
          <w:rFonts w:ascii="Arial" w:hAnsi="Arial" w:cs="Arial"/>
          <w:sz w:val="22"/>
          <w:szCs w:val="22"/>
        </w:rPr>
        <w:t>V případě, že v důsledku konání akce dochází k nadměrnému obtěžování osob žijících v zastavěné části města nadměrným hlukem, prachem, světlem nebo vibracemi, anebo k rušení nočního klidu, je účastník akce povinen bezodkladně ukončit svou aktivní účast na akci, jakmile se o takovém stavu dozví od organizátora, zástupce města nebo Policie ČR.</w:t>
      </w:r>
    </w:p>
    <w:p w14:paraId="6C7A62D4" w14:textId="7417A7E8" w:rsidR="00C646AB" w:rsidRPr="00B16F39" w:rsidRDefault="00B16F39" w:rsidP="00B16F39">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Čl.</w:t>
      </w:r>
      <w:r w:rsidR="00C646AB" w:rsidRPr="00B16F39">
        <w:rPr>
          <w:rFonts w:ascii="Arial" w:eastAsia="Times New Roman" w:hAnsi="Arial" w:cs="Arial"/>
          <w:b/>
          <w:lang w:eastAsia="cs-CZ"/>
        </w:rPr>
        <w:t xml:space="preserve"> </w:t>
      </w:r>
      <w:r w:rsidR="0036502D" w:rsidRPr="00B16F39">
        <w:rPr>
          <w:rFonts w:ascii="Arial" w:eastAsia="Times New Roman" w:hAnsi="Arial" w:cs="Arial"/>
          <w:b/>
          <w:lang w:eastAsia="cs-CZ"/>
        </w:rPr>
        <w:t>6</w:t>
      </w:r>
    </w:p>
    <w:p w14:paraId="2E2E5C86" w14:textId="77777777" w:rsidR="00C646AB" w:rsidRPr="00B16F39" w:rsidRDefault="00C646AB" w:rsidP="00B16F39">
      <w:pPr>
        <w:spacing w:before="100" w:beforeAutospacing="1" w:after="100" w:afterAutospacing="1" w:line="240" w:lineRule="auto"/>
        <w:contextualSpacing/>
        <w:jc w:val="center"/>
        <w:rPr>
          <w:rFonts w:ascii="Arial" w:eastAsia="Times New Roman" w:hAnsi="Arial" w:cs="Arial"/>
          <w:b/>
          <w:lang w:eastAsia="cs-CZ"/>
        </w:rPr>
      </w:pPr>
      <w:r w:rsidRPr="00B16F39">
        <w:rPr>
          <w:rFonts w:ascii="Arial" w:eastAsia="Times New Roman" w:hAnsi="Arial" w:cs="Arial"/>
          <w:b/>
          <w:lang w:eastAsia="cs-CZ"/>
        </w:rPr>
        <w:t>Hygienické limity hluku</w:t>
      </w:r>
    </w:p>
    <w:p w14:paraId="756DA3A5" w14:textId="7EE3C4F1" w:rsidR="00835F5A" w:rsidRPr="00B16F39" w:rsidRDefault="00C646AB" w:rsidP="00B16F39">
      <w:pPr>
        <w:pStyle w:val="Zkladntextodsazen2"/>
        <w:spacing w:before="100" w:beforeAutospacing="1" w:after="100" w:afterAutospacing="1"/>
        <w:ind w:left="0" w:firstLine="0"/>
        <w:contextualSpacing/>
        <w:rPr>
          <w:rFonts w:ascii="Arial" w:hAnsi="Arial" w:cs="Arial"/>
          <w:sz w:val="22"/>
          <w:szCs w:val="22"/>
        </w:rPr>
      </w:pPr>
      <w:r w:rsidRPr="00B16F39">
        <w:rPr>
          <w:rFonts w:ascii="Arial" w:hAnsi="Arial" w:cs="Arial"/>
          <w:sz w:val="22"/>
          <w:szCs w:val="22"/>
        </w:rPr>
        <w:t>Při pořádání veřejné hudební produkce musí být naplněno usta</w:t>
      </w:r>
      <w:r w:rsidR="00B16F39">
        <w:rPr>
          <w:rFonts w:ascii="Arial" w:hAnsi="Arial" w:cs="Arial"/>
          <w:sz w:val="22"/>
          <w:szCs w:val="22"/>
        </w:rPr>
        <w:t>novení §30 odst. 1 a §</w:t>
      </w:r>
      <w:r w:rsidRPr="00B16F39">
        <w:rPr>
          <w:rFonts w:ascii="Arial" w:hAnsi="Arial" w:cs="Arial"/>
          <w:sz w:val="22"/>
          <w:szCs w:val="22"/>
        </w:rPr>
        <w:t>33 zák. č.258/2000 Sb., o ochraně veřejného zdraví a o změně některých souvisejících zákonů, ve znění pozdějších předpisů.</w:t>
      </w:r>
    </w:p>
    <w:p w14:paraId="0A2BFA4A" w14:textId="78EDB2E9" w:rsidR="00C646AB" w:rsidRPr="00B16F39" w:rsidRDefault="00B16F39" w:rsidP="00B16F39">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Čl.</w:t>
      </w:r>
      <w:r w:rsidR="00185533" w:rsidRPr="00B16F39">
        <w:rPr>
          <w:rFonts w:ascii="Arial" w:eastAsia="Times New Roman" w:hAnsi="Arial" w:cs="Arial"/>
          <w:b/>
          <w:lang w:eastAsia="cs-CZ"/>
        </w:rPr>
        <w:t xml:space="preserve"> </w:t>
      </w:r>
      <w:r w:rsidR="0036502D" w:rsidRPr="00B16F39">
        <w:rPr>
          <w:rFonts w:ascii="Arial" w:eastAsia="Times New Roman" w:hAnsi="Arial" w:cs="Arial"/>
          <w:b/>
          <w:lang w:eastAsia="cs-CZ"/>
        </w:rPr>
        <w:t>7</w:t>
      </w:r>
    </w:p>
    <w:p w14:paraId="542D9A69" w14:textId="669CD38D" w:rsidR="00C646AB" w:rsidRPr="00B16F39" w:rsidRDefault="00C646AB" w:rsidP="00B16F39">
      <w:pPr>
        <w:spacing w:before="100" w:beforeAutospacing="1" w:after="100" w:afterAutospacing="1" w:line="240" w:lineRule="auto"/>
        <w:contextualSpacing/>
        <w:jc w:val="center"/>
        <w:rPr>
          <w:rFonts w:ascii="Arial" w:eastAsia="Times New Roman" w:hAnsi="Arial" w:cs="Arial"/>
          <w:b/>
          <w:lang w:eastAsia="cs-CZ"/>
        </w:rPr>
      </w:pPr>
      <w:r w:rsidRPr="00B16F39">
        <w:rPr>
          <w:rFonts w:ascii="Arial" w:eastAsia="Times New Roman" w:hAnsi="Arial" w:cs="Arial"/>
          <w:b/>
          <w:lang w:eastAsia="cs-CZ"/>
        </w:rPr>
        <w:t xml:space="preserve">Kontrola </w:t>
      </w:r>
    </w:p>
    <w:p w14:paraId="74898A74" w14:textId="49284375" w:rsidR="00C646AB" w:rsidRDefault="00C646AB" w:rsidP="00B16F39">
      <w:pPr>
        <w:pStyle w:val="Zkladntextodsazen2"/>
        <w:numPr>
          <w:ilvl w:val="0"/>
          <w:numId w:val="24"/>
        </w:numPr>
        <w:spacing w:before="100" w:beforeAutospacing="1" w:after="100" w:afterAutospacing="1"/>
        <w:contextualSpacing/>
        <w:rPr>
          <w:rFonts w:ascii="Arial" w:hAnsi="Arial" w:cs="Arial"/>
          <w:sz w:val="22"/>
          <w:szCs w:val="22"/>
        </w:rPr>
      </w:pPr>
      <w:r w:rsidRPr="00B16F39">
        <w:rPr>
          <w:rFonts w:ascii="Arial" w:hAnsi="Arial" w:cs="Arial"/>
          <w:sz w:val="22"/>
          <w:szCs w:val="22"/>
        </w:rPr>
        <w:t xml:space="preserve">Kontrolu a dozor nad dodržováním povinností stanovených touto </w:t>
      </w:r>
      <w:r w:rsidR="00B16F39">
        <w:rPr>
          <w:rFonts w:ascii="Arial" w:hAnsi="Arial" w:cs="Arial"/>
          <w:sz w:val="22"/>
          <w:szCs w:val="22"/>
        </w:rPr>
        <w:t>v</w:t>
      </w:r>
      <w:r w:rsidRPr="00B16F39">
        <w:rPr>
          <w:rFonts w:ascii="Arial" w:hAnsi="Arial" w:cs="Arial"/>
          <w:sz w:val="22"/>
          <w:szCs w:val="22"/>
        </w:rPr>
        <w:t>yhláškou vykonáv</w:t>
      </w:r>
      <w:r w:rsidR="00742D52" w:rsidRPr="00B16F39">
        <w:rPr>
          <w:rFonts w:ascii="Arial" w:hAnsi="Arial" w:cs="Arial"/>
          <w:sz w:val="22"/>
          <w:szCs w:val="22"/>
        </w:rPr>
        <w:t xml:space="preserve">á zastupitelstvem obce Troskovice pověřený dozor a </w:t>
      </w:r>
      <w:r w:rsidRPr="00B16F39">
        <w:rPr>
          <w:rFonts w:ascii="Arial" w:hAnsi="Arial" w:cs="Arial"/>
          <w:sz w:val="22"/>
          <w:szCs w:val="22"/>
        </w:rPr>
        <w:t>Policie ČR.</w:t>
      </w:r>
    </w:p>
    <w:p w14:paraId="10400AB2" w14:textId="77777777" w:rsidR="00B16F39" w:rsidRPr="00B16F39" w:rsidRDefault="00B16F39" w:rsidP="00B16F39">
      <w:pPr>
        <w:pStyle w:val="Zkladntextodsazen2"/>
        <w:spacing w:before="100" w:beforeAutospacing="1" w:after="100" w:afterAutospacing="1"/>
        <w:ind w:left="720" w:firstLine="0"/>
        <w:contextualSpacing/>
        <w:rPr>
          <w:rFonts w:ascii="Arial" w:hAnsi="Arial" w:cs="Arial"/>
          <w:sz w:val="22"/>
          <w:szCs w:val="22"/>
        </w:rPr>
      </w:pPr>
    </w:p>
    <w:p w14:paraId="1CC7E3BE" w14:textId="4369CBB5" w:rsidR="00262761" w:rsidRPr="00B16F39" w:rsidRDefault="00C646AB" w:rsidP="00B16F39">
      <w:pPr>
        <w:pStyle w:val="Zkladntextodsazen2"/>
        <w:numPr>
          <w:ilvl w:val="0"/>
          <w:numId w:val="24"/>
        </w:numPr>
        <w:spacing w:before="100" w:beforeAutospacing="1" w:after="100" w:afterAutospacing="1"/>
        <w:contextualSpacing/>
        <w:rPr>
          <w:rFonts w:ascii="Arial" w:hAnsi="Arial" w:cs="Arial"/>
          <w:sz w:val="22"/>
          <w:szCs w:val="22"/>
        </w:rPr>
      </w:pPr>
      <w:r w:rsidRPr="00B16F39">
        <w:rPr>
          <w:rFonts w:ascii="Arial" w:hAnsi="Arial" w:cs="Arial"/>
          <w:sz w:val="22"/>
          <w:szCs w:val="22"/>
        </w:rPr>
        <w:t>Dojde-li v důsledku veřejné hudební produkce k narušení veřejného pořádku, může</w:t>
      </w:r>
      <w:r w:rsidR="00742D52" w:rsidRPr="00B16F39">
        <w:rPr>
          <w:rFonts w:ascii="Arial" w:hAnsi="Arial" w:cs="Arial"/>
          <w:sz w:val="22"/>
          <w:szCs w:val="22"/>
        </w:rPr>
        <w:t xml:space="preserve"> obecní úřad obce Troskovice </w:t>
      </w:r>
      <w:r w:rsidR="00835F5A" w:rsidRPr="00B16F39">
        <w:rPr>
          <w:rFonts w:ascii="Arial" w:hAnsi="Arial" w:cs="Arial"/>
          <w:sz w:val="22"/>
          <w:szCs w:val="22"/>
        </w:rPr>
        <w:t xml:space="preserve">povolení nebo </w:t>
      </w:r>
      <w:r w:rsidRPr="00B16F39">
        <w:rPr>
          <w:rFonts w:ascii="Arial" w:hAnsi="Arial" w:cs="Arial"/>
          <w:sz w:val="22"/>
          <w:szCs w:val="22"/>
        </w:rPr>
        <w:t>výjimku k pořádání veřejné hudební produkce udělenou na určité časové období odejmout.</w:t>
      </w:r>
    </w:p>
    <w:p w14:paraId="60A6FA15" w14:textId="680AE7FE" w:rsidR="00C646AB" w:rsidRPr="00B16F39" w:rsidRDefault="00B16F39" w:rsidP="00B16F39">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Čl.</w:t>
      </w:r>
      <w:r w:rsidR="00185533" w:rsidRPr="00B16F39">
        <w:rPr>
          <w:rFonts w:ascii="Arial" w:eastAsia="Times New Roman" w:hAnsi="Arial" w:cs="Arial"/>
          <w:b/>
          <w:lang w:eastAsia="cs-CZ"/>
        </w:rPr>
        <w:t xml:space="preserve"> </w:t>
      </w:r>
      <w:r w:rsidR="0036502D" w:rsidRPr="00B16F39">
        <w:rPr>
          <w:rFonts w:ascii="Arial" w:eastAsia="Times New Roman" w:hAnsi="Arial" w:cs="Arial"/>
          <w:b/>
          <w:lang w:eastAsia="cs-CZ"/>
        </w:rPr>
        <w:t>8</w:t>
      </w:r>
    </w:p>
    <w:p w14:paraId="23B35D0D" w14:textId="166A9991" w:rsidR="00262761" w:rsidRPr="00B16F39" w:rsidRDefault="00C646AB" w:rsidP="00B16F39">
      <w:pPr>
        <w:spacing w:before="100" w:beforeAutospacing="1" w:after="100" w:afterAutospacing="1" w:line="240" w:lineRule="auto"/>
        <w:contextualSpacing/>
        <w:jc w:val="center"/>
        <w:rPr>
          <w:rFonts w:ascii="Arial" w:eastAsia="Times New Roman" w:hAnsi="Arial" w:cs="Arial"/>
          <w:b/>
          <w:lang w:eastAsia="cs-CZ"/>
        </w:rPr>
      </w:pPr>
      <w:r w:rsidRPr="00B16F39">
        <w:rPr>
          <w:rFonts w:ascii="Arial" w:eastAsia="Times New Roman" w:hAnsi="Arial" w:cs="Arial"/>
          <w:b/>
          <w:lang w:eastAsia="cs-CZ"/>
        </w:rPr>
        <w:t>Závěrečná ustanovení</w:t>
      </w:r>
    </w:p>
    <w:p w14:paraId="0284801C" w14:textId="66D34246" w:rsidR="00C646AB" w:rsidRPr="00B16F39" w:rsidRDefault="00382C3A" w:rsidP="00B16F39">
      <w:pPr>
        <w:pStyle w:val="Zkladntextodsazen2"/>
        <w:spacing w:before="100" w:beforeAutospacing="1" w:after="100" w:afterAutospacing="1"/>
        <w:ind w:left="0" w:firstLine="0"/>
        <w:contextualSpacing/>
        <w:rPr>
          <w:rFonts w:ascii="Arial" w:hAnsi="Arial" w:cs="Arial"/>
          <w:sz w:val="22"/>
          <w:szCs w:val="22"/>
        </w:rPr>
      </w:pPr>
      <w:r w:rsidRPr="00B16F39">
        <w:rPr>
          <w:rFonts w:ascii="Arial" w:hAnsi="Arial" w:cs="Arial"/>
          <w:sz w:val="22"/>
          <w:szCs w:val="22"/>
        </w:rPr>
        <w:t>Uplatněním této vyhlášky nejsou dotčeny povinnosti stanovené jinými právními přepisy.</w:t>
      </w:r>
    </w:p>
    <w:p w14:paraId="3033525A" w14:textId="4624EBD5" w:rsidR="00C646AB" w:rsidRPr="00B16F39" w:rsidRDefault="00B16F39" w:rsidP="00B16F39">
      <w:pPr>
        <w:spacing w:before="100" w:beforeAutospacing="1" w:after="100" w:afterAutospacing="1" w:line="240" w:lineRule="auto"/>
        <w:contextualSpacing/>
        <w:jc w:val="center"/>
        <w:rPr>
          <w:rFonts w:ascii="Arial" w:eastAsia="Times New Roman" w:hAnsi="Arial" w:cs="Arial"/>
          <w:b/>
          <w:lang w:eastAsia="cs-CZ"/>
        </w:rPr>
      </w:pPr>
      <w:r>
        <w:rPr>
          <w:rFonts w:ascii="Arial" w:eastAsia="Times New Roman" w:hAnsi="Arial" w:cs="Arial"/>
          <w:b/>
          <w:lang w:eastAsia="cs-CZ"/>
        </w:rPr>
        <w:t>Čl.</w:t>
      </w:r>
      <w:r w:rsidR="00C646AB" w:rsidRPr="00B16F39">
        <w:rPr>
          <w:rFonts w:ascii="Arial" w:eastAsia="Times New Roman" w:hAnsi="Arial" w:cs="Arial"/>
          <w:b/>
          <w:lang w:eastAsia="cs-CZ"/>
        </w:rPr>
        <w:t xml:space="preserve"> </w:t>
      </w:r>
      <w:r w:rsidR="0036502D" w:rsidRPr="00B16F39">
        <w:rPr>
          <w:rFonts w:ascii="Arial" w:eastAsia="Times New Roman" w:hAnsi="Arial" w:cs="Arial"/>
          <w:b/>
          <w:lang w:eastAsia="cs-CZ"/>
        </w:rPr>
        <w:t>9</w:t>
      </w:r>
    </w:p>
    <w:p w14:paraId="3BEB1D49" w14:textId="77777777" w:rsidR="00C646AB" w:rsidRPr="00B16F39" w:rsidRDefault="00C646AB" w:rsidP="00B16F39">
      <w:pPr>
        <w:spacing w:before="100" w:beforeAutospacing="1" w:after="100" w:afterAutospacing="1" w:line="240" w:lineRule="auto"/>
        <w:contextualSpacing/>
        <w:jc w:val="center"/>
        <w:rPr>
          <w:rFonts w:ascii="Arial" w:eastAsia="Times New Roman" w:hAnsi="Arial" w:cs="Arial"/>
          <w:b/>
          <w:lang w:eastAsia="cs-CZ"/>
        </w:rPr>
      </w:pPr>
      <w:r w:rsidRPr="00B16F39">
        <w:rPr>
          <w:rFonts w:ascii="Arial" w:eastAsia="Times New Roman" w:hAnsi="Arial" w:cs="Arial"/>
          <w:b/>
          <w:lang w:eastAsia="cs-CZ"/>
        </w:rPr>
        <w:t>Účinnost</w:t>
      </w:r>
    </w:p>
    <w:p w14:paraId="6D047CEC" w14:textId="7C5EC963" w:rsidR="0036502D" w:rsidRPr="00B16F39" w:rsidRDefault="00C646AB" w:rsidP="00B16F39">
      <w:pPr>
        <w:pStyle w:val="Zkladntextodsazen2"/>
        <w:spacing w:before="100" w:beforeAutospacing="1" w:after="100" w:afterAutospacing="1"/>
        <w:ind w:left="0" w:firstLine="0"/>
        <w:contextualSpacing/>
        <w:rPr>
          <w:rFonts w:ascii="Arial" w:hAnsi="Arial" w:cs="Arial"/>
          <w:sz w:val="22"/>
          <w:szCs w:val="22"/>
        </w:rPr>
      </w:pPr>
      <w:r w:rsidRPr="00B16F39">
        <w:rPr>
          <w:rFonts w:ascii="Arial" w:hAnsi="Arial" w:cs="Arial"/>
          <w:sz w:val="22"/>
          <w:szCs w:val="22"/>
        </w:rPr>
        <w:t xml:space="preserve">Tato obecně závazná vyhláška nabývá účinnosti </w:t>
      </w:r>
      <w:r w:rsidR="0036502D" w:rsidRPr="00B16F39">
        <w:rPr>
          <w:rFonts w:ascii="Arial" w:hAnsi="Arial" w:cs="Arial"/>
          <w:sz w:val="22"/>
          <w:szCs w:val="22"/>
        </w:rPr>
        <w:t xml:space="preserve">15. den následující po dni jejího schválení zastupitelstvem obce Troskovice </w:t>
      </w:r>
    </w:p>
    <w:p w14:paraId="46775136" w14:textId="77777777" w:rsidR="00B16F39" w:rsidRDefault="00B16F39" w:rsidP="00B16F39">
      <w:pPr>
        <w:pStyle w:val="Zkladntextodsazen2"/>
        <w:spacing w:before="100" w:beforeAutospacing="1" w:after="100" w:afterAutospacing="1"/>
        <w:ind w:left="0" w:firstLine="0"/>
        <w:contextualSpacing/>
        <w:rPr>
          <w:rFonts w:ascii="Arial" w:hAnsi="Arial" w:cs="Arial"/>
          <w:sz w:val="22"/>
          <w:szCs w:val="22"/>
        </w:rPr>
      </w:pPr>
    </w:p>
    <w:p w14:paraId="45CF4B0B" w14:textId="22B2E922" w:rsidR="00C646AB" w:rsidRDefault="00C53D76" w:rsidP="004F6089">
      <w:pPr>
        <w:pStyle w:val="Zkladntextodsazen2"/>
        <w:spacing w:before="100" w:beforeAutospacing="1" w:after="100" w:afterAutospacing="1"/>
        <w:ind w:left="0" w:firstLine="0"/>
        <w:contextualSpacing/>
        <w:rPr>
          <w:rFonts w:ascii="Arial" w:hAnsi="Arial" w:cs="Arial"/>
          <w:sz w:val="22"/>
          <w:szCs w:val="22"/>
        </w:rPr>
      </w:pPr>
      <w:r w:rsidRPr="00B16F39">
        <w:rPr>
          <w:rFonts w:ascii="Arial" w:hAnsi="Arial" w:cs="Arial"/>
          <w:sz w:val="22"/>
          <w:szCs w:val="22"/>
        </w:rPr>
        <w:t>Dne</w:t>
      </w:r>
      <w:r w:rsidR="004C07C4" w:rsidRPr="00B16F39">
        <w:rPr>
          <w:rFonts w:ascii="Arial" w:hAnsi="Arial" w:cs="Arial"/>
          <w:sz w:val="22"/>
          <w:szCs w:val="22"/>
        </w:rPr>
        <w:t xml:space="preserve"> 14.</w:t>
      </w:r>
      <w:r w:rsidR="00B16F39" w:rsidRPr="00B16F39">
        <w:rPr>
          <w:rFonts w:ascii="Arial" w:hAnsi="Arial" w:cs="Arial"/>
          <w:sz w:val="22"/>
          <w:szCs w:val="22"/>
        </w:rPr>
        <w:t xml:space="preserve"> </w:t>
      </w:r>
      <w:r w:rsidR="004C07C4" w:rsidRPr="00B16F39">
        <w:rPr>
          <w:rFonts w:ascii="Arial" w:hAnsi="Arial" w:cs="Arial"/>
          <w:sz w:val="22"/>
          <w:szCs w:val="22"/>
        </w:rPr>
        <w:t>12.</w:t>
      </w:r>
      <w:r w:rsidR="00B16F39" w:rsidRPr="00B16F39">
        <w:rPr>
          <w:rFonts w:ascii="Arial" w:hAnsi="Arial" w:cs="Arial"/>
          <w:sz w:val="22"/>
          <w:szCs w:val="22"/>
        </w:rPr>
        <w:t xml:space="preserve"> </w:t>
      </w:r>
      <w:r w:rsidR="004C07C4" w:rsidRPr="00B16F39">
        <w:rPr>
          <w:rFonts w:ascii="Arial" w:hAnsi="Arial" w:cs="Arial"/>
          <w:sz w:val="22"/>
          <w:szCs w:val="22"/>
        </w:rPr>
        <w:t>2022</w:t>
      </w:r>
    </w:p>
    <w:p w14:paraId="30346AB8" w14:textId="77777777" w:rsidR="004F6089" w:rsidRDefault="004F6089" w:rsidP="004F6089">
      <w:pPr>
        <w:pStyle w:val="Zkladntextodsazen2"/>
        <w:spacing w:before="100" w:beforeAutospacing="1" w:after="100" w:afterAutospacing="1"/>
        <w:ind w:left="0" w:firstLine="0"/>
        <w:contextualSpacing/>
        <w:rPr>
          <w:rFonts w:ascii="Arial" w:hAnsi="Arial" w:cs="Arial"/>
          <w:sz w:val="22"/>
          <w:szCs w:val="22"/>
        </w:rPr>
        <w:sectPr w:rsidR="004F6089" w:rsidSect="00B16F39">
          <w:pgSz w:w="11906" w:h="16838"/>
          <w:pgMar w:top="1418" w:right="1418" w:bottom="993" w:left="1418" w:header="709" w:footer="709" w:gutter="0"/>
          <w:cols w:space="708"/>
          <w:docGrid w:linePitch="360"/>
        </w:sectPr>
      </w:pPr>
    </w:p>
    <w:p w14:paraId="44A68F66" w14:textId="44D811EC" w:rsidR="004F6089" w:rsidRPr="00B16F39" w:rsidRDefault="004F6089" w:rsidP="004F6089">
      <w:pPr>
        <w:pStyle w:val="Zkladntextodsazen2"/>
        <w:spacing w:before="100" w:beforeAutospacing="1" w:after="100" w:afterAutospacing="1"/>
        <w:ind w:left="0" w:firstLine="0"/>
        <w:contextualSpacing/>
        <w:rPr>
          <w:rFonts w:ascii="Arial" w:hAnsi="Arial" w:cs="Arial"/>
          <w:sz w:val="22"/>
          <w:szCs w:val="22"/>
        </w:rPr>
      </w:pPr>
    </w:p>
    <w:p w14:paraId="057D5ACA" w14:textId="6EC07F55" w:rsidR="004F6089" w:rsidRDefault="004F6089" w:rsidP="004F6089">
      <w:pPr>
        <w:pStyle w:val="Zkladntextodsazen2"/>
        <w:spacing w:before="100" w:beforeAutospacing="1" w:after="100" w:afterAutospacing="1"/>
        <w:ind w:left="0" w:firstLine="0"/>
        <w:contextualSpacing/>
        <w:jc w:val="center"/>
        <w:rPr>
          <w:rFonts w:ascii="Arial" w:hAnsi="Arial" w:cs="Arial"/>
          <w:bCs w:val="0"/>
          <w:color w:val="333333"/>
          <w:sz w:val="22"/>
          <w:szCs w:val="22"/>
        </w:rPr>
      </w:pPr>
    </w:p>
    <w:p w14:paraId="69E1CCF9" w14:textId="3F38468F" w:rsidR="004F6089" w:rsidRDefault="004F6089" w:rsidP="004F6089">
      <w:pPr>
        <w:pStyle w:val="Zkladntextodsazen2"/>
        <w:spacing w:before="100" w:beforeAutospacing="1" w:after="100" w:afterAutospacing="1"/>
        <w:ind w:left="0" w:firstLine="0"/>
        <w:contextualSpacing/>
        <w:jc w:val="center"/>
        <w:rPr>
          <w:rFonts w:ascii="Arial" w:hAnsi="Arial" w:cs="Arial"/>
          <w:bCs w:val="0"/>
          <w:color w:val="333333"/>
          <w:sz w:val="22"/>
          <w:szCs w:val="22"/>
        </w:rPr>
      </w:pPr>
    </w:p>
    <w:p w14:paraId="6CF7BBC8" w14:textId="77777777" w:rsidR="004F6089" w:rsidRPr="004F6089" w:rsidRDefault="004F6089" w:rsidP="004F6089">
      <w:pPr>
        <w:pStyle w:val="Zkladntextodsazen2"/>
        <w:spacing w:before="100" w:beforeAutospacing="1" w:after="100" w:afterAutospacing="1"/>
        <w:ind w:left="0" w:firstLine="0"/>
        <w:contextualSpacing/>
        <w:jc w:val="center"/>
        <w:rPr>
          <w:rFonts w:ascii="Arial" w:hAnsi="Arial" w:cs="Arial"/>
          <w:bCs w:val="0"/>
          <w:color w:val="333333"/>
          <w:sz w:val="22"/>
          <w:szCs w:val="22"/>
        </w:rPr>
      </w:pPr>
    </w:p>
    <w:p w14:paraId="5B88CAD1" w14:textId="3E08504A" w:rsidR="004F6089" w:rsidRPr="004F6089" w:rsidRDefault="004F6089" w:rsidP="004F6089">
      <w:pPr>
        <w:pStyle w:val="Zkladntextodsazen2"/>
        <w:spacing w:before="100" w:beforeAutospacing="1" w:after="100" w:afterAutospacing="1"/>
        <w:ind w:left="0" w:firstLine="0"/>
        <w:contextualSpacing/>
        <w:jc w:val="center"/>
        <w:rPr>
          <w:rFonts w:ascii="Arial" w:hAnsi="Arial" w:cs="Arial"/>
          <w:bCs w:val="0"/>
          <w:color w:val="333333"/>
          <w:sz w:val="22"/>
          <w:szCs w:val="22"/>
        </w:rPr>
      </w:pPr>
      <w:r w:rsidRPr="004F6089">
        <w:rPr>
          <w:rFonts w:ascii="Arial" w:hAnsi="Arial" w:cs="Arial"/>
          <w:bCs w:val="0"/>
          <w:color w:val="333333"/>
          <w:sz w:val="22"/>
          <w:szCs w:val="22"/>
        </w:rPr>
        <w:t>……………………………</w:t>
      </w:r>
    </w:p>
    <w:p w14:paraId="78AC2D98" w14:textId="77777777" w:rsidR="00B01A78" w:rsidRDefault="00B01A78" w:rsidP="00B01A78">
      <w:pPr>
        <w:pStyle w:val="Zkladntextodsazen2"/>
        <w:spacing w:before="100" w:beforeAutospacing="1" w:after="100" w:afterAutospacing="1"/>
        <w:ind w:left="0" w:firstLine="0"/>
        <w:contextualSpacing/>
        <w:jc w:val="center"/>
        <w:rPr>
          <w:rFonts w:ascii="Arial" w:hAnsi="Arial" w:cs="Arial"/>
          <w:sz w:val="22"/>
          <w:szCs w:val="22"/>
        </w:rPr>
      </w:pPr>
      <w:r w:rsidRPr="004F6089">
        <w:rPr>
          <w:rFonts w:ascii="Arial" w:hAnsi="Arial" w:cs="Arial"/>
          <w:sz w:val="22"/>
          <w:szCs w:val="22"/>
        </w:rPr>
        <w:t>Otakar Forman</w:t>
      </w:r>
      <w:r>
        <w:rPr>
          <w:rFonts w:ascii="Arial" w:hAnsi="Arial" w:cs="Arial"/>
          <w:sz w:val="22"/>
          <w:szCs w:val="22"/>
        </w:rPr>
        <w:t xml:space="preserve"> </w:t>
      </w:r>
      <w:proofErr w:type="gramStart"/>
      <w:r>
        <w:rPr>
          <w:rFonts w:ascii="Arial" w:hAnsi="Arial" w:cs="Arial"/>
          <w:sz w:val="22"/>
          <w:szCs w:val="22"/>
        </w:rPr>
        <w:t>v.r.</w:t>
      </w:r>
      <w:proofErr w:type="gramEnd"/>
    </w:p>
    <w:p w14:paraId="033A1EEE" w14:textId="044F92AF" w:rsidR="004F6089" w:rsidRDefault="00B01A78" w:rsidP="004F6089">
      <w:pPr>
        <w:pStyle w:val="Zkladntextodsazen2"/>
        <w:spacing w:before="100" w:beforeAutospacing="1" w:after="100" w:afterAutospacing="1"/>
        <w:ind w:left="0" w:firstLine="0"/>
        <w:contextualSpacing/>
        <w:jc w:val="center"/>
        <w:rPr>
          <w:rFonts w:ascii="Arial" w:hAnsi="Arial" w:cs="Arial"/>
          <w:sz w:val="22"/>
          <w:szCs w:val="22"/>
        </w:rPr>
      </w:pPr>
      <w:r>
        <w:rPr>
          <w:rFonts w:ascii="Arial" w:hAnsi="Arial" w:cs="Arial"/>
          <w:sz w:val="22"/>
          <w:szCs w:val="22"/>
        </w:rPr>
        <w:t>místos</w:t>
      </w:r>
      <w:r w:rsidR="00C646AB" w:rsidRPr="004F6089">
        <w:rPr>
          <w:rFonts w:ascii="Arial" w:hAnsi="Arial" w:cs="Arial"/>
          <w:sz w:val="22"/>
          <w:szCs w:val="22"/>
        </w:rPr>
        <w:t>tarosta</w:t>
      </w:r>
    </w:p>
    <w:p w14:paraId="0713FE0B" w14:textId="77777777" w:rsidR="004F6089" w:rsidRDefault="004F6089" w:rsidP="004F6089">
      <w:pPr>
        <w:pStyle w:val="Zkladntextodsazen2"/>
        <w:spacing w:before="100" w:beforeAutospacing="1" w:after="100" w:afterAutospacing="1"/>
        <w:ind w:left="0" w:firstLine="0"/>
        <w:contextualSpacing/>
        <w:jc w:val="center"/>
        <w:rPr>
          <w:rFonts w:ascii="Arial" w:hAnsi="Arial" w:cs="Arial"/>
          <w:sz w:val="22"/>
          <w:szCs w:val="22"/>
        </w:rPr>
      </w:pPr>
    </w:p>
    <w:p w14:paraId="634DDBEE" w14:textId="77777777" w:rsidR="004F6089" w:rsidRDefault="004F6089" w:rsidP="004F6089">
      <w:pPr>
        <w:pStyle w:val="Zkladntextodsazen2"/>
        <w:spacing w:before="100" w:beforeAutospacing="1" w:after="100" w:afterAutospacing="1"/>
        <w:ind w:left="0" w:firstLine="0"/>
        <w:contextualSpacing/>
        <w:jc w:val="center"/>
        <w:rPr>
          <w:rFonts w:ascii="Arial" w:hAnsi="Arial" w:cs="Arial"/>
          <w:sz w:val="22"/>
          <w:szCs w:val="22"/>
        </w:rPr>
      </w:pPr>
    </w:p>
    <w:p w14:paraId="096208A7" w14:textId="77777777" w:rsidR="004F6089" w:rsidRDefault="004F6089" w:rsidP="004F6089">
      <w:pPr>
        <w:pStyle w:val="Zkladntextodsazen2"/>
        <w:spacing w:before="100" w:beforeAutospacing="1" w:after="100" w:afterAutospacing="1"/>
        <w:ind w:left="0" w:firstLine="0"/>
        <w:contextualSpacing/>
        <w:jc w:val="center"/>
        <w:rPr>
          <w:rFonts w:ascii="Arial" w:hAnsi="Arial" w:cs="Arial"/>
          <w:sz w:val="22"/>
          <w:szCs w:val="22"/>
        </w:rPr>
      </w:pPr>
    </w:p>
    <w:p w14:paraId="498ABCDC" w14:textId="16815848" w:rsidR="004F6089" w:rsidRDefault="004F6089" w:rsidP="004F6089">
      <w:pPr>
        <w:pStyle w:val="Zkladntextodsazen2"/>
        <w:spacing w:before="100" w:beforeAutospacing="1" w:after="100" w:afterAutospacing="1"/>
        <w:ind w:left="0" w:firstLine="0"/>
        <w:contextualSpacing/>
        <w:jc w:val="center"/>
        <w:rPr>
          <w:rFonts w:ascii="Arial" w:hAnsi="Arial" w:cs="Arial"/>
          <w:sz w:val="22"/>
          <w:szCs w:val="22"/>
        </w:rPr>
      </w:pPr>
    </w:p>
    <w:p w14:paraId="7B24843D" w14:textId="76EBCDB5" w:rsidR="004F6089" w:rsidRDefault="004F6089" w:rsidP="004F6089">
      <w:pPr>
        <w:pStyle w:val="Zkladntextodsazen2"/>
        <w:spacing w:before="100" w:beforeAutospacing="1" w:after="100" w:afterAutospacing="1"/>
        <w:ind w:left="0" w:firstLine="0"/>
        <w:contextualSpacing/>
        <w:jc w:val="center"/>
        <w:rPr>
          <w:rFonts w:ascii="Arial" w:hAnsi="Arial" w:cs="Arial"/>
          <w:sz w:val="22"/>
          <w:szCs w:val="22"/>
        </w:rPr>
      </w:pPr>
    </w:p>
    <w:p w14:paraId="4F3F81E1" w14:textId="77777777" w:rsidR="004F6089" w:rsidRDefault="004F6089" w:rsidP="004F6089">
      <w:pPr>
        <w:pStyle w:val="Zkladntextodsazen2"/>
        <w:spacing w:before="100" w:beforeAutospacing="1" w:after="100" w:afterAutospacing="1"/>
        <w:ind w:left="0" w:firstLine="0"/>
        <w:contextualSpacing/>
        <w:jc w:val="center"/>
        <w:rPr>
          <w:rFonts w:ascii="Arial" w:hAnsi="Arial" w:cs="Arial"/>
          <w:sz w:val="22"/>
          <w:szCs w:val="22"/>
        </w:rPr>
      </w:pPr>
    </w:p>
    <w:p w14:paraId="404C4B44" w14:textId="77777777" w:rsidR="004F6089" w:rsidRDefault="004F6089" w:rsidP="004F6089">
      <w:pPr>
        <w:pStyle w:val="Zkladntextodsazen2"/>
        <w:spacing w:before="100" w:beforeAutospacing="1" w:after="100" w:afterAutospacing="1"/>
        <w:ind w:left="0" w:firstLine="0"/>
        <w:contextualSpacing/>
        <w:jc w:val="center"/>
        <w:rPr>
          <w:rFonts w:ascii="Arial" w:hAnsi="Arial" w:cs="Arial"/>
          <w:sz w:val="22"/>
          <w:szCs w:val="22"/>
        </w:rPr>
      </w:pPr>
      <w:r w:rsidRPr="004F6089">
        <w:rPr>
          <w:rFonts w:ascii="Arial" w:hAnsi="Arial" w:cs="Arial"/>
          <w:bCs w:val="0"/>
          <w:color w:val="333333"/>
          <w:sz w:val="22"/>
          <w:szCs w:val="22"/>
        </w:rPr>
        <w:t>……………………………</w:t>
      </w:r>
    </w:p>
    <w:p w14:paraId="61078417" w14:textId="77777777" w:rsidR="00B01A78" w:rsidRPr="004F6089" w:rsidRDefault="00B01A78" w:rsidP="00B01A78">
      <w:pPr>
        <w:pStyle w:val="Zkladntextodsazen2"/>
        <w:spacing w:before="100" w:beforeAutospacing="1" w:after="100" w:afterAutospacing="1"/>
        <w:ind w:left="0" w:firstLine="0"/>
        <w:contextualSpacing/>
        <w:jc w:val="center"/>
        <w:rPr>
          <w:rFonts w:ascii="Arial" w:hAnsi="Arial" w:cs="Arial"/>
          <w:sz w:val="22"/>
          <w:szCs w:val="22"/>
        </w:rPr>
      </w:pPr>
      <w:r w:rsidRPr="004F6089">
        <w:rPr>
          <w:rFonts w:ascii="Arial" w:hAnsi="Arial" w:cs="Arial"/>
          <w:sz w:val="22"/>
          <w:szCs w:val="22"/>
        </w:rPr>
        <w:t>Ing. Martin Svadbík</w:t>
      </w:r>
      <w:r>
        <w:rPr>
          <w:rFonts w:ascii="Arial" w:hAnsi="Arial" w:cs="Arial"/>
          <w:sz w:val="22"/>
          <w:szCs w:val="22"/>
        </w:rPr>
        <w:t xml:space="preserve"> </w:t>
      </w:r>
      <w:proofErr w:type="gramStart"/>
      <w:r>
        <w:rPr>
          <w:rFonts w:ascii="Arial" w:hAnsi="Arial" w:cs="Arial"/>
          <w:sz w:val="22"/>
          <w:szCs w:val="22"/>
        </w:rPr>
        <w:t>v.r.</w:t>
      </w:r>
      <w:proofErr w:type="gramEnd"/>
    </w:p>
    <w:p w14:paraId="4316F5E4" w14:textId="3791A33C" w:rsidR="00C646AB" w:rsidRPr="004F6089" w:rsidRDefault="00B01A78" w:rsidP="004F6089">
      <w:pPr>
        <w:pStyle w:val="Zkladntextodsazen2"/>
        <w:spacing w:before="100" w:beforeAutospacing="1" w:after="100" w:afterAutospacing="1"/>
        <w:ind w:left="0" w:firstLine="0"/>
        <w:contextualSpacing/>
        <w:jc w:val="center"/>
        <w:rPr>
          <w:rFonts w:ascii="Arial" w:hAnsi="Arial" w:cs="Arial"/>
          <w:sz w:val="22"/>
          <w:szCs w:val="22"/>
        </w:rPr>
      </w:pPr>
      <w:r>
        <w:rPr>
          <w:rFonts w:ascii="Arial" w:hAnsi="Arial" w:cs="Arial"/>
          <w:sz w:val="22"/>
          <w:szCs w:val="22"/>
        </w:rPr>
        <w:t>S</w:t>
      </w:r>
      <w:r w:rsidR="00C646AB" w:rsidRPr="004F6089">
        <w:rPr>
          <w:rFonts w:ascii="Arial" w:hAnsi="Arial" w:cs="Arial"/>
          <w:sz w:val="22"/>
          <w:szCs w:val="22"/>
        </w:rPr>
        <w:t>ta</w:t>
      </w:r>
      <w:r w:rsidR="00CA3BF5" w:rsidRPr="004F6089">
        <w:rPr>
          <w:rFonts w:ascii="Arial" w:hAnsi="Arial" w:cs="Arial"/>
          <w:sz w:val="22"/>
          <w:szCs w:val="22"/>
        </w:rPr>
        <w:t>rosta</w:t>
      </w:r>
    </w:p>
    <w:p w14:paraId="62E3FED9" w14:textId="77777777" w:rsidR="0080640F" w:rsidRPr="00B16F39" w:rsidRDefault="0080640F" w:rsidP="004F6089">
      <w:pPr>
        <w:pStyle w:val="Zkladntextodsazen2"/>
        <w:spacing w:before="100" w:beforeAutospacing="1" w:after="100" w:afterAutospacing="1"/>
        <w:ind w:left="0" w:firstLine="0"/>
        <w:contextualSpacing/>
        <w:jc w:val="center"/>
        <w:rPr>
          <w:rFonts w:ascii="Arial" w:hAnsi="Arial" w:cs="Arial"/>
          <w:sz w:val="22"/>
          <w:szCs w:val="22"/>
        </w:rPr>
      </w:pPr>
    </w:p>
    <w:p w14:paraId="6AE52CB0" w14:textId="77777777" w:rsidR="005B2938" w:rsidRPr="00B16F39" w:rsidRDefault="005B2938" w:rsidP="00B16F39">
      <w:pPr>
        <w:pStyle w:val="Zkladntextodsazen2"/>
        <w:spacing w:before="100" w:beforeAutospacing="1" w:after="100" w:afterAutospacing="1"/>
        <w:ind w:left="0" w:firstLine="0"/>
        <w:contextualSpacing/>
        <w:rPr>
          <w:rFonts w:ascii="Arial" w:hAnsi="Arial" w:cs="Arial"/>
          <w:sz w:val="22"/>
          <w:szCs w:val="22"/>
        </w:rPr>
      </w:pPr>
    </w:p>
    <w:p w14:paraId="1872F654" w14:textId="77777777" w:rsidR="004F6089" w:rsidRDefault="004F6089" w:rsidP="004F6089">
      <w:pPr>
        <w:pStyle w:val="Zkladntextodsazen2"/>
        <w:spacing w:before="100" w:beforeAutospacing="1" w:after="100" w:afterAutospacing="1"/>
        <w:ind w:left="0" w:firstLine="0"/>
        <w:contextualSpacing/>
        <w:rPr>
          <w:rFonts w:ascii="Arial" w:hAnsi="Arial" w:cs="Arial"/>
          <w:sz w:val="22"/>
          <w:szCs w:val="22"/>
        </w:rPr>
        <w:sectPr w:rsidR="004F6089" w:rsidSect="004F6089">
          <w:type w:val="continuous"/>
          <w:pgSz w:w="11906" w:h="16838"/>
          <w:pgMar w:top="1418" w:right="1418" w:bottom="993" w:left="1418" w:header="709" w:footer="709" w:gutter="0"/>
          <w:cols w:num="2" w:space="708"/>
          <w:docGrid w:linePitch="360"/>
        </w:sectPr>
      </w:pPr>
    </w:p>
    <w:p w14:paraId="1669D8EF" w14:textId="77777777" w:rsidR="004F6089" w:rsidRDefault="004F6089" w:rsidP="004F6089">
      <w:pPr>
        <w:pStyle w:val="Zkladntextodsazen2"/>
        <w:spacing w:before="100" w:beforeAutospacing="1" w:after="100" w:afterAutospacing="1"/>
        <w:ind w:left="0" w:firstLine="0"/>
        <w:contextualSpacing/>
        <w:rPr>
          <w:rFonts w:ascii="Arial" w:hAnsi="Arial" w:cs="Arial"/>
          <w:sz w:val="22"/>
          <w:szCs w:val="22"/>
        </w:rPr>
      </w:pPr>
    </w:p>
    <w:p w14:paraId="13BAD4F8" w14:textId="77777777" w:rsidR="004F6089" w:rsidRDefault="004F6089" w:rsidP="004F6089">
      <w:pPr>
        <w:pStyle w:val="Zkladntextodsazen2"/>
        <w:spacing w:before="100" w:beforeAutospacing="1" w:after="100" w:afterAutospacing="1"/>
        <w:ind w:left="0" w:firstLine="0"/>
        <w:contextualSpacing/>
        <w:rPr>
          <w:rFonts w:ascii="Arial" w:hAnsi="Arial" w:cs="Arial"/>
          <w:sz w:val="22"/>
          <w:szCs w:val="22"/>
        </w:rPr>
      </w:pPr>
    </w:p>
    <w:p w14:paraId="7B92EC16" w14:textId="77777777" w:rsidR="004F6089" w:rsidRDefault="004F6089" w:rsidP="004F6089">
      <w:pPr>
        <w:pStyle w:val="Zkladntextodsazen2"/>
        <w:spacing w:before="100" w:beforeAutospacing="1" w:after="100" w:afterAutospacing="1"/>
        <w:ind w:left="0" w:firstLine="0"/>
        <w:contextualSpacing/>
        <w:rPr>
          <w:rFonts w:ascii="Arial" w:hAnsi="Arial" w:cs="Arial"/>
          <w:sz w:val="22"/>
          <w:szCs w:val="22"/>
        </w:rPr>
      </w:pPr>
    </w:p>
    <w:p w14:paraId="4B633770" w14:textId="4618C487" w:rsidR="004F6089" w:rsidRDefault="004F6089" w:rsidP="004F6089">
      <w:pPr>
        <w:pStyle w:val="Zkladntextodsazen2"/>
        <w:spacing w:before="100" w:beforeAutospacing="1" w:after="100" w:afterAutospacing="1"/>
        <w:ind w:left="0" w:firstLine="0"/>
        <w:contextualSpacing/>
        <w:rPr>
          <w:rFonts w:ascii="Arial" w:hAnsi="Arial" w:cs="Arial"/>
          <w:sz w:val="22"/>
          <w:szCs w:val="22"/>
        </w:rPr>
      </w:pPr>
      <w:r>
        <w:rPr>
          <w:rFonts w:ascii="Arial" w:hAnsi="Arial" w:cs="Arial"/>
          <w:sz w:val="22"/>
          <w:szCs w:val="22"/>
        </w:rPr>
        <w:t>Vyvěšeno na úřední desce dne:</w:t>
      </w:r>
      <w:r>
        <w:rPr>
          <w:rFonts w:ascii="Arial" w:hAnsi="Arial" w:cs="Arial"/>
          <w:sz w:val="22"/>
          <w:szCs w:val="22"/>
        </w:rPr>
        <w:tab/>
      </w:r>
    </w:p>
    <w:p w14:paraId="33B85724" w14:textId="0778F341" w:rsidR="005B2938" w:rsidRPr="004F6089" w:rsidRDefault="00627BD8" w:rsidP="004F6089">
      <w:pPr>
        <w:pStyle w:val="Zkladntextodsazen2"/>
        <w:spacing w:before="100" w:beforeAutospacing="1" w:after="100" w:afterAutospacing="1"/>
        <w:ind w:left="0" w:firstLine="0"/>
        <w:contextualSpacing/>
        <w:rPr>
          <w:rFonts w:ascii="Arial" w:hAnsi="Arial" w:cs="Arial"/>
          <w:sz w:val="22"/>
          <w:szCs w:val="22"/>
        </w:rPr>
      </w:pPr>
      <w:r w:rsidRPr="00B16F39">
        <w:rPr>
          <w:rFonts w:ascii="Arial" w:hAnsi="Arial" w:cs="Arial"/>
          <w:sz w:val="22"/>
          <w:szCs w:val="22"/>
        </w:rPr>
        <w:t>Sejmuto z ú</w:t>
      </w:r>
      <w:r w:rsidR="00C74EFA" w:rsidRPr="00B16F39">
        <w:rPr>
          <w:rFonts w:ascii="Arial" w:hAnsi="Arial" w:cs="Arial"/>
          <w:sz w:val="22"/>
          <w:szCs w:val="22"/>
        </w:rPr>
        <w:t>řední desky dne:</w:t>
      </w:r>
      <w:r w:rsidR="004F6089">
        <w:rPr>
          <w:rFonts w:ascii="Arial" w:hAnsi="Arial" w:cs="Arial"/>
          <w:sz w:val="22"/>
          <w:szCs w:val="22"/>
        </w:rPr>
        <w:tab/>
      </w:r>
      <w:r w:rsidR="004F6089">
        <w:rPr>
          <w:rFonts w:ascii="Arial" w:hAnsi="Arial" w:cs="Arial"/>
          <w:sz w:val="22"/>
          <w:szCs w:val="22"/>
        </w:rPr>
        <w:tab/>
      </w:r>
    </w:p>
    <w:sectPr w:rsidR="005B2938" w:rsidRPr="004F6089" w:rsidSect="004F6089">
      <w:type w:val="continuous"/>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5B6B2" w14:textId="77777777" w:rsidR="000762FC" w:rsidRDefault="000762FC" w:rsidP="00B74A15">
      <w:pPr>
        <w:spacing w:after="0" w:line="240" w:lineRule="auto"/>
      </w:pPr>
      <w:r>
        <w:separator/>
      </w:r>
    </w:p>
  </w:endnote>
  <w:endnote w:type="continuationSeparator" w:id="0">
    <w:p w14:paraId="3A4F9B62" w14:textId="77777777" w:rsidR="000762FC" w:rsidRDefault="000762FC" w:rsidP="00B7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6A45E" w14:textId="77777777" w:rsidR="000762FC" w:rsidRDefault="000762FC" w:rsidP="00B74A15">
      <w:pPr>
        <w:spacing w:after="0" w:line="240" w:lineRule="auto"/>
      </w:pPr>
      <w:r>
        <w:separator/>
      </w:r>
    </w:p>
  </w:footnote>
  <w:footnote w:type="continuationSeparator" w:id="0">
    <w:p w14:paraId="508EA788" w14:textId="77777777" w:rsidR="000762FC" w:rsidRDefault="000762FC" w:rsidP="00B74A15">
      <w:pPr>
        <w:spacing w:after="0" w:line="240" w:lineRule="auto"/>
      </w:pPr>
      <w:r>
        <w:continuationSeparator/>
      </w:r>
    </w:p>
  </w:footnote>
  <w:footnote w:id="1">
    <w:p w14:paraId="0A6E4C63" w14:textId="58725CE9" w:rsidR="00AD2ED0" w:rsidRPr="00AD2ED0" w:rsidRDefault="00AD2ED0">
      <w:pPr>
        <w:pStyle w:val="Textpoznpodarou"/>
        <w:rPr>
          <w:rFonts w:ascii="Arial" w:hAnsi="Arial" w:cs="Arial"/>
          <w:b/>
        </w:rPr>
      </w:pPr>
      <w:r w:rsidRPr="00AD2ED0">
        <w:rPr>
          <w:rStyle w:val="Znakapoznpodarou"/>
          <w:rFonts w:ascii="Arial" w:hAnsi="Arial" w:cs="Arial"/>
        </w:rPr>
        <w:footnoteRef/>
      </w:r>
      <w:r w:rsidRPr="00AD2ED0">
        <w:rPr>
          <w:rFonts w:ascii="Arial" w:hAnsi="Arial" w:cs="Arial"/>
        </w:rPr>
        <w:t xml:space="preserve"> </w:t>
      </w:r>
      <w:r>
        <w:rPr>
          <w:rFonts w:ascii="Arial" w:hAnsi="Arial" w:cs="Arial"/>
        </w:rPr>
        <w:t>§</w:t>
      </w:r>
      <w:r w:rsidRPr="00AD2ED0">
        <w:rPr>
          <w:rFonts w:ascii="Arial" w:hAnsi="Arial" w:cs="Arial"/>
        </w:rPr>
        <w:t>58 zákona č. 183/2006 Sb., o územním plánování a stavebním řádu (stavební zákon), ve znění pozdějších předpisů.</w:t>
      </w:r>
    </w:p>
  </w:footnote>
  <w:footnote w:id="2">
    <w:p w14:paraId="21203737" w14:textId="0DBA4EB2" w:rsidR="00AD2ED0" w:rsidRDefault="00AD2ED0">
      <w:pPr>
        <w:pStyle w:val="Textpoznpodarou"/>
      </w:pPr>
      <w:r>
        <w:rPr>
          <w:rStyle w:val="Znakapoznpodarou"/>
        </w:rPr>
        <w:footnoteRef/>
      </w:r>
      <w:r>
        <w:t xml:space="preserve"> </w:t>
      </w:r>
      <w:r w:rsidRPr="00134E76">
        <w:rPr>
          <w:rFonts w:ascii="Arial" w:hAnsi="Arial" w:cs="Arial"/>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11C30CE5" w14:textId="00E824C5" w:rsidR="00134E76" w:rsidRDefault="00134E76">
      <w:pPr>
        <w:pStyle w:val="Textpoznpodarou"/>
      </w:pPr>
      <w:r>
        <w:rPr>
          <w:rStyle w:val="Znakapoznpodarou"/>
        </w:rPr>
        <w:footnoteRef/>
      </w:r>
      <w:r>
        <w:t xml:space="preserve"> </w:t>
      </w:r>
      <w:r w:rsidR="00F86A1B" w:rsidRPr="00F86A1B">
        <w:rPr>
          <w:rFonts w:ascii="Arial" w:hAnsi="Arial" w:cs="Arial"/>
        </w:rPr>
        <w:t>Zákon č. 13/1997 Sb., o pozemních komunikacích, ve znění pozdějších předpisů.</w:t>
      </w:r>
    </w:p>
  </w:footnote>
  <w:footnote w:id="4">
    <w:p w14:paraId="53788488" w14:textId="4EF20D19" w:rsidR="00B16F39" w:rsidRDefault="00B16F39">
      <w:pPr>
        <w:pStyle w:val="Textpoznpodarou"/>
      </w:pPr>
      <w:r>
        <w:rPr>
          <w:rStyle w:val="Znakapoznpodarou"/>
        </w:rPr>
        <w:footnoteRef/>
      </w:r>
      <w:r>
        <w:t xml:space="preserve"> </w:t>
      </w:r>
      <w:r w:rsidRPr="00B16F39">
        <w:rPr>
          <w:rFonts w:ascii="Arial" w:hAnsi="Arial" w:cs="Arial"/>
        </w:rPr>
        <w:t>§12 zákona č. 185/2001 Sb., o odpadech a o změně některých dalších zákonů, ve znění pozdějších předpisů.</w:t>
      </w:r>
    </w:p>
  </w:footnote>
  <w:footnote w:id="5">
    <w:p w14:paraId="174225D7" w14:textId="56783577" w:rsidR="00B16F39" w:rsidRDefault="00B16F39">
      <w:pPr>
        <w:pStyle w:val="Textpoznpodarou"/>
      </w:pPr>
      <w:r>
        <w:rPr>
          <w:rStyle w:val="Znakapoznpodarou"/>
        </w:rPr>
        <w:footnoteRef/>
      </w:r>
      <w:r>
        <w:t xml:space="preserve"> </w:t>
      </w:r>
      <w:r w:rsidRPr="00B16F39">
        <w:rPr>
          <w:rFonts w:ascii="Arial" w:hAnsi="Arial" w:cs="Arial"/>
        </w:rPr>
        <w:t>Zákon č. 133/1985 Sb., o požární ochraně, ve znění pozdějších předpisů, obecně závazná vyhláška obce vydaná dle § 29 odst. 1 písm. o) bod 2 uvedeného zákona; nařízení kraje vydané na základě</w:t>
      </w:r>
      <w:r>
        <w:rPr>
          <w:rFonts w:ascii="Arial" w:hAnsi="Arial" w:cs="Arial"/>
        </w:rPr>
        <w:t xml:space="preserve"> §</w:t>
      </w:r>
      <w:r w:rsidRPr="00B16F39">
        <w:rPr>
          <w:rFonts w:ascii="Arial" w:hAnsi="Arial" w:cs="Arial"/>
        </w:rPr>
        <w:t>27 odst. 2 písm. b) bod 5 téhož zákona.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8C"/>
    <w:multiLevelType w:val="hybridMultilevel"/>
    <w:tmpl w:val="11D69B24"/>
    <w:lvl w:ilvl="0" w:tplc="5726DF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D76048"/>
    <w:multiLevelType w:val="hybridMultilevel"/>
    <w:tmpl w:val="4906E29A"/>
    <w:lvl w:ilvl="0" w:tplc="C3E81D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D232F74"/>
    <w:multiLevelType w:val="hybridMultilevel"/>
    <w:tmpl w:val="4906E29A"/>
    <w:lvl w:ilvl="0" w:tplc="C3E81D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7294309"/>
    <w:multiLevelType w:val="hybridMultilevel"/>
    <w:tmpl w:val="7E527BC4"/>
    <w:lvl w:ilvl="0" w:tplc="30CC8818">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B765B2"/>
    <w:multiLevelType w:val="hybridMultilevel"/>
    <w:tmpl w:val="4906E29A"/>
    <w:lvl w:ilvl="0" w:tplc="C3E81D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CBE320A"/>
    <w:multiLevelType w:val="hybridMultilevel"/>
    <w:tmpl w:val="11D69B24"/>
    <w:lvl w:ilvl="0" w:tplc="5726DF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0668B6"/>
    <w:multiLevelType w:val="hybridMultilevel"/>
    <w:tmpl w:val="209A30D4"/>
    <w:lvl w:ilvl="0" w:tplc="CAEAEFD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5A6A21"/>
    <w:multiLevelType w:val="hybridMultilevel"/>
    <w:tmpl w:val="11D69B24"/>
    <w:lvl w:ilvl="0" w:tplc="5726DF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A00F38"/>
    <w:multiLevelType w:val="hybridMultilevel"/>
    <w:tmpl w:val="11D69B24"/>
    <w:lvl w:ilvl="0" w:tplc="5726DF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31B18"/>
    <w:multiLevelType w:val="hybridMultilevel"/>
    <w:tmpl w:val="E59883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F2119E"/>
    <w:multiLevelType w:val="hybridMultilevel"/>
    <w:tmpl w:val="4906E29A"/>
    <w:lvl w:ilvl="0" w:tplc="C3E81D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3276CD0"/>
    <w:multiLevelType w:val="hybridMultilevel"/>
    <w:tmpl w:val="44BC4C4C"/>
    <w:lvl w:ilvl="0" w:tplc="7D128A7A">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B9251E"/>
    <w:multiLevelType w:val="hybridMultilevel"/>
    <w:tmpl w:val="11D69B24"/>
    <w:lvl w:ilvl="0" w:tplc="5726DF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C35D4A"/>
    <w:multiLevelType w:val="hybridMultilevel"/>
    <w:tmpl w:val="11D69B24"/>
    <w:lvl w:ilvl="0" w:tplc="5726DF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7F1CA4"/>
    <w:multiLevelType w:val="hybridMultilevel"/>
    <w:tmpl w:val="4906E29A"/>
    <w:lvl w:ilvl="0" w:tplc="C3E81D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A125303"/>
    <w:multiLevelType w:val="multilevel"/>
    <w:tmpl w:val="4B3A5B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02BC0"/>
    <w:multiLevelType w:val="multilevel"/>
    <w:tmpl w:val="4920C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A262C89"/>
    <w:multiLevelType w:val="hybridMultilevel"/>
    <w:tmpl w:val="4906E29A"/>
    <w:lvl w:ilvl="0" w:tplc="C3E81D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D375CD3"/>
    <w:multiLevelType w:val="hybridMultilevel"/>
    <w:tmpl w:val="11D69B24"/>
    <w:lvl w:ilvl="0" w:tplc="5726DF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44335D"/>
    <w:multiLevelType w:val="hybridMultilevel"/>
    <w:tmpl w:val="A3906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8F0264"/>
    <w:multiLevelType w:val="hybridMultilevel"/>
    <w:tmpl w:val="BDF02B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597B5E"/>
    <w:multiLevelType w:val="hybridMultilevel"/>
    <w:tmpl w:val="4906E29A"/>
    <w:lvl w:ilvl="0" w:tplc="C3E81D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4C20A1A"/>
    <w:multiLevelType w:val="multilevel"/>
    <w:tmpl w:val="4920C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5087436"/>
    <w:multiLevelType w:val="hybridMultilevel"/>
    <w:tmpl w:val="11D69B24"/>
    <w:lvl w:ilvl="0" w:tplc="5726DF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20"/>
  </w:num>
  <w:num w:numId="4">
    <w:abstractNumId w:val="11"/>
  </w:num>
  <w:num w:numId="5">
    <w:abstractNumId w:val="15"/>
  </w:num>
  <w:num w:numId="6">
    <w:abstractNumId w:val="3"/>
  </w:num>
  <w:num w:numId="7">
    <w:abstractNumId w:val="19"/>
  </w:num>
  <w:num w:numId="8">
    <w:abstractNumId w:val="16"/>
  </w:num>
  <w:num w:numId="9">
    <w:abstractNumId w:val="22"/>
  </w:num>
  <w:num w:numId="10">
    <w:abstractNumId w:val="7"/>
  </w:num>
  <w:num w:numId="11">
    <w:abstractNumId w:val="23"/>
  </w:num>
  <w:num w:numId="12">
    <w:abstractNumId w:val="14"/>
  </w:num>
  <w:num w:numId="13">
    <w:abstractNumId w:val="5"/>
  </w:num>
  <w:num w:numId="14">
    <w:abstractNumId w:val="4"/>
  </w:num>
  <w:num w:numId="15">
    <w:abstractNumId w:val="18"/>
  </w:num>
  <w:num w:numId="16">
    <w:abstractNumId w:val="0"/>
  </w:num>
  <w:num w:numId="17">
    <w:abstractNumId w:val="2"/>
  </w:num>
  <w:num w:numId="18">
    <w:abstractNumId w:val="12"/>
  </w:num>
  <w:num w:numId="19">
    <w:abstractNumId w:val="21"/>
  </w:num>
  <w:num w:numId="20">
    <w:abstractNumId w:val="17"/>
  </w:num>
  <w:num w:numId="21">
    <w:abstractNumId w:val="10"/>
  </w:num>
  <w:num w:numId="22">
    <w:abstractNumId w:val="8"/>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AB"/>
    <w:rsid w:val="000762FC"/>
    <w:rsid w:val="00081814"/>
    <w:rsid w:val="00082401"/>
    <w:rsid w:val="000D6458"/>
    <w:rsid w:val="000F3FD4"/>
    <w:rsid w:val="00104815"/>
    <w:rsid w:val="0012562A"/>
    <w:rsid w:val="00134E76"/>
    <w:rsid w:val="001449B2"/>
    <w:rsid w:val="0015736D"/>
    <w:rsid w:val="00160455"/>
    <w:rsid w:val="00185533"/>
    <w:rsid w:val="001865D6"/>
    <w:rsid w:val="001B2DE9"/>
    <w:rsid w:val="001F0812"/>
    <w:rsid w:val="00211CD2"/>
    <w:rsid w:val="00231A31"/>
    <w:rsid w:val="00262761"/>
    <w:rsid w:val="00283B9B"/>
    <w:rsid w:val="002A71EE"/>
    <w:rsid w:val="002D0035"/>
    <w:rsid w:val="00315149"/>
    <w:rsid w:val="00332A53"/>
    <w:rsid w:val="00346C17"/>
    <w:rsid w:val="00363D51"/>
    <w:rsid w:val="0036502D"/>
    <w:rsid w:val="003712AA"/>
    <w:rsid w:val="00382C3A"/>
    <w:rsid w:val="003B0946"/>
    <w:rsid w:val="003B1823"/>
    <w:rsid w:val="003D6679"/>
    <w:rsid w:val="003E3855"/>
    <w:rsid w:val="004277AD"/>
    <w:rsid w:val="00470CE5"/>
    <w:rsid w:val="004908D2"/>
    <w:rsid w:val="00494B84"/>
    <w:rsid w:val="004C07C4"/>
    <w:rsid w:val="004C1FF4"/>
    <w:rsid w:val="004F6089"/>
    <w:rsid w:val="005420C3"/>
    <w:rsid w:val="0055420A"/>
    <w:rsid w:val="0059686B"/>
    <w:rsid w:val="005A160E"/>
    <w:rsid w:val="005A298B"/>
    <w:rsid w:val="005B2938"/>
    <w:rsid w:val="005B4599"/>
    <w:rsid w:val="005C400A"/>
    <w:rsid w:val="00604F3A"/>
    <w:rsid w:val="00627BD8"/>
    <w:rsid w:val="00635DD2"/>
    <w:rsid w:val="00705EE6"/>
    <w:rsid w:val="00736BD7"/>
    <w:rsid w:val="00742D52"/>
    <w:rsid w:val="007725B8"/>
    <w:rsid w:val="00784723"/>
    <w:rsid w:val="007B6D1D"/>
    <w:rsid w:val="007C11DB"/>
    <w:rsid w:val="007C2D92"/>
    <w:rsid w:val="007C32D5"/>
    <w:rsid w:val="007D1641"/>
    <w:rsid w:val="0080640F"/>
    <w:rsid w:val="00823AB9"/>
    <w:rsid w:val="00835F5A"/>
    <w:rsid w:val="0086158C"/>
    <w:rsid w:val="0088399C"/>
    <w:rsid w:val="008A690C"/>
    <w:rsid w:val="008C531B"/>
    <w:rsid w:val="008D240C"/>
    <w:rsid w:val="008E46FC"/>
    <w:rsid w:val="009061F5"/>
    <w:rsid w:val="009319E2"/>
    <w:rsid w:val="009362CF"/>
    <w:rsid w:val="00954E0B"/>
    <w:rsid w:val="009743B1"/>
    <w:rsid w:val="009C280B"/>
    <w:rsid w:val="009D14E6"/>
    <w:rsid w:val="009F2FFC"/>
    <w:rsid w:val="00A3135B"/>
    <w:rsid w:val="00A35CA5"/>
    <w:rsid w:val="00A53541"/>
    <w:rsid w:val="00A67506"/>
    <w:rsid w:val="00A67B82"/>
    <w:rsid w:val="00A84911"/>
    <w:rsid w:val="00A95312"/>
    <w:rsid w:val="00AA25B5"/>
    <w:rsid w:val="00AD2ED0"/>
    <w:rsid w:val="00AE5C5D"/>
    <w:rsid w:val="00AE7C07"/>
    <w:rsid w:val="00AF2357"/>
    <w:rsid w:val="00AF4946"/>
    <w:rsid w:val="00B01A78"/>
    <w:rsid w:val="00B07FC7"/>
    <w:rsid w:val="00B16F39"/>
    <w:rsid w:val="00B172E7"/>
    <w:rsid w:val="00B74A15"/>
    <w:rsid w:val="00B80217"/>
    <w:rsid w:val="00B84A84"/>
    <w:rsid w:val="00BF1E23"/>
    <w:rsid w:val="00BF2D68"/>
    <w:rsid w:val="00C0638A"/>
    <w:rsid w:val="00C53D76"/>
    <w:rsid w:val="00C646AB"/>
    <w:rsid w:val="00C74EFA"/>
    <w:rsid w:val="00C869C2"/>
    <w:rsid w:val="00CA3BF5"/>
    <w:rsid w:val="00CB5556"/>
    <w:rsid w:val="00CE5072"/>
    <w:rsid w:val="00D12D48"/>
    <w:rsid w:val="00D61A62"/>
    <w:rsid w:val="00D66839"/>
    <w:rsid w:val="00D923EE"/>
    <w:rsid w:val="00D9792D"/>
    <w:rsid w:val="00D97D7F"/>
    <w:rsid w:val="00DA608D"/>
    <w:rsid w:val="00DB17E9"/>
    <w:rsid w:val="00DC1181"/>
    <w:rsid w:val="00E04EBE"/>
    <w:rsid w:val="00E345B5"/>
    <w:rsid w:val="00EC052F"/>
    <w:rsid w:val="00EC0743"/>
    <w:rsid w:val="00EC6CDE"/>
    <w:rsid w:val="00EE2166"/>
    <w:rsid w:val="00EF193F"/>
    <w:rsid w:val="00F0062D"/>
    <w:rsid w:val="00F26A23"/>
    <w:rsid w:val="00F86A1B"/>
    <w:rsid w:val="00FB5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9B16"/>
  <w15:docId w15:val="{30A64342-D761-4843-8A0D-E2A7F83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C646A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646A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646AB"/>
    <w:rPr>
      <w:b/>
      <w:bCs/>
    </w:rPr>
  </w:style>
  <w:style w:type="character" w:customStyle="1" w:styleId="Nadpis2Char">
    <w:name w:val="Nadpis 2 Char"/>
    <w:basedOn w:val="Standardnpsmoodstavce"/>
    <w:link w:val="Nadpis2"/>
    <w:uiPriority w:val="9"/>
    <w:rsid w:val="00C646AB"/>
    <w:rPr>
      <w:rFonts w:ascii="Times New Roman" w:eastAsia="Times New Roman" w:hAnsi="Times New Roman" w:cs="Times New Roman"/>
      <w:b/>
      <w:bCs/>
      <w:sz w:val="36"/>
      <w:szCs w:val="36"/>
      <w:lang w:eastAsia="cs-CZ"/>
    </w:rPr>
  </w:style>
  <w:style w:type="paragraph" w:styleId="Odstavecseseznamem">
    <w:name w:val="List Paragraph"/>
    <w:basedOn w:val="Normln"/>
    <w:uiPriority w:val="34"/>
    <w:qFormat/>
    <w:rsid w:val="00E345B5"/>
    <w:pPr>
      <w:ind w:left="720"/>
      <w:contextualSpacing/>
    </w:pPr>
  </w:style>
  <w:style w:type="paragraph" w:styleId="Zkladntextodsazen">
    <w:name w:val="Body Text Indent"/>
    <w:basedOn w:val="Normln"/>
    <w:link w:val="ZkladntextodsazenChar"/>
    <w:rsid w:val="001B2DE9"/>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1B2DE9"/>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1B2DE9"/>
    <w:pPr>
      <w:spacing w:after="120"/>
    </w:pPr>
  </w:style>
  <w:style w:type="character" w:customStyle="1" w:styleId="ZkladntextChar">
    <w:name w:val="Základní text Char"/>
    <w:basedOn w:val="Standardnpsmoodstavce"/>
    <w:link w:val="Zkladntext"/>
    <w:uiPriority w:val="99"/>
    <w:semiHidden/>
    <w:rsid w:val="001B2DE9"/>
  </w:style>
  <w:style w:type="character" w:styleId="Hypertextovodkaz">
    <w:name w:val="Hyperlink"/>
    <w:basedOn w:val="Standardnpsmoodstavce"/>
    <w:uiPriority w:val="99"/>
    <w:unhideWhenUsed/>
    <w:rsid w:val="008D240C"/>
    <w:rPr>
      <w:color w:val="0000FF"/>
      <w:u w:val="single"/>
    </w:rPr>
  </w:style>
  <w:style w:type="character" w:styleId="Odkaznakoment">
    <w:name w:val="annotation reference"/>
    <w:basedOn w:val="Standardnpsmoodstavce"/>
    <w:uiPriority w:val="99"/>
    <w:semiHidden/>
    <w:unhideWhenUsed/>
    <w:rsid w:val="00104815"/>
    <w:rPr>
      <w:sz w:val="16"/>
      <w:szCs w:val="16"/>
    </w:rPr>
  </w:style>
  <w:style w:type="paragraph" w:styleId="Textkomente">
    <w:name w:val="annotation text"/>
    <w:basedOn w:val="Normln"/>
    <w:link w:val="TextkomenteChar"/>
    <w:uiPriority w:val="99"/>
    <w:semiHidden/>
    <w:unhideWhenUsed/>
    <w:rsid w:val="00104815"/>
    <w:pPr>
      <w:spacing w:line="240" w:lineRule="auto"/>
    </w:pPr>
    <w:rPr>
      <w:sz w:val="20"/>
      <w:szCs w:val="20"/>
    </w:rPr>
  </w:style>
  <w:style w:type="character" w:customStyle="1" w:styleId="TextkomenteChar">
    <w:name w:val="Text komentáře Char"/>
    <w:basedOn w:val="Standardnpsmoodstavce"/>
    <w:link w:val="Textkomente"/>
    <w:uiPriority w:val="99"/>
    <w:semiHidden/>
    <w:rsid w:val="00104815"/>
    <w:rPr>
      <w:sz w:val="20"/>
      <w:szCs w:val="20"/>
    </w:rPr>
  </w:style>
  <w:style w:type="paragraph" w:styleId="Pedmtkomente">
    <w:name w:val="annotation subject"/>
    <w:basedOn w:val="Textkomente"/>
    <w:next w:val="Textkomente"/>
    <w:link w:val="PedmtkomenteChar"/>
    <w:uiPriority w:val="99"/>
    <w:semiHidden/>
    <w:unhideWhenUsed/>
    <w:rsid w:val="00104815"/>
    <w:rPr>
      <w:b/>
      <w:bCs/>
    </w:rPr>
  </w:style>
  <w:style w:type="character" w:customStyle="1" w:styleId="PedmtkomenteChar">
    <w:name w:val="Předmět komentáře Char"/>
    <w:basedOn w:val="TextkomenteChar"/>
    <w:link w:val="Pedmtkomente"/>
    <w:uiPriority w:val="99"/>
    <w:semiHidden/>
    <w:rsid w:val="00104815"/>
    <w:rPr>
      <w:b/>
      <w:bCs/>
      <w:sz w:val="20"/>
      <w:szCs w:val="20"/>
    </w:rPr>
  </w:style>
  <w:style w:type="paragraph" w:styleId="Textbubliny">
    <w:name w:val="Balloon Text"/>
    <w:basedOn w:val="Normln"/>
    <w:link w:val="TextbublinyChar"/>
    <w:uiPriority w:val="99"/>
    <w:semiHidden/>
    <w:unhideWhenUsed/>
    <w:rsid w:val="001048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4815"/>
    <w:rPr>
      <w:rFonts w:ascii="Segoe UI" w:hAnsi="Segoe UI" w:cs="Segoe UI"/>
      <w:sz w:val="18"/>
      <w:szCs w:val="18"/>
    </w:rPr>
  </w:style>
  <w:style w:type="character" w:styleId="Sledovanodkaz">
    <w:name w:val="FollowedHyperlink"/>
    <w:basedOn w:val="Standardnpsmoodstavce"/>
    <w:uiPriority w:val="99"/>
    <w:semiHidden/>
    <w:unhideWhenUsed/>
    <w:rsid w:val="00104815"/>
    <w:rPr>
      <w:color w:val="800080" w:themeColor="followedHyperlink"/>
      <w:u w:val="single"/>
    </w:rPr>
  </w:style>
  <w:style w:type="paragraph" w:styleId="Textpoznpodarou">
    <w:name w:val="footnote text"/>
    <w:basedOn w:val="Normln"/>
    <w:link w:val="TextpoznpodarouChar"/>
    <w:uiPriority w:val="99"/>
    <w:semiHidden/>
    <w:unhideWhenUsed/>
    <w:rsid w:val="00B74A1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74A15"/>
    <w:rPr>
      <w:sz w:val="20"/>
      <w:szCs w:val="20"/>
    </w:rPr>
  </w:style>
  <w:style w:type="character" w:styleId="Znakapoznpodarou">
    <w:name w:val="footnote reference"/>
    <w:basedOn w:val="Standardnpsmoodstavce"/>
    <w:uiPriority w:val="99"/>
    <w:semiHidden/>
    <w:unhideWhenUsed/>
    <w:rsid w:val="00B74A15"/>
    <w:rPr>
      <w:vertAlign w:val="superscript"/>
    </w:rPr>
  </w:style>
  <w:style w:type="paragraph" w:styleId="Textvysvtlivek">
    <w:name w:val="endnote text"/>
    <w:basedOn w:val="Normln"/>
    <w:link w:val="TextvysvtlivekChar"/>
    <w:uiPriority w:val="99"/>
    <w:semiHidden/>
    <w:unhideWhenUsed/>
    <w:rsid w:val="00B74A1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74A15"/>
    <w:rPr>
      <w:sz w:val="20"/>
      <w:szCs w:val="20"/>
    </w:rPr>
  </w:style>
  <w:style w:type="character" w:styleId="Odkaznavysvtlivky">
    <w:name w:val="endnote reference"/>
    <w:basedOn w:val="Standardnpsmoodstavce"/>
    <w:uiPriority w:val="99"/>
    <w:semiHidden/>
    <w:unhideWhenUsed/>
    <w:rsid w:val="00B74A15"/>
    <w:rPr>
      <w:vertAlign w:val="superscript"/>
    </w:rPr>
  </w:style>
  <w:style w:type="paragraph" w:styleId="Zkladntextodsazen2">
    <w:name w:val="Body Text Indent 2"/>
    <w:basedOn w:val="Normln"/>
    <w:link w:val="Zkladntextodsazen2Char"/>
    <w:rsid w:val="00705EE6"/>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705EE6"/>
    <w:rPr>
      <w:rFonts w:ascii="Times New Roman" w:eastAsia="Times New Roman" w:hAnsi="Times New Roman" w:cs="Times New Roman"/>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1872">
      <w:bodyDiv w:val="1"/>
      <w:marLeft w:val="0"/>
      <w:marRight w:val="0"/>
      <w:marTop w:val="0"/>
      <w:marBottom w:val="0"/>
      <w:divBdr>
        <w:top w:val="none" w:sz="0" w:space="0" w:color="auto"/>
        <w:left w:val="none" w:sz="0" w:space="0" w:color="auto"/>
        <w:bottom w:val="none" w:sz="0" w:space="0" w:color="auto"/>
        <w:right w:val="none" w:sz="0" w:space="0" w:color="auto"/>
      </w:divBdr>
    </w:div>
    <w:div w:id="227762054">
      <w:bodyDiv w:val="1"/>
      <w:marLeft w:val="0"/>
      <w:marRight w:val="0"/>
      <w:marTop w:val="0"/>
      <w:marBottom w:val="0"/>
      <w:divBdr>
        <w:top w:val="none" w:sz="0" w:space="0" w:color="auto"/>
        <w:left w:val="none" w:sz="0" w:space="0" w:color="auto"/>
        <w:bottom w:val="none" w:sz="0" w:space="0" w:color="auto"/>
        <w:right w:val="none" w:sz="0" w:space="0" w:color="auto"/>
      </w:divBdr>
    </w:div>
    <w:div w:id="254098311">
      <w:bodyDiv w:val="1"/>
      <w:marLeft w:val="0"/>
      <w:marRight w:val="0"/>
      <w:marTop w:val="0"/>
      <w:marBottom w:val="0"/>
      <w:divBdr>
        <w:top w:val="none" w:sz="0" w:space="0" w:color="auto"/>
        <w:left w:val="none" w:sz="0" w:space="0" w:color="auto"/>
        <w:bottom w:val="none" w:sz="0" w:space="0" w:color="auto"/>
        <w:right w:val="none" w:sz="0" w:space="0" w:color="auto"/>
      </w:divBdr>
    </w:div>
    <w:div w:id="404690719">
      <w:bodyDiv w:val="1"/>
      <w:marLeft w:val="0"/>
      <w:marRight w:val="0"/>
      <w:marTop w:val="0"/>
      <w:marBottom w:val="0"/>
      <w:divBdr>
        <w:top w:val="none" w:sz="0" w:space="0" w:color="auto"/>
        <w:left w:val="none" w:sz="0" w:space="0" w:color="auto"/>
        <w:bottom w:val="none" w:sz="0" w:space="0" w:color="auto"/>
        <w:right w:val="none" w:sz="0" w:space="0" w:color="auto"/>
      </w:divBdr>
    </w:div>
    <w:div w:id="627052569">
      <w:bodyDiv w:val="1"/>
      <w:marLeft w:val="0"/>
      <w:marRight w:val="0"/>
      <w:marTop w:val="0"/>
      <w:marBottom w:val="0"/>
      <w:divBdr>
        <w:top w:val="none" w:sz="0" w:space="0" w:color="auto"/>
        <w:left w:val="none" w:sz="0" w:space="0" w:color="auto"/>
        <w:bottom w:val="none" w:sz="0" w:space="0" w:color="auto"/>
        <w:right w:val="none" w:sz="0" w:space="0" w:color="auto"/>
      </w:divBdr>
    </w:div>
    <w:div w:id="729113227">
      <w:bodyDiv w:val="1"/>
      <w:marLeft w:val="0"/>
      <w:marRight w:val="0"/>
      <w:marTop w:val="0"/>
      <w:marBottom w:val="0"/>
      <w:divBdr>
        <w:top w:val="none" w:sz="0" w:space="0" w:color="auto"/>
        <w:left w:val="none" w:sz="0" w:space="0" w:color="auto"/>
        <w:bottom w:val="none" w:sz="0" w:space="0" w:color="auto"/>
        <w:right w:val="none" w:sz="0" w:space="0" w:color="auto"/>
      </w:divBdr>
      <w:divsChild>
        <w:div w:id="1545867433">
          <w:marLeft w:val="0"/>
          <w:marRight w:val="0"/>
          <w:marTop w:val="0"/>
          <w:marBottom w:val="0"/>
          <w:divBdr>
            <w:top w:val="none" w:sz="0" w:space="0" w:color="auto"/>
            <w:left w:val="none" w:sz="0" w:space="0" w:color="auto"/>
            <w:bottom w:val="none" w:sz="0" w:space="0" w:color="auto"/>
            <w:right w:val="none" w:sz="0" w:space="0" w:color="auto"/>
          </w:divBdr>
          <w:divsChild>
            <w:div w:id="39281024">
              <w:marLeft w:val="0"/>
              <w:marRight w:val="0"/>
              <w:marTop w:val="0"/>
              <w:marBottom w:val="0"/>
              <w:divBdr>
                <w:top w:val="none" w:sz="0" w:space="0" w:color="auto"/>
                <w:left w:val="none" w:sz="0" w:space="0" w:color="auto"/>
                <w:bottom w:val="none" w:sz="0" w:space="0" w:color="auto"/>
                <w:right w:val="none" w:sz="0" w:space="0" w:color="auto"/>
              </w:divBdr>
            </w:div>
            <w:div w:id="122038331">
              <w:marLeft w:val="0"/>
              <w:marRight w:val="0"/>
              <w:marTop w:val="0"/>
              <w:marBottom w:val="0"/>
              <w:divBdr>
                <w:top w:val="none" w:sz="0" w:space="0" w:color="auto"/>
                <w:left w:val="none" w:sz="0" w:space="0" w:color="auto"/>
                <w:bottom w:val="none" w:sz="0" w:space="0" w:color="auto"/>
                <w:right w:val="none" w:sz="0" w:space="0" w:color="auto"/>
              </w:divBdr>
            </w:div>
            <w:div w:id="276109975">
              <w:marLeft w:val="0"/>
              <w:marRight w:val="0"/>
              <w:marTop w:val="0"/>
              <w:marBottom w:val="0"/>
              <w:divBdr>
                <w:top w:val="none" w:sz="0" w:space="0" w:color="auto"/>
                <w:left w:val="none" w:sz="0" w:space="0" w:color="auto"/>
                <w:bottom w:val="none" w:sz="0" w:space="0" w:color="auto"/>
                <w:right w:val="none" w:sz="0" w:space="0" w:color="auto"/>
              </w:divBdr>
            </w:div>
            <w:div w:id="290865817">
              <w:marLeft w:val="0"/>
              <w:marRight w:val="0"/>
              <w:marTop w:val="0"/>
              <w:marBottom w:val="0"/>
              <w:divBdr>
                <w:top w:val="none" w:sz="0" w:space="0" w:color="auto"/>
                <w:left w:val="none" w:sz="0" w:space="0" w:color="auto"/>
                <w:bottom w:val="none" w:sz="0" w:space="0" w:color="auto"/>
                <w:right w:val="none" w:sz="0" w:space="0" w:color="auto"/>
              </w:divBdr>
            </w:div>
            <w:div w:id="334113899">
              <w:marLeft w:val="0"/>
              <w:marRight w:val="0"/>
              <w:marTop w:val="0"/>
              <w:marBottom w:val="0"/>
              <w:divBdr>
                <w:top w:val="none" w:sz="0" w:space="0" w:color="auto"/>
                <w:left w:val="none" w:sz="0" w:space="0" w:color="auto"/>
                <w:bottom w:val="none" w:sz="0" w:space="0" w:color="auto"/>
                <w:right w:val="none" w:sz="0" w:space="0" w:color="auto"/>
              </w:divBdr>
            </w:div>
            <w:div w:id="753207652">
              <w:marLeft w:val="0"/>
              <w:marRight w:val="0"/>
              <w:marTop w:val="0"/>
              <w:marBottom w:val="0"/>
              <w:divBdr>
                <w:top w:val="none" w:sz="0" w:space="0" w:color="auto"/>
                <w:left w:val="none" w:sz="0" w:space="0" w:color="auto"/>
                <w:bottom w:val="none" w:sz="0" w:space="0" w:color="auto"/>
                <w:right w:val="none" w:sz="0" w:space="0" w:color="auto"/>
              </w:divBdr>
            </w:div>
            <w:div w:id="19057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6416">
      <w:bodyDiv w:val="1"/>
      <w:marLeft w:val="0"/>
      <w:marRight w:val="0"/>
      <w:marTop w:val="0"/>
      <w:marBottom w:val="0"/>
      <w:divBdr>
        <w:top w:val="none" w:sz="0" w:space="0" w:color="auto"/>
        <w:left w:val="none" w:sz="0" w:space="0" w:color="auto"/>
        <w:bottom w:val="none" w:sz="0" w:space="0" w:color="auto"/>
        <w:right w:val="none" w:sz="0" w:space="0" w:color="auto"/>
      </w:divBdr>
    </w:div>
    <w:div w:id="1787504484">
      <w:bodyDiv w:val="1"/>
      <w:marLeft w:val="0"/>
      <w:marRight w:val="0"/>
      <w:marTop w:val="0"/>
      <w:marBottom w:val="0"/>
      <w:divBdr>
        <w:top w:val="none" w:sz="0" w:space="0" w:color="auto"/>
        <w:left w:val="none" w:sz="0" w:space="0" w:color="auto"/>
        <w:bottom w:val="none" w:sz="0" w:space="0" w:color="auto"/>
        <w:right w:val="none" w:sz="0" w:space="0" w:color="auto"/>
      </w:divBdr>
    </w:div>
    <w:div w:id="1792016903">
      <w:bodyDiv w:val="1"/>
      <w:marLeft w:val="0"/>
      <w:marRight w:val="0"/>
      <w:marTop w:val="0"/>
      <w:marBottom w:val="0"/>
      <w:divBdr>
        <w:top w:val="none" w:sz="0" w:space="0" w:color="auto"/>
        <w:left w:val="none" w:sz="0" w:space="0" w:color="auto"/>
        <w:bottom w:val="none" w:sz="0" w:space="0" w:color="auto"/>
        <w:right w:val="none" w:sz="0" w:space="0" w:color="auto"/>
      </w:divBdr>
    </w:div>
    <w:div w:id="18010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5156-4F92-4A48-8398-F9E2EA69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2315</Words>
  <Characters>13662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Martin</cp:lastModifiedBy>
  <cp:revision>2</cp:revision>
  <cp:lastPrinted>2022-12-14T11:56:00Z</cp:lastPrinted>
  <dcterms:created xsi:type="dcterms:W3CDTF">2023-01-04T13:03:00Z</dcterms:created>
  <dcterms:modified xsi:type="dcterms:W3CDTF">2023-01-04T13:03:00Z</dcterms:modified>
</cp:coreProperties>
</file>