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B168" w14:textId="77777777" w:rsidR="00560DED" w:rsidRPr="000B2E24" w:rsidRDefault="00560DED" w:rsidP="004C031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</w:rPr>
      </w:pPr>
    </w:p>
    <w:p w14:paraId="54F5B0B5" w14:textId="5F8095C3" w:rsidR="00D51D24" w:rsidRPr="000B2E24" w:rsidRDefault="007B3695" w:rsidP="004C03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 Lhota u Lysic</w:t>
      </w:r>
    </w:p>
    <w:p w14:paraId="4EEC4419" w14:textId="6D973E22" w:rsidR="00FA118E" w:rsidRPr="000B2E24" w:rsidRDefault="00D51D24" w:rsidP="004C031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Zastupitelstvo </w:t>
      </w:r>
      <w:r w:rsidR="007B3695">
        <w:rPr>
          <w:rFonts w:ascii="Arial" w:hAnsi="Arial" w:cs="Arial"/>
          <w:b/>
          <w:sz w:val="20"/>
          <w:szCs w:val="20"/>
        </w:rPr>
        <w:t>obce Lhota u Lysic</w:t>
      </w:r>
    </w:p>
    <w:p w14:paraId="09574195" w14:textId="4049E306" w:rsidR="0024722A" w:rsidRPr="000B2E24" w:rsidRDefault="00D51D24" w:rsidP="000C760C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Obecně závazná vyhláška </w:t>
      </w:r>
      <w:r w:rsidR="007B3695">
        <w:rPr>
          <w:rFonts w:ascii="Arial" w:hAnsi="Arial" w:cs="Arial"/>
          <w:b/>
          <w:sz w:val="20"/>
          <w:szCs w:val="20"/>
        </w:rPr>
        <w:t>obce Lhota u Lysic</w:t>
      </w:r>
    </w:p>
    <w:p w14:paraId="737B9DDC" w14:textId="77777777" w:rsidR="0024722A" w:rsidRPr="000B2E24" w:rsidRDefault="0024722A" w:rsidP="004C0319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 w:rsidRPr="000B2E24">
        <w:rPr>
          <w:rFonts w:ascii="Arial" w:hAnsi="Arial" w:cs="Arial"/>
          <w:b/>
          <w:sz w:val="20"/>
        </w:rPr>
        <w:t xml:space="preserve">o </w:t>
      </w:r>
      <w:r w:rsidR="00A342C0" w:rsidRPr="000B2E24">
        <w:rPr>
          <w:rFonts w:ascii="Arial" w:hAnsi="Arial" w:cs="Arial"/>
          <w:b/>
          <w:sz w:val="20"/>
        </w:rPr>
        <w:t xml:space="preserve">stanovení obecního systému </w:t>
      </w:r>
      <w:r w:rsidR="00031731" w:rsidRPr="000B2E24">
        <w:rPr>
          <w:rFonts w:ascii="Arial" w:hAnsi="Arial" w:cs="Arial"/>
          <w:b/>
          <w:sz w:val="20"/>
        </w:rPr>
        <w:t>odpadového hospodářství</w:t>
      </w:r>
      <w:r w:rsidRPr="000B2E24">
        <w:rPr>
          <w:rFonts w:ascii="Arial" w:hAnsi="Arial" w:cs="Arial"/>
          <w:b/>
          <w:sz w:val="20"/>
        </w:rPr>
        <w:t xml:space="preserve"> </w:t>
      </w:r>
    </w:p>
    <w:p w14:paraId="6863EB9E" w14:textId="77777777" w:rsidR="0024722A" w:rsidRPr="000B2E24" w:rsidRDefault="0024722A" w:rsidP="004C0319">
      <w:pPr>
        <w:jc w:val="both"/>
        <w:rPr>
          <w:rFonts w:ascii="Arial" w:hAnsi="Arial" w:cs="Arial"/>
          <w:sz w:val="20"/>
          <w:szCs w:val="20"/>
        </w:rPr>
      </w:pPr>
    </w:p>
    <w:p w14:paraId="771D5860" w14:textId="688BB20C" w:rsidR="0024722A" w:rsidRPr="000B2E24" w:rsidRDefault="007B3695" w:rsidP="004C0319">
      <w:pPr>
        <w:pStyle w:val="Zkladntextodsazen2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Zastupitelstvo </w:t>
      </w:r>
      <w:r w:rsidRPr="00930385">
        <w:rPr>
          <w:rFonts w:ascii="Arial" w:hAnsi="Arial" w:cs="Arial"/>
          <w:sz w:val="20"/>
        </w:rPr>
        <w:t>obce Lhota u Lysic</w:t>
      </w:r>
      <w:r>
        <w:rPr>
          <w:rFonts w:ascii="Arial" w:hAnsi="Arial" w:cs="Arial"/>
          <w:sz w:val="20"/>
        </w:rPr>
        <w:t xml:space="preserve"> </w:t>
      </w:r>
      <w:r w:rsidR="00E2491F" w:rsidRPr="000B2E24">
        <w:rPr>
          <w:rFonts w:ascii="Arial" w:hAnsi="Arial" w:cs="Arial"/>
          <w:sz w:val="20"/>
        </w:rPr>
        <w:t xml:space="preserve">se na svém zasedání dne </w:t>
      </w:r>
      <w:r w:rsidR="00B355BA">
        <w:rPr>
          <w:rFonts w:ascii="Arial" w:hAnsi="Arial" w:cs="Arial"/>
          <w:sz w:val="20"/>
        </w:rPr>
        <w:t>1</w:t>
      </w:r>
      <w:r w:rsidR="004C0319">
        <w:rPr>
          <w:rFonts w:ascii="Arial" w:hAnsi="Arial" w:cs="Arial"/>
          <w:sz w:val="20"/>
        </w:rPr>
        <w:t>6</w:t>
      </w:r>
      <w:r w:rsidR="00B355BA">
        <w:rPr>
          <w:rFonts w:ascii="Arial" w:hAnsi="Arial" w:cs="Arial"/>
          <w:sz w:val="20"/>
        </w:rPr>
        <w:t>.12.202</w:t>
      </w:r>
      <w:r w:rsidR="00930385">
        <w:rPr>
          <w:rFonts w:ascii="Arial" w:hAnsi="Arial" w:cs="Arial"/>
          <w:sz w:val="20"/>
        </w:rPr>
        <w:t>4</w:t>
      </w:r>
      <w:r w:rsidR="00E2491F"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>usnesením č.</w:t>
      </w:r>
      <w:r w:rsidR="004C0319">
        <w:rPr>
          <w:rFonts w:ascii="Arial" w:hAnsi="Arial" w:cs="Arial"/>
          <w:sz w:val="20"/>
        </w:rPr>
        <w:t xml:space="preserve"> 7/1</w:t>
      </w:r>
      <w:r w:rsidR="0024722A" w:rsidRPr="000B2E24">
        <w:rPr>
          <w:rFonts w:ascii="Arial" w:hAnsi="Arial" w:cs="Arial"/>
          <w:sz w:val="20"/>
        </w:rPr>
        <w:t xml:space="preserve"> usneslo vydat na základě § </w:t>
      </w:r>
      <w:r w:rsidR="00A342C0" w:rsidRPr="000B2E24">
        <w:rPr>
          <w:rFonts w:ascii="Arial" w:hAnsi="Arial" w:cs="Arial"/>
          <w:sz w:val="20"/>
        </w:rPr>
        <w:t>59</w:t>
      </w:r>
      <w:r w:rsidR="0024722A" w:rsidRPr="000B2E24">
        <w:rPr>
          <w:rFonts w:ascii="Arial" w:hAnsi="Arial" w:cs="Arial"/>
          <w:sz w:val="20"/>
        </w:rPr>
        <w:t xml:space="preserve"> odst. </w:t>
      </w:r>
      <w:r w:rsidR="00A07653" w:rsidRPr="000B2E24">
        <w:rPr>
          <w:rFonts w:ascii="Arial" w:hAnsi="Arial" w:cs="Arial"/>
          <w:sz w:val="20"/>
        </w:rPr>
        <w:t>4</w:t>
      </w:r>
      <w:r w:rsidR="0024722A" w:rsidRPr="000B2E24">
        <w:rPr>
          <w:rFonts w:ascii="Arial" w:hAnsi="Arial" w:cs="Arial"/>
          <w:sz w:val="20"/>
        </w:rPr>
        <w:t xml:space="preserve"> zákona </w:t>
      </w:r>
      <w:r w:rsidR="00696155" w:rsidRPr="000B2E24">
        <w:rPr>
          <w:rFonts w:ascii="Arial" w:hAnsi="Arial" w:cs="Arial"/>
          <w:sz w:val="20"/>
        </w:rPr>
        <w:t>č. 541/2020 Sb.,</w:t>
      </w:r>
      <w:r w:rsidR="0024722A" w:rsidRPr="000B2E24">
        <w:rPr>
          <w:rFonts w:ascii="Arial" w:hAnsi="Arial" w:cs="Arial"/>
          <w:sz w:val="20"/>
        </w:rPr>
        <w:t xml:space="preserve"> o</w:t>
      </w:r>
      <w:r w:rsidR="001869E0" w:rsidRPr="000B2E24">
        <w:rPr>
          <w:rFonts w:ascii="Arial" w:hAnsi="Arial" w:cs="Arial"/>
          <w:sz w:val="20"/>
        </w:rPr>
        <w:t xml:space="preserve"> odpadech</w:t>
      </w:r>
      <w:r w:rsidR="0024722A" w:rsidRPr="000B2E24">
        <w:rPr>
          <w:rFonts w:ascii="Arial" w:hAnsi="Arial" w:cs="Arial"/>
          <w:sz w:val="20"/>
        </w:rPr>
        <w:t xml:space="preserve"> (dále jen „zákon </w:t>
      </w:r>
      <w:r w:rsidR="004B018B" w:rsidRPr="000B2E24">
        <w:rPr>
          <w:rFonts w:ascii="Arial" w:hAnsi="Arial" w:cs="Arial"/>
          <w:sz w:val="20"/>
        </w:rPr>
        <w:br/>
      </w:r>
      <w:r w:rsidR="0024722A" w:rsidRPr="000B2E24">
        <w:rPr>
          <w:rFonts w:ascii="Arial" w:hAnsi="Arial" w:cs="Arial"/>
          <w:sz w:val="20"/>
        </w:rPr>
        <w:t>o odpadech“), a v souladu s § 10 písm. d) a § 84 odst. 2 písm. h) zákona</w:t>
      </w:r>
      <w:r w:rsidR="00D51D24"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>č.</w:t>
      </w:r>
      <w:r w:rsidR="0042723F" w:rsidRPr="000B2E24">
        <w:rPr>
          <w:rFonts w:ascii="Arial" w:hAnsi="Arial" w:cs="Arial"/>
          <w:sz w:val="20"/>
        </w:rPr>
        <w:t xml:space="preserve"> </w:t>
      </w:r>
      <w:r w:rsidR="0024722A" w:rsidRPr="000B2E24">
        <w:rPr>
          <w:rFonts w:ascii="Arial" w:hAnsi="Arial" w:cs="Arial"/>
          <w:sz w:val="20"/>
        </w:rPr>
        <w:t xml:space="preserve">128/2000 Sb., </w:t>
      </w:r>
      <w:r w:rsidR="004B018B" w:rsidRPr="000B2E24">
        <w:rPr>
          <w:rFonts w:ascii="Arial" w:hAnsi="Arial" w:cs="Arial"/>
          <w:sz w:val="20"/>
        </w:rPr>
        <w:br/>
      </w:r>
      <w:r w:rsidR="0024722A" w:rsidRPr="000B2E24">
        <w:rPr>
          <w:rFonts w:ascii="Arial" w:hAnsi="Arial" w:cs="Arial"/>
          <w:sz w:val="20"/>
        </w:rPr>
        <w:t>o obcích (obecní zřízení</w:t>
      </w:r>
      <w:r w:rsidR="00244C59" w:rsidRPr="000B2E24">
        <w:rPr>
          <w:rFonts w:ascii="Arial" w:hAnsi="Arial" w:cs="Arial"/>
          <w:sz w:val="20"/>
        </w:rPr>
        <w:t>), ve znění pozdějších předpisů</w:t>
      </w:r>
      <w:r w:rsidR="00E8031C" w:rsidRPr="000B2E24">
        <w:rPr>
          <w:rFonts w:ascii="Arial" w:hAnsi="Arial" w:cs="Arial"/>
          <w:sz w:val="20"/>
        </w:rPr>
        <w:t>,</w:t>
      </w:r>
      <w:r w:rsidR="0024722A" w:rsidRPr="000B2E24">
        <w:rPr>
          <w:rFonts w:ascii="Arial" w:hAnsi="Arial" w:cs="Arial"/>
          <w:sz w:val="20"/>
        </w:rPr>
        <w:t xml:space="preserve"> tuto obecně závaznou vyhlášku</w:t>
      </w:r>
      <w:r w:rsidR="00E8031C" w:rsidRPr="000B2E24">
        <w:rPr>
          <w:rFonts w:ascii="Arial" w:hAnsi="Arial" w:cs="Arial"/>
          <w:sz w:val="20"/>
        </w:rPr>
        <w:t xml:space="preserve"> (dále jen „vyhláška“)</w:t>
      </w:r>
      <w:r w:rsidR="0024722A" w:rsidRPr="000B2E24">
        <w:rPr>
          <w:rFonts w:ascii="Arial" w:hAnsi="Arial" w:cs="Arial"/>
          <w:sz w:val="20"/>
        </w:rPr>
        <w:t>:</w:t>
      </w:r>
    </w:p>
    <w:p w14:paraId="3BD45708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1</w:t>
      </w:r>
    </w:p>
    <w:p w14:paraId="2BE25D5A" w14:textId="523A7523" w:rsidR="00BA2FB8" w:rsidRPr="000B2E24" w:rsidRDefault="0024722A" w:rsidP="004C0319">
      <w:pPr>
        <w:pStyle w:val="Nadpis2"/>
        <w:jc w:val="center"/>
        <w:rPr>
          <w:rFonts w:ascii="Arial" w:hAnsi="Arial" w:cs="Arial"/>
          <w:sz w:val="20"/>
        </w:rPr>
      </w:pPr>
      <w:r w:rsidRPr="000B2E24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5336984D" w14:textId="2E423CDF" w:rsidR="00EB486C" w:rsidRPr="004C0319" w:rsidRDefault="0024722A" w:rsidP="00516EB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Tato vyhláška stanovuje </w:t>
      </w:r>
      <w:r w:rsidR="00A342C0" w:rsidRPr="004C0319">
        <w:rPr>
          <w:rFonts w:ascii="Arial" w:hAnsi="Arial" w:cs="Arial"/>
          <w:sz w:val="20"/>
          <w:szCs w:val="20"/>
        </w:rPr>
        <w:t xml:space="preserve">obecní systém </w:t>
      </w:r>
      <w:r w:rsidR="00BD2B1D" w:rsidRPr="004C0319">
        <w:rPr>
          <w:rFonts w:ascii="Arial" w:hAnsi="Arial" w:cs="Arial"/>
          <w:sz w:val="20"/>
          <w:szCs w:val="20"/>
        </w:rPr>
        <w:t xml:space="preserve">odpadového hospodářství na území </w:t>
      </w:r>
      <w:r w:rsidR="007B3695" w:rsidRPr="004C0319">
        <w:rPr>
          <w:rFonts w:ascii="Arial" w:hAnsi="Arial" w:cs="Arial"/>
          <w:sz w:val="20"/>
          <w:szCs w:val="20"/>
        </w:rPr>
        <w:t>obce Lhota u Lysic.</w:t>
      </w:r>
      <w:r w:rsidR="002928F7" w:rsidRPr="004C0319">
        <w:rPr>
          <w:rFonts w:ascii="Arial" w:hAnsi="Arial" w:cs="Arial"/>
          <w:sz w:val="20"/>
          <w:szCs w:val="20"/>
        </w:rPr>
        <w:t xml:space="preserve"> </w:t>
      </w:r>
    </w:p>
    <w:p w14:paraId="20F9E7C4" w14:textId="68D82158" w:rsidR="006B58B2" w:rsidRPr="004C0319" w:rsidRDefault="00EB486C" w:rsidP="000C760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  Každý je povinen odpad nebo movitou věc, které předává do obecního systému,</w:t>
      </w:r>
      <w:r w:rsidR="006B58B2" w:rsidRPr="004C0319">
        <w:rPr>
          <w:rFonts w:ascii="Arial" w:hAnsi="Arial" w:cs="Arial"/>
          <w:sz w:val="20"/>
          <w:szCs w:val="20"/>
        </w:rPr>
        <w:t xml:space="preserve"> </w:t>
      </w:r>
      <w:r w:rsidRPr="004C0319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4C0319">
        <w:rPr>
          <w:rFonts w:ascii="Arial" w:hAnsi="Arial" w:cs="Arial"/>
          <w:sz w:val="20"/>
          <w:szCs w:val="20"/>
        </w:rPr>
        <w:t>zákonem o odpadech</w:t>
      </w:r>
      <w:r w:rsidRPr="004C0319">
        <w:rPr>
          <w:rFonts w:ascii="Arial" w:hAnsi="Arial" w:cs="Arial"/>
          <w:sz w:val="20"/>
          <w:szCs w:val="20"/>
        </w:rPr>
        <w:t xml:space="preserve"> a </w:t>
      </w:r>
      <w:r w:rsidR="00320CF7" w:rsidRPr="004C0319">
        <w:rPr>
          <w:rFonts w:ascii="Arial" w:hAnsi="Arial" w:cs="Arial"/>
          <w:sz w:val="20"/>
          <w:szCs w:val="20"/>
        </w:rPr>
        <w:t xml:space="preserve">touto </w:t>
      </w:r>
      <w:r w:rsidRPr="004C0319">
        <w:rPr>
          <w:rFonts w:ascii="Arial" w:hAnsi="Arial" w:cs="Arial"/>
          <w:sz w:val="20"/>
          <w:szCs w:val="20"/>
        </w:rPr>
        <w:t>vyhláškou</w:t>
      </w:r>
      <w:r w:rsidR="006B58B2" w:rsidRPr="000B2E24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4C0319">
        <w:rPr>
          <w:rFonts w:ascii="Arial" w:hAnsi="Arial" w:cs="Arial"/>
          <w:sz w:val="20"/>
          <w:szCs w:val="20"/>
        </w:rPr>
        <w:t>.</w:t>
      </w:r>
    </w:p>
    <w:p w14:paraId="78DC1FD7" w14:textId="543A83FD" w:rsidR="00D62F8B" w:rsidRPr="004C0319" w:rsidRDefault="006B58B2" w:rsidP="00E24F4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  V okamžiku, kdy osoba zapojená do obecního systému odloží movitou věc nebo odpad, </w:t>
      </w:r>
      <w:r w:rsidR="00940656" w:rsidRPr="004C0319">
        <w:rPr>
          <w:rFonts w:ascii="Arial" w:hAnsi="Arial" w:cs="Arial"/>
          <w:sz w:val="20"/>
          <w:szCs w:val="20"/>
        </w:rPr>
        <w:br/>
      </w:r>
      <w:r w:rsidRPr="004C0319">
        <w:rPr>
          <w:rFonts w:ascii="Arial" w:hAnsi="Arial" w:cs="Arial"/>
          <w:sz w:val="20"/>
          <w:szCs w:val="20"/>
        </w:rPr>
        <w:t>s výjimkou výrobků s ukončenou životností, na místě obcí k tomuto účelu určeném, stává se obec vlastníkem této movité věci nebo odpadu</w:t>
      </w:r>
      <w:r w:rsidRPr="000B2E2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4C0319">
        <w:rPr>
          <w:rFonts w:ascii="Arial" w:hAnsi="Arial" w:cs="Arial"/>
          <w:sz w:val="20"/>
          <w:szCs w:val="20"/>
        </w:rPr>
        <w:t xml:space="preserve">. </w:t>
      </w:r>
    </w:p>
    <w:p w14:paraId="7DDF1E2C" w14:textId="1B23D080" w:rsidR="004C0319" w:rsidRPr="004C0319" w:rsidRDefault="00B11B51" w:rsidP="000C760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rPr>
          <w:rFonts w:ascii="Arial" w:hAnsi="Arial" w:cs="Arial"/>
          <w:b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  </w:t>
      </w:r>
      <w:r w:rsidR="00D62F8B" w:rsidRPr="004C0319">
        <w:rPr>
          <w:rFonts w:ascii="Arial" w:hAnsi="Arial" w:cs="Arial"/>
          <w:sz w:val="20"/>
          <w:szCs w:val="20"/>
        </w:rPr>
        <w:t xml:space="preserve">Stanoviště sběrných nádob je místo, kde jsou sběrné nádoby trvale nebo přechodně umístěny za účelem dalšího nakládání </w:t>
      </w:r>
      <w:r w:rsidR="00A908FC" w:rsidRPr="004C0319">
        <w:rPr>
          <w:rFonts w:ascii="Arial" w:hAnsi="Arial" w:cs="Arial"/>
          <w:sz w:val="20"/>
          <w:szCs w:val="20"/>
        </w:rPr>
        <w:t>s</w:t>
      </w:r>
      <w:r w:rsidR="00D62F8B" w:rsidRPr="004C0319">
        <w:rPr>
          <w:rFonts w:ascii="Arial" w:hAnsi="Arial" w:cs="Arial"/>
          <w:sz w:val="20"/>
          <w:szCs w:val="20"/>
        </w:rPr>
        <w:t xml:space="preserve"> komunálním odpadem. Stanoviště sběrných nádob jsou individuální nebo společná pro více uživatelů.</w:t>
      </w:r>
    </w:p>
    <w:p w14:paraId="2CDE0BAD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2</w:t>
      </w:r>
    </w:p>
    <w:p w14:paraId="69211CC7" w14:textId="5D4C29C8" w:rsidR="004C0319" w:rsidRPr="004C0319" w:rsidRDefault="004B018B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Oddělené soustřeďování komunálního odpad</w:t>
      </w:r>
      <w:r w:rsidR="004C0319">
        <w:rPr>
          <w:rFonts w:ascii="Arial" w:hAnsi="Arial" w:cs="Arial"/>
          <w:b/>
          <w:sz w:val="20"/>
          <w:szCs w:val="20"/>
        </w:rPr>
        <w:t>u</w:t>
      </w:r>
    </w:p>
    <w:p w14:paraId="14A9DE8C" w14:textId="77777777" w:rsidR="00CB5754" w:rsidRPr="000B2E24" w:rsidRDefault="00CB5754" w:rsidP="004C0319">
      <w:pPr>
        <w:jc w:val="center"/>
        <w:rPr>
          <w:rFonts w:ascii="Arial" w:hAnsi="Arial" w:cs="Arial"/>
          <w:sz w:val="20"/>
          <w:szCs w:val="20"/>
        </w:rPr>
      </w:pPr>
    </w:p>
    <w:p w14:paraId="3B88EC3E" w14:textId="0BD2AA48" w:rsidR="0024722A" w:rsidRPr="004C0319" w:rsidRDefault="00F53E58" w:rsidP="00F80D6A">
      <w:pPr>
        <w:numPr>
          <w:ilvl w:val="0"/>
          <w:numId w:val="17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>Osoby předávající k</w:t>
      </w:r>
      <w:r w:rsidR="0024722A" w:rsidRPr="004C0319">
        <w:rPr>
          <w:rFonts w:ascii="Arial" w:hAnsi="Arial" w:cs="Arial"/>
          <w:sz w:val="20"/>
          <w:szCs w:val="20"/>
        </w:rPr>
        <w:t xml:space="preserve">omunální odpad </w:t>
      </w:r>
      <w:r w:rsidRPr="004C0319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4C0319">
        <w:rPr>
          <w:rFonts w:ascii="Arial" w:hAnsi="Arial" w:cs="Arial"/>
          <w:sz w:val="20"/>
          <w:szCs w:val="20"/>
        </w:rPr>
        <w:t>od</w:t>
      </w:r>
      <w:r w:rsidR="00912D28" w:rsidRPr="004C0319">
        <w:rPr>
          <w:rFonts w:ascii="Arial" w:hAnsi="Arial" w:cs="Arial"/>
          <w:sz w:val="20"/>
          <w:szCs w:val="20"/>
        </w:rPr>
        <w:t xml:space="preserve">děleně soustřeďovat </w:t>
      </w:r>
      <w:r w:rsidRPr="004C0319">
        <w:rPr>
          <w:rFonts w:ascii="Arial" w:hAnsi="Arial" w:cs="Arial"/>
          <w:sz w:val="20"/>
          <w:szCs w:val="20"/>
        </w:rPr>
        <w:t xml:space="preserve">následující </w:t>
      </w:r>
      <w:r w:rsidR="009B77CC" w:rsidRPr="004C0319">
        <w:rPr>
          <w:rFonts w:ascii="Arial" w:hAnsi="Arial" w:cs="Arial"/>
          <w:sz w:val="20"/>
          <w:szCs w:val="20"/>
        </w:rPr>
        <w:t>složky</w:t>
      </w:r>
      <w:r w:rsidR="004C0319" w:rsidRPr="004C0319">
        <w:rPr>
          <w:rFonts w:ascii="Arial" w:hAnsi="Arial" w:cs="Arial"/>
          <w:sz w:val="20"/>
          <w:szCs w:val="20"/>
        </w:rPr>
        <w:t>:</w:t>
      </w:r>
    </w:p>
    <w:p w14:paraId="0EDBCBB0" w14:textId="77777777" w:rsidR="009B77CC" w:rsidRPr="000B2E24" w:rsidRDefault="004E31F6" w:rsidP="004C03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b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iologick</w:t>
      </w:r>
      <w:r w:rsidR="001476FD" w:rsidRPr="000B2E24">
        <w:rPr>
          <w:rFonts w:ascii="Arial" w:hAnsi="Arial" w:cs="Arial"/>
          <w:bCs/>
          <w:i/>
          <w:sz w:val="20"/>
          <w:szCs w:val="20"/>
        </w:rPr>
        <w:t>é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 xml:space="preserve"> odpady,</w:t>
      </w:r>
    </w:p>
    <w:p w14:paraId="2121C527" w14:textId="77777777" w:rsidR="009B77CC" w:rsidRPr="000B2E24" w:rsidRDefault="004E31F6" w:rsidP="004C03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apír,</w:t>
      </w:r>
    </w:p>
    <w:p w14:paraId="27953512" w14:textId="77777777" w:rsidR="009B77CC" w:rsidRPr="000B2E24" w:rsidRDefault="004E31F6" w:rsidP="004C0319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lasty</w:t>
      </w:r>
      <w:r w:rsidR="00745703" w:rsidRPr="000B2E24">
        <w:rPr>
          <w:rFonts w:ascii="Arial" w:hAnsi="Arial" w:cs="Arial"/>
          <w:bCs/>
          <w:i/>
          <w:sz w:val="20"/>
          <w:szCs w:val="20"/>
        </w:rPr>
        <w:t xml:space="preserve"> včetně PET lahví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,</w:t>
      </w:r>
      <w:r w:rsidR="00C55ACE" w:rsidRPr="000B2E24">
        <w:rPr>
          <w:rFonts w:ascii="Arial" w:hAnsi="Arial" w:cs="Arial"/>
          <w:bCs/>
          <w:i/>
          <w:sz w:val="20"/>
          <w:szCs w:val="20"/>
        </w:rPr>
        <w:t xml:space="preserve"> nápojové kartony</w:t>
      </w:r>
      <w:r>
        <w:rPr>
          <w:rFonts w:ascii="Arial" w:hAnsi="Arial" w:cs="Arial"/>
          <w:bCs/>
          <w:i/>
          <w:sz w:val="20"/>
          <w:szCs w:val="20"/>
        </w:rPr>
        <w:t>,</w:t>
      </w:r>
      <w:r w:rsidR="00C55ACE" w:rsidRPr="000B2E24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2221CD75" w14:textId="77777777" w:rsidR="009B77CC" w:rsidRPr="000B2E24" w:rsidRDefault="004E31F6" w:rsidP="004C03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klo,</w:t>
      </w:r>
    </w:p>
    <w:p w14:paraId="05D3B3C9" w14:textId="77777777" w:rsidR="009B77CC" w:rsidRPr="000B2E24" w:rsidRDefault="004E31F6" w:rsidP="004C031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ovy,</w:t>
      </w:r>
    </w:p>
    <w:p w14:paraId="25A4D4ED" w14:textId="77777777" w:rsidR="0024722A" w:rsidRPr="000B2E24" w:rsidRDefault="004E31F6" w:rsidP="004C0319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n</w:t>
      </w:r>
      <w:r w:rsidR="009B77CC" w:rsidRPr="000B2E24">
        <w:rPr>
          <w:rFonts w:ascii="Arial" w:hAnsi="Arial" w:cs="Arial"/>
          <w:bCs/>
          <w:i/>
          <w:sz w:val="20"/>
          <w:szCs w:val="20"/>
        </w:rPr>
        <w:t>ebezpečné odpady</w:t>
      </w:r>
      <w:r w:rsidR="00795009" w:rsidRPr="000B2E24">
        <w:rPr>
          <w:rFonts w:ascii="Arial" w:hAnsi="Arial" w:cs="Arial"/>
          <w:bCs/>
          <w:i/>
          <w:sz w:val="20"/>
          <w:szCs w:val="20"/>
        </w:rPr>
        <w:t>,</w:t>
      </w:r>
    </w:p>
    <w:p w14:paraId="3F8956B3" w14:textId="77777777" w:rsidR="00053446" w:rsidRPr="000B2E24" w:rsidRDefault="004E31F6" w:rsidP="004C0319">
      <w:pPr>
        <w:numPr>
          <w:ilvl w:val="0"/>
          <w:numId w:val="10"/>
        </w:num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o</w:t>
      </w:r>
      <w:r w:rsidR="00053446" w:rsidRPr="000B2E24">
        <w:rPr>
          <w:rFonts w:ascii="Arial" w:hAnsi="Arial" w:cs="Arial"/>
          <w:bCs/>
          <w:i/>
          <w:sz w:val="20"/>
          <w:szCs w:val="20"/>
        </w:rPr>
        <w:t>bjemný odpad,</w:t>
      </w:r>
    </w:p>
    <w:p w14:paraId="12CFD943" w14:textId="77777777" w:rsidR="00E66B2E" w:rsidRPr="000B2E24" w:rsidRDefault="004E31F6" w:rsidP="004C0319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</w:t>
      </w:r>
      <w:r w:rsidR="006F432E" w:rsidRPr="000B2E24">
        <w:rPr>
          <w:rFonts w:ascii="Arial" w:hAnsi="Arial" w:cs="Arial"/>
          <w:i/>
          <w:iCs/>
          <w:sz w:val="20"/>
          <w:szCs w:val="20"/>
        </w:rPr>
        <w:t>edlé oleje a tuky,</w:t>
      </w:r>
    </w:p>
    <w:p w14:paraId="4ACE96B6" w14:textId="77777777" w:rsidR="00A342C0" w:rsidRPr="000B2E24" w:rsidRDefault="004E31F6" w:rsidP="004C0319">
      <w:pPr>
        <w:numPr>
          <w:ilvl w:val="0"/>
          <w:numId w:val="1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</w:t>
      </w:r>
      <w:r w:rsidR="006F432E" w:rsidRPr="000B2E24">
        <w:rPr>
          <w:rFonts w:ascii="Arial" w:hAnsi="Arial" w:cs="Arial"/>
          <w:i/>
          <w:iCs/>
          <w:sz w:val="20"/>
          <w:szCs w:val="20"/>
        </w:rPr>
        <w:t>měsný komunální odpad</w:t>
      </w:r>
      <w:r>
        <w:rPr>
          <w:rFonts w:ascii="Arial" w:hAnsi="Arial" w:cs="Arial"/>
          <w:i/>
          <w:iCs/>
          <w:sz w:val="20"/>
          <w:szCs w:val="20"/>
        </w:rPr>
        <w:t>,</w:t>
      </w:r>
    </w:p>
    <w:p w14:paraId="19A6A24A" w14:textId="6CDC79D1" w:rsidR="007909DA" w:rsidRPr="004C0319" w:rsidRDefault="004E31F6" w:rsidP="00F9117A">
      <w:pPr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4C0319">
        <w:rPr>
          <w:rFonts w:ascii="Arial" w:hAnsi="Arial" w:cs="Arial"/>
          <w:i/>
          <w:iCs/>
          <w:sz w:val="20"/>
          <w:szCs w:val="20"/>
        </w:rPr>
        <w:t>t</w:t>
      </w:r>
      <w:r w:rsidR="00EA4C94" w:rsidRPr="004C0319">
        <w:rPr>
          <w:rFonts w:ascii="Arial" w:hAnsi="Arial" w:cs="Arial"/>
          <w:i/>
          <w:iCs/>
          <w:sz w:val="20"/>
          <w:szCs w:val="20"/>
        </w:rPr>
        <w:t>extil</w:t>
      </w:r>
      <w:r w:rsidRPr="004C0319">
        <w:rPr>
          <w:rFonts w:ascii="Arial" w:hAnsi="Arial" w:cs="Arial"/>
          <w:i/>
          <w:iCs/>
          <w:sz w:val="20"/>
          <w:szCs w:val="20"/>
        </w:rPr>
        <w:t>.</w:t>
      </w:r>
    </w:p>
    <w:p w14:paraId="035AE164" w14:textId="619525C7" w:rsidR="00262D62" w:rsidRPr="004C0319" w:rsidRDefault="0024722A" w:rsidP="00C60291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0"/>
        </w:rPr>
      </w:pPr>
      <w:r w:rsidRPr="004C0319">
        <w:rPr>
          <w:rFonts w:ascii="Arial" w:hAnsi="Arial" w:cs="Arial"/>
          <w:sz w:val="20"/>
        </w:rPr>
        <w:t>Směsný</w:t>
      </w:r>
      <w:r w:rsidR="00FB36A3" w:rsidRPr="004C0319">
        <w:rPr>
          <w:rFonts w:ascii="Arial" w:hAnsi="Arial" w:cs="Arial"/>
          <w:sz w:val="20"/>
        </w:rPr>
        <w:t xml:space="preserve">m </w:t>
      </w:r>
      <w:r w:rsidR="00795009" w:rsidRPr="004C0319">
        <w:rPr>
          <w:rFonts w:ascii="Arial" w:hAnsi="Arial" w:cs="Arial"/>
          <w:sz w:val="20"/>
        </w:rPr>
        <w:t>komunální</w:t>
      </w:r>
      <w:r w:rsidR="00FB36A3" w:rsidRPr="004C0319">
        <w:rPr>
          <w:rFonts w:ascii="Arial" w:hAnsi="Arial" w:cs="Arial"/>
          <w:sz w:val="20"/>
        </w:rPr>
        <w:t>m</w:t>
      </w:r>
      <w:r w:rsidR="00795009" w:rsidRPr="004C0319">
        <w:rPr>
          <w:rFonts w:ascii="Arial" w:hAnsi="Arial" w:cs="Arial"/>
          <w:sz w:val="20"/>
        </w:rPr>
        <w:t xml:space="preserve"> </w:t>
      </w:r>
      <w:r w:rsidRPr="004C0319">
        <w:rPr>
          <w:rFonts w:ascii="Arial" w:hAnsi="Arial" w:cs="Arial"/>
          <w:sz w:val="20"/>
        </w:rPr>
        <w:t>odpad</w:t>
      </w:r>
      <w:r w:rsidR="00FB36A3" w:rsidRPr="004C0319">
        <w:rPr>
          <w:rFonts w:ascii="Arial" w:hAnsi="Arial" w:cs="Arial"/>
          <w:sz w:val="20"/>
        </w:rPr>
        <w:t>em</w:t>
      </w:r>
      <w:r w:rsidRPr="004C0319">
        <w:rPr>
          <w:rFonts w:ascii="Arial" w:hAnsi="Arial" w:cs="Arial"/>
          <w:sz w:val="20"/>
        </w:rPr>
        <w:t xml:space="preserve"> </w:t>
      </w:r>
      <w:r w:rsidR="00FB36A3" w:rsidRPr="004C0319">
        <w:rPr>
          <w:rFonts w:ascii="Arial" w:hAnsi="Arial" w:cs="Arial"/>
          <w:sz w:val="20"/>
        </w:rPr>
        <w:t>se rozumí</w:t>
      </w:r>
      <w:r w:rsidRPr="004C0319">
        <w:rPr>
          <w:rFonts w:ascii="Arial" w:hAnsi="Arial" w:cs="Arial"/>
          <w:sz w:val="20"/>
        </w:rPr>
        <w:t xml:space="preserve"> zbylý komunální odpad po st</w:t>
      </w:r>
      <w:r w:rsidR="00FB6AE5" w:rsidRPr="004C0319">
        <w:rPr>
          <w:rFonts w:ascii="Arial" w:hAnsi="Arial" w:cs="Arial"/>
          <w:sz w:val="20"/>
        </w:rPr>
        <w:t xml:space="preserve">anoveném vytřídění </w:t>
      </w:r>
      <w:r w:rsidR="00FB36A3" w:rsidRPr="004C0319">
        <w:rPr>
          <w:rFonts w:ascii="Arial" w:hAnsi="Arial" w:cs="Arial"/>
          <w:sz w:val="20"/>
        </w:rPr>
        <w:t>po</w:t>
      </w:r>
      <w:r w:rsidR="00FB6AE5" w:rsidRPr="004C0319">
        <w:rPr>
          <w:rFonts w:ascii="Arial" w:hAnsi="Arial" w:cs="Arial"/>
          <w:sz w:val="20"/>
        </w:rPr>
        <w:t xml:space="preserve">dle </w:t>
      </w:r>
      <w:r w:rsidRPr="004C0319">
        <w:rPr>
          <w:rFonts w:ascii="Arial" w:hAnsi="Arial" w:cs="Arial"/>
          <w:sz w:val="20"/>
        </w:rPr>
        <w:t>odst</w:t>
      </w:r>
      <w:r w:rsidR="00FB36A3" w:rsidRPr="004C0319">
        <w:rPr>
          <w:rFonts w:ascii="Arial" w:hAnsi="Arial" w:cs="Arial"/>
          <w:sz w:val="20"/>
        </w:rPr>
        <w:t>avce</w:t>
      </w:r>
      <w:r w:rsidRPr="004C0319">
        <w:rPr>
          <w:rFonts w:ascii="Arial" w:hAnsi="Arial" w:cs="Arial"/>
          <w:sz w:val="20"/>
        </w:rPr>
        <w:t xml:space="preserve"> 1 písm. a), b), c)</w:t>
      </w:r>
      <w:r w:rsidR="00745703" w:rsidRPr="004C0319">
        <w:rPr>
          <w:rFonts w:ascii="Arial" w:hAnsi="Arial" w:cs="Arial"/>
          <w:sz w:val="20"/>
        </w:rPr>
        <w:t>, d), e)</w:t>
      </w:r>
      <w:r w:rsidR="002C442F" w:rsidRPr="004C0319">
        <w:rPr>
          <w:rFonts w:ascii="Arial" w:hAnsi="Arial" w:cs="Arial"/>
          <w:sz w:val="20"/>
        </w:rPr>
        <w:t>,</w:t>
      </w:r>
      <w:r w:rsidR="00745703" w:rsidRPr="004C0319">
        <w:rPr>
          <w:rFonts w:ascii="Arial" w:hAnsi="Arial" w:cs="Arial"/>
          <w:sz w:val="20"/>
        </w:rPr>
        <w:t xml:space="preserve"> f)</w:t>
      </w:r>
      <w:r w:rsidR="00D226C7" w:rsidRPr="004C0319">
        <w:rPr>
          <w:rFonts w:ascii="Arial" w:hAnsi="Arial" w:cs="Arial"/>
          <w:sz w:val="20"/>
        </w:rPr>
        <w:t>,</w:t>
      </w:r>
      <w:r w:rsidR="00AC2295" w:rsidRPr="004C0319">
        <w:rPr>
          <w:rFonts w:ascii="Arial" w:hAnsi="Arial" w:cs="Arial"/>
          <w:sz w:val="20"/>
        </w:rPr>
        <w:t xml:space="preserve"> </w:t>
      </w:r>
      <w:r w:rsidR="002C442F" w:rsidRPr="004C0319">
        <w:rPr>
          <w:rFonts w:ascii="Arial" w:hAnsi="Arial" w:cs="Arial"/>
          <w:sz w:val="20"/>
        </w:rPr>
        <w:t>g</w:t>
      </w:r>
      <w:r w:rsidR="00547890" w:rsidRPr="004C0319">
        <w:rPr>
          <w:rFonts w:ascii="Arial" w:hAnsi="Arial" w:cs="Arial"/>
          <w:sz w:val="20"/>
        </w:rPr>
        <w:t>)</w:t>
      </w:r>
      <w:r w:rsidR="00A342C0" w:rsidRPr="004C0319">
        <w:rPr>
          <w:rFonts w:ascii="Arial" w:hAnsi="Arial" w:cs="Arial"/>
          <w:sz w:val="20"/>
        </w:rPr>
        <w:t>,</w:t>
      </w:r>
      <w:r w:rsidR="006F432E" w:rsidRPr="004C0319">
        <w:rPr>
          <w:rFonts w:ascii="Arial" w:hAnsi="Arial" w:cs="Arial"/>
          <w:sz w:val="20"/>
        </w:rPr>
        <w:t xml:space="preserve"> h</w:t>
      </w:r>
      <w:r w:rsidR="00183025" w:rsidRPr="004C0319">
        <w:rPr>
          <w:rFonts w:ascii="Arial" w:hAnsi="Arial" w:cs="Arial"/>
          <w:sz w:val="20"/>
        </w:rPr>
        <w:t>)</w:t>
      </w:r>
      <w:r w:rsidR="00A908FC" w:rsidRPr="004C0319">
        <w:rPr>
          <w:rFonts w:ascii="Arial" w:hAnsi="Arial" w:cs="Arial"/>
          <w:sz w:val="20"/>
        </w:rPr>
        <w:t xml:space="preserve"> a j)</w:t>
      </w:r>
      <w:r w:rsidRPr="004C0319">
        <w:rPr>
          <w:rFonts w:ascii="Arial" w:hAnsi="Arial" w:cs="Arial"/>
          <w:sz w:val="20"/>
        </w:rPr>
        <w:t>.</w:t>
      </w:r>
    </w:p>
    <w:p w14:paraId="50855D85" w14:textId="41E19268" w:rsidR="00262D62" w:rsidRPr="000B2E24" w:rsidRDefault="00262D62" w:rsidP="004C0319">
      <w:pPr>
        <w:pStyle w:val="Zkladntextodsazen"/>
        <w:numPr>
          <w:ilvl w:val="0"/>
          <w:numId w:val="17"/>
        </w:numPr>
        <w:rPr>
          <w:rFonts w:ascii="Arial" w:hAnsi="Arial" w:cs="Arial"/>
          <w:sz w:val="20"/>
        </w:rPr>
      </w:pPr>
      <w:r w:rsidRPr="000B2E24">
        <w:rPr>
          <w:rFonts w:ascii="Arial" w:hAnsi="Arial" w:cs="Arial"/>
          <w:sz w:val="20"/>
        </w:rPr>
        <w:t>Objemný odpad je takový odpad, který vzhledem ke svým rozměrům nemůže být umístěn do sběrných nádob (</w:t>
      </w:r>
      <w:r w:rsidRPr="000B2E24">
        <w:rPr>
          <w:rFonts w:ascii="Arial" w:hAnsi="Arial" w:cs="Arial"/>
          <w:i/>
          <w:iCs/>
          <w:sz w:val="20"/>
        </w:rPr>
        <w:t>např. koberce, matrace, nábytek…</w:t>
      </w:r>
      <w:r w:rsidRPr="000B2E24">
        <w:rPr>
          <w:rFonts w:ascii="Arial" w:hAnsi="Arial" w:cs="Arial"/>
          <w:sz w:val="20"/>
        </w:rPr>
        <w:t>).</w:t>
      </w:r>
    </w:p>
    <w:p w14:paraId="276186E4" w14:textId="77777777" w:rsidR="00553B78" w:rsidRPr="000B2E24" w:rsidRDefault="00553B78" w:rsidP="004C0319">
      <w:pPr>
        <w:pStyle w:val="Zkladntextodsazen"/>
        <w:ind w:left="720" w:firstLine="0"/>
        <w:jc w:val="center"/>
        <w:rPr>
          <w:rFonts w:ascii="Arial" w:hAnsi="Arial" w:cs="Arial"/>
          <w:sz w:val="20"/>
        </w:rPr>
      </w:pPr>
    </w:p>
    <w:p w14:paraId="6380AEEB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Čl. 3</w:t>
      </w:r>
    </w:p>
    <w:p w14:paraId="6E5CC63E" w14:textId="0F2273E1" w:rsidR="002D43EC" w:rsidRDefault="00912D28" w:rsidP="004C0319">
      <w:pPr>
        <w:pStyle w:val="Nadpis2"/>
        <w:jc w:val="center"/>
      </w:pPr>
      <w:r w:rsidRPr="000B2E24">
        <w:rPr>
          <w:rFonts w:ascii="Arial" w:hAnsi="Arial" w:cs="Arial"/>
          <w:b/>
          <w:bCs/>
          <w:sz w:val="20"/>
          <w:u w:val="none"/>
        </w:rPr>
        <w:t>S</w:t>
      </w:r>
      <w:r w:rsidR="00F53E58" w:rsidRPr="000B2E24">
        <w:rPr>
          <w:rFonts w:ascii="Arial" w:hAnsi="Arial" w:cs="Arial"/>
          <w:b/>
          <w:bCs/>
          <w:sz w:val="20"/>
          <w:u w:val="none"/>
        </w:rPr>
        <w:t>oustřeďování</w:t>
      </w:r>
      <w:r w:rsidR="00E5725E" w:rsidRPr="000B2E24">
        <w:rPr>
          <w:rFonts w:ascii="Arial" w:hAnsi="Arial" w:cs="Arial"/>
          <w:b/>
          <w:bCs/>
          <w:sz w:val="20"/>
          <w:u w:val="none"/>
        </w:rPr>
        <w:t xml:space="preserve"> </w:t>
      </w:r>
      <w:r w:rsidR="0017608F" w:rsidRPr="000B2E24">
        <w:rPr>
          <w:rFonts w:ascii="Arial" w:hAnsi="Arial" w:cs="Arial"/>
          <w:b/>
          <w:bCs/>
          <w:sz w:val="20"/>
          <w:u w:val="none"/>
        </w:rPr>
        <w:t>papíru, plast</w:t>
      </w:r>
      <w:r w:rsidR="00E5725E" w:rsidRPr="000B2E24">
        <w:rPr>
          <w:rFonts w:ascii="Arial" w:hAnsi="Arial" w:cs="Arial"/>
          <w:b/>
          <w:bCs/>
          <w:sz w:val="20"/>
          <w:u w:val="none"/>
        </w:rPr>
        <w:t xml:space="preserve">ů, </w:t>
      </w:r>
      <w:r w:rsidR="003B6027">
        <w:rPr>
          <w:rFonts w:ascii="Arial" w:hAnsi="Arial" w:cs="Arial"/>
          <w:b/>
          <w:bCs/>
          <w:sz w:val="20"/>
          <w:u w:val="none"/>
        </w:rPr>
        <w:t xml:space="preserve">nápojových kartonů, </w:t>
      </w:r>
      <w:r w:rsidR="00E5725E" w:rsidRPr="000B2E24">
        <w:rPr>
          <w:rFonts w:ascii="Arial" w:hAnsi="Arial" w:cs="Arial"/>
          <w:b/>
          <w:bCs/>
          <w:sz w:val="20"/>
          <w:u w:val="none"/>
        </w:rPr>
        <w:t>skla, kovů, biologického odpadu</w:t>
      </w:r>
      <w:r w:rsidR="00181515" w:rsidRPr="000B2E24">
        <w:rPr>
          <w:rFonts w:ascii="Arial" w:hAnsi="Arial" w:cs="Arial"/>
          <w:b/>
          <w:bCs/>
          <w:sz w:val="20"/>
          <w:u w:val="none"/>
        </w:rPr>
        <w:t>, jedlých olejů a tuků, textilu</w:t>
      </w:r>
    </w:p>
    <w:p w14:paraId="1F7132D6" w14:textId="54B7F6B6" w:rsidR="002D43EC" w:rsidRDefault="002D43EC" w:rsidP="004C0319"/>
    <w:p w14:paraId="4C2514E9" w14:textId="4503CAD5" w:rsidR="002D43EC" w:rsidRPr="007B3695" w:rsidRDefault="002D43EC" w:rsidP="004C031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B2E24">
        <w:rPr>
          <w:rFonts w:ascii="Arial" w:hAnsi="Arial" w:cs="Arial"/>
          <w:sz w:val="20"/>
          <w:szCs w:val="20"/>
        </w:rPr>
        <w:t>lasty, sklo, jedlé oleje a tuky</w:t>
      </w:r>
      <w:r>
        <w:rPr>
          <w:rFonts w:ascii="Arial" w:hAnsi="Arial" w:cs="Arial"/>
          <w:sz w:val="20"/>
          <w:szCs w:val="20"/>
        </w:rPr>
        <w:t xml:space="preserve"> </w:t>
      </w:r>
      <w:r w:rsidRPr="000B2E24">
        <w:rPr>
          <w:rFonts w:ascii="Arial" w:hAnsi="Arial" w:cs="Arial"/>
          <w:sz w:val="20"/>
          <w:szCs w:val="20"/>
        </w:rPr>
        <w:t xml:space="preserve">se soustřeďují do </w:t>
      </w:r>
      <w:r w:rsidRPr="000B2E24">
        <w:rPr>
          <w:rFonts w:ascii="Arial" w:hAnsi="Arial" w:cs="Arial"/>
          <w:bCs/>
          <w:sz w:val="20"/>
          <w:szCs w:val="20"/>
        </w:rPr>
        <w:t>zvláštních sběrných nádob</w:t>
      </w:r>
      <w:r w:rsidRPr="000B2E24">
        <w:rPr>
          <w:rFonts w:ascii="Arial" w:hAnsi="Arial" w:cs="Arial"/>
          <w:sz w:val="20"/>
          <w:szCs w:val="20"/>
        </w:rPr>
        <w:t xml:space="preserve">, kterými jsou sběrné nádoby a kontejnery.  </w:t>
      </w:r>
    </w:p>
    <w:p w14:paraId="7753AE7D" w14:textId="3415ED9D" w:rsidR="002D43EC" w:rsidRPr="004C0319" w:rsidRDefault="002D43EC" w:rsidP="005D77A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 w:rsidRPr="004C0319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5E541A4C" w14:textId="77777777" w:rsidR="002D43EC" w:rsidRPr="000B2E24" w:rsidRDefault="002D43EC" w:rsidP="004C03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B2E24">
        <w:rPr>
          <w:rFonts w:ascii="Arial" w:hAnsi="Arial" w:cs="Arial"/>
          <w:bCs/>
          <w:i/>
          <w:sz w:val="20"/>
          <w:szCs w:val="20"/>
        </w:rPr>
        <w:t xml:space="preserve">Plasty, PET lahve, </w:t>
      </w:r>
      <w:r>
        <w:rPr>
          <w:rFonts w:ascii="Arial" w:hAnsi="Arial" w:cs="Arial"/>
          <w:bCs/>
          <w:i/>
          <w:sz w:val="20"/>
          <w:szCs w:val="20"/>
        </w:rPr>
        <w:t xml:space="preserve">nápojové kartony, </w:t>
      </w:r>
      <w:r w:rsidRPr="000B2E24">
        <w:rPr>
          <w:rFonts w:ascii="Arial" w:hAnsi="Arial" w:cs="Arial"/>
          <w:bCs/>
          <w:i/>
          <w:sz w:val="20"/>
          <w:szCs w:val="20"/>
        </w:rPr>
        <w:t xml:space="preserve">sběrná </w:t>
      </w:r>
      <w:r w:rsidRPr="004C0319">
        <w:rPr>
          <w:rFonts w:ascii="Arial" w:hAnsi="Arial" w:cs="Arial"/>
          <w:bCs/>
          <w:i/>
          <w:sz w:val="20"/>
          <w:szCs w:val="20"/>
        </w:rPr>
        <w:t>nádoba barva žlutá</w:t>
      </w:r>
    </w:p>
    <w:p w14:paraId="18C1A5A0" w14:textId="08DFEBDF" w:rsidR="002D43EC" w:rsidRPr="002D43EC" w:rsidRDefault="002D43EC" w:rsidP="004C031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2D43EC">
        <w:rPr>
          <w:rFonts w:ascii="Arial" w:hAnsi="Arial" w:cs="Arial"/>
          <w:bCs/>
          <w:i/>
          <w:sz w:val="20"/>
          <w:szCs w:val="20"/>
        </w:rPr>
        <w:t>Sklo čiré,</w:t>
      </w:r>
      <w:r w:rsidR="00ED2468">
        <w:rPr>
          <w:rFonts w:ascii="Arial" w:hAnsi="Arial" w:cs="Arial"/>
          <w:bCs/>
          <w:i/>
          <w:sz w:val="20"/>
          <w:szCs w:val="20"/>
        </w:rPr>
        <w:t xml:space="preserve"> barevné</w:t>
      </w:r>
      <w:r w:rsidR="008A433B">
        <w:rPr>
          <w:rFonts w:ascii="Arial" w:hAnsi="Arial" w:cs="Arial"/>
          <w:bCs/>
          <w:i/>
          <w:sz w:val="20"/>
          <w:szCs w:val="20"/>
        </w:rPr>
        <w:t>,</w:t>
      </w:r>
      <w:r w:rsidRPr="002D43EC">
        <w:rPr>
          <w:rFonts w:ascii="Arial" w:hAnsi="Arial" w:cs="Arial"/>
          <w:bCs/>
          <w:i/>
          <w:sz w:val="20"/>
          <w:szCs w:val="20"/>
        </w:rPr>
        <w:t xml:space="preserve"> sběrná nádoba </w:t>
      </w:r>
      <w:r w:rsidRPr="004C0319">
        <w:rPr>
          <w:rFonts w:ascii="Arial" w:hAnsi="Arial" w:cs="Arial"/>
          <w:bCs/>
          <w:i/>
          <w:sz w:val="20"/>
          <w:szCs w:val="20"/>
        </w:rPr>
        <w:t xml:space="preserve">barva </w:t>
      </w:r>
      <w:r w:rsidR="004C0319">
        <w:rPr>
          <w:rFonts w:ascii="Arial" w:hAnsi="Arial" w:cs="Arial"/>
          <w:bCs/>
          <w:i/>
          <w:sz w:val="20"/>
          <w:szCs w:val="20"/>
        </w:rPr>
        <w:t>modrá</w:t>
      </w:r>
    </w:p>
    <w:p w14:paraId="72526CF1" w14:textId="3FD5635F" w:rsidR="002D43EC" w:rsidRPr="004C0319" w:rsidRDefault="002D43EC" w:rsidP="004E1C4E">
      <w:pPr>
        <w:numPr>
          <w:ilvl w:val="0"/>
          <w:numId w:val="18"/>
        </w:numPr>
        <w:rPr>
          <w:rFonts w:ascii="Arial" w:hAnsi="Arial" w:cs="Arial"/>
          <w:i/>
          <w:iCs/>
          <w:sz w:val="20"/>
          <w:szCs w:val="20"/>
        </w:rPr>
      </w:pPr>
      <w:r w:rsidRPr="004C0319">
        <w:rPr>
          <w:rFonts w:ascii="Arial" w:hAnsi="Arial" w:cs="Arial"/>
          <w:i/>
          <w:iCs/>
          <w:sz w:val="20"/>
          <w:szCs w:val="20"/>
        </w:rPr>
        <w:t>Jedlé oleje a tuky, sběrná nádoba, barva zelená, nápis. „JEDLÉ OLEJE A TUKY“</w:t>
      </w:r>
    </w:p>
    <w:p w14:paraId="098E742C" w14:textId="7CE96A40" w:rsidR="002D43EC" w:rsidRPr="004C0319" w:rsidRDefault="002D43EC" w:rsidP="00A76F1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lastRenderedPageBreak/>
        <w:t>Do zvláštních sběrných nádob je zakázáno ukládat jiné složky komunálních odpadů, než pro které jsou určeny.</w:t>
      </w:r>
    </w:p>
    <w:p w14:paraId="076C4BC9" w14:textId="54D1345D" w:rsidR="002D43EC" w:rsidRPr="004C0319" w:rsidRDefault="002D43EC" w:rsidP="00B626DC">
      <w:pPr>
        <w:numPr>
          <w:ilvl w:val="0"/>
          <w:numId w:val="4"/>
        </w:numPr>
        <w:jc w:val="both"/>
        <w:rPr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7794FC" w14:textId="585973A2" w:rsidR="004C0319" w:rsidRPr="004C0319" w:rsidRDefault="002D43EC" w:rsidP="00F1794C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>Biologické odpady, papír, plasty, nápojové kartony, sklo, jedlé oleje a tuky, textil</w:t>
      </w:r>
      <w:r w:rsidR="00BB3AD8" w:rsidRPr="004C0319">
        <w:rPr>
          <w:rFonts w:ascii="Arial" w:hAnsi="Arial" w:cs="Arial"/>
          <w:sz w:val="20"/>
          <w:szCs w:val="20"/>
        </w:rPr>
        <w:t>,</w:t>
      </w:r>
      <w:r w:rsidRPr="004C0319">
        <w:rPr>
          <w:rFonts w:ascii="Arial" w:hAnsi="Arial" w:cs="Arial"/>
          <w:sz w:val="20"/>
          <w:szCs w:val="20"/>
        </w:rPr>
        <w:t xml:space="preserve"> lze také odevzdávat ve sběrném dvoře v Lysicích v ulici Zámecká.</w:t>
      </w:r>
    </w:p>
    <w:p w14:paraId="2F8E4C1F" w14:textId="593A853F" w:rsidR="00A41E8D" w:rsidRPr="004C0319" w:rsidRDefault="002D43EC" w:rsidP="002053DB">
      <w:pPr>
        <w:numPr>
          <w:ilvl w:val="0"/>
          <w:numId w:val="4"/>
        </w:numPr>
        <w:jc w:val="both"/>
        <w:rPr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>Kovy se předávají na sběrném dvoře v Lysicích, který je umístěn na ulici Zámecká v Lysicích.</w:t>
      </w:r>
    </w:p>
    <w:p w14:paraId="010B1077" w14:textId="77777777" w:rsidR="0024722A" w:rsidRPr="000B2E24" w:rsidRDefault="0024722A" w:rsidP="004C0319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0B2E24">
        <w:rPr>
          <w:rFonts w:ascii="Arial" w:hAnsi="Arial" w:cs="Arial"/>
          <w:b/>
          <w:bCs/>
          <w:sz w:val="20"/>
          <w:u w:val="none"/>
        </w:rPr>
        <w:t>4</w:t>
      </w:r>
    </w:p>
    <w:p w14:paraId="2083587C" w14:textId="77777777" w:rsidR="0024722A" w:rsidRPr="000B2E24" w:rsidRDefault="00A94551" w:rsidP="004C0319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 xml:space="preserve"> </w:t>
      </w:r>
      <w:r w:rsidR="006101FB" w:rsidRPr="000B2E24">
        <w:rPr>
          <w:rFonts w:ascii="Arial" w:hAnsi="Arial" w:cs="Arial"/>
          <w:b/>
          <w:bCs/>
          <w:sz w:val="20"/>
          <w:u w:val="none"/>
        </w:rPr>
        <w:t>S</w:t>
      </w:r>
      <w:r w:rsidRPr="000B2E24">
        <w:rPr>
          <w:rFonts w:ascii="Arial" w:hAnsi="Arial" w:cs="Arial"/>
          <w:b/>
          <w:bCs/>
          <w:sz w:val="20"/>
          <w:u w:val="none"/>
        </w:rPr>
        <w:t xml:space="preserve">voz </w:t>
      </w:r>
      <w:r w:rsidR="0024722A" w:rsidRPr="000B2E24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69E649D0" w14:textId="77777777" w:rsidR="0024722A" w:rsidRPr="000B2E24" w:rsidRDefault="0024722A" w:rsidP="004C0319">
      <w:pPr>
        <w:rPr>
          <w:rFonts w:ascii="Arial" w:hAnsi="Arial" w:cs="Arial"/>
          <w:sz w:val="20"/>
          <w:szCs w:val="20"/>
        </w:rPr>
      </w:pPr>
    </w:p>
    <w:p w14:paraId="270EAAA4" w14:textId="632383A8" w:rsidR="005749CD" w:rsidRPr="004C0319" w:rsidRDefault="00C94283" w:rsidP="001F05D1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 xml:space="preserve">Nebezpečný odpad lze odevzdávat ve sběrném dvoře, který je umístěn </w:t>
      </w:r>
      <w:r w:rsidR="005749CD" w:rsidRPr="004C0319">
        <w:rPr>
          <w:rFonts w:ascii="Arial" w:hAnsi="Arial" w:cs="Arial"/>
          <w:sz w:val="20"/>
          <w:szCs w:val="20"/>
        </w:rPr>
        <w:t xml:space="preserve">na ulici </w:t>
      </w:r>
      <w:r w:rsidR="002D43EC" w:rsidRPr="004C0319">
        <w:rPr>
          <w:rFonts w:ascii="Arial" w:hAnsi="Arial" w:cs="Arial"/>
          <w:sz w:val="20"/>
          <w:szCs w:val="20"/>
        </w:rPr>
        <w:t>Zámecká v Lysicích</w:t>
      </w:r>
      <w:r w:rsidR="00A41E8D" w:rsidRPr="004C0319">
        <w:rPr>
          <w:rFonts w:ascii="Arial" w:hAnsi="Arial" w:cs="Arial"/>
          <w:sz w:val="20"/>
          <w:szCs w:val="20"/>
        </w:rPr>
        <w:t>.</w:t>
      </w:r>
    </w:p>
    <w:p w14:paraId="294F7CA6" w14:textId="45C7BF12" w:rsidR="00A41E8D" w:rsidRPr="004C0319" w:rsidRDefault="00A94551" w:rsidP="00CA3AC2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C0319">
        <w:rPr>
          <w:rFonts w:ascii="Arial" w:hAnsi="Arial" w:cs="Arial"/>
          <w:sz w:val="20"/>
          <w:szCs w:val="20"/>
        </w:rPr>
        <w:t>S</w:t>
      </w:r>
      <w:r w:rsidR="00A11DFF" w:rsidRPr="004C0319">
        <w:rPr>
          <w:rFonts w:ascii="Arial" w:hAnsi="Arial" w:cs="Arial"/>
          <w:sz w:val="20"/>
          <w:szCs w:val="20"/>
        </w:rPr>
        <w:t>oustřeďování</w:t>
      </w:r>
      <w:r w:rsidRPr="004C0319">
        <w:rPr>
          <w:rFonts w:ascii="Arial" w:hAnsi="Arial" w:cs="Arial"/>
          <w:sz w:val="20"/>
          <w:szCs w:val="20"/>
        </w:rPr>
        <w:t xml:space="preserve"> nebezpečných složek komunálního odpadu</w:t>
      </w:r>
      <w:r w:rsidR="00EA1B4D" w:rsidRPr="004C0319">
        <w:rPr>
          <w:rFonts w:ascii="Arial" w:hAnsi="Arial" w:cs="Arial"/>
          <w:sz w:val="20"/>
          <w:szCs w:val="20"/>
        </w:rPr>
        <w:t xml:space="preserve"> podléhá požadavkům stanovený</w:t>
      </w:r>
      <w:r w:rsidR="00C25DCE" w:rsidRPr="004C0319">
        <w:rPr>
          <w:rFonts w:ascii="Arial" w:hAnsi="Arial" w:cs="Arial"/>
          <w:sz w:val="20"/>
          <w:szCs w:val="20"/>
        </w:rPr>
        <w:t>m</w:t>
      </w:r>
      <w:r w:rsidR="00EA1B4D" w:rsidRPr="004C0319">
        <w:rPr>
          <w:rFonts w:ascii="Arial" w:hAnsi="Arial" w:cs="Arial"/>
          <w:sz w:val="20"/>
          <w:szCs w:val="20"/>
        </w:rPr>
        <w:t xml:space="preserve"> v čl.</w:t>
      </w:r>
      <w:r w:rsidR="00F301DF" w:rsidRPr="004C0319">
        <w:rPr>
          <w:rFonts w:ascii="Arial" w:hAnsi="Arial" w:cs="Arial"/>
          <w:sz w:val="20"/>
          <w:szCs w:val="20"/>
        </w:rPr>
        <w:t xml:space="preserve"> </w:t>
      </w:r>
      <w:r w:rsidR="00EA1B4D" w:rsidRPr="004C0319">
        <w:rPr>
          <w:rFonts w:ascii="Arial" w:hAnsi="Arial" w:cs="Arial"/>
          <w:sz w:val="20"/>
          <w:szCs w:val="20"/>
        </w:rPr>
        <w:t>3 odst. 4</w:t>
      </w:r>
      <w:r w:rsidR="00E8031C" w:rsidRPr="004C0319">
        <w:rPr>
          <w:rFonts w:ascii="Arial" w:hAnsi="Arial" w:cs="Arial"/>
          <w:sz w:val="20"/>
          <w:szCs w:val="20"/>
        </w:rPr>
        <w:t xml:space="preserve"> a</w:t>
      </w:r>
      <w:r w:rsidR="003A0DB1" w:rsidRPr="004C0319">
        <w:rPr>
          <w:rFonts w:ascii="Arial" w:hAnsi="Arial" w:cs="Arial"/>
          <w:sz w:val="20"/>
          <w:szCs w:val="20"/>
        </w:rPr>
        <w:t xml:space="preserve"> 5</w:t>
      </w:r>
      <w:r w:rsidR="00431942" w:rsidRPr="004C0319">
        <w:rPr>
          <w:rFonts w:ascii="Arial" w:hAnsi="Arial" w:cs="Arial"/>
          <w:sz w:val="20"/>
          <w:szCs w:val="20"/>
        </w:rPr>
        <w:t>.</w:t>
      </w:r>
    </w:p>
    <w:p w14:paraId="696DBAAD" w14:textId="77777777" w:rsidR="000F645D" w:rsidRPr="000B2E24" w:rsidRDefault="000F645D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0B2E24">
        <w:rPr>
          <w:rFonts w:ascii="Arial" w:hAnsi="Arial" w:cs="Arial"/>
          <w:b/>
          <w:sz w:val="20"/>
          <w:szCs w:val="20"/>
        </w:rPr>
        <w:t>5</w:t>
      </w:r>
    </w:p>
    <w:p w14:paraId="4ED427A7" w14:textId="3F49A28D" w:rsidR="00A41E8D" w:rsidRPr="000B2E24" w:rsidRDefault="000F645D" w:rsidP="004C0319">
      <w:pPr>
        <w:jc w:val="center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 </w:t>
      </w:r>
      <w:r w:rsidR="006101FB" w:rsidRPr="000B2E24">
        <w:rPr>
          <w:rFonts w:ascii="Arial" w:hAnsi="Arial" w:cs="Arial"/>
          <w:b/>
          <w:sz w:val="20"/>
          <w:szCs w:val="20"/>
        </w:rPr>
        <w:t>S</w:t>
      </w:r>
      <w:r w:rsidRPr="000B2E24">
        <w:rPr>
          <w:rFonts w:ascii="Arial" w:hAnsi="Arial" w:cs="Arial"/>
          <w:b/>
          <w:sz w:val="20"/>
          <w:szCs w:val="20"/>
        </w:rPr>
        <w:t>voz objemného odpadu</w:t>
      </w:r>
    </w:p>
    <w:p w14:paraId="36AB3E73" w14:textId="624E0F78" w:rsidR="005749CD" w:rsidRPr="004C0319" w:rsidRDefault="000F645D" w:rsidP="00F57F7C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4C0319">
        <w:rPr>
          <w:rFonts w:ascii="Arial" w:hAnsi="Arial" w:cs="Arial"/>
          <w:sz w:val="20"/>
          <w:szCs w:val="20"/>
        </w:rPr>
        <w:t xml:space="preserve">Objemný odpad lze odevzdávat ve sběrném dvoře, který je umístěn </w:t>
      </w:r>
      <w:r w:rsidR="000123DF" w:rsidRPr="004C0319">
        <w:rPr>
          <w:rFonts w:ascii="Arial" w:hAnsi="Arial" w:cs="Arial"/>
          <w:sz w:val="20"/>
          <w:szCs w:val="20"/>
        </w:rPr>
        <w:t xml:space="preserve">na ulici </w:t>
      </w:r>
      <w:r w:rsidR="005749CD" w:rsidRPr="004C0319">
        <w:rPr>
          <w:rFonts w:ascii="Arial" w:hAnsi="Arial" w:cs="Arial"/>
          <w:sz w:val="20"/>
          <w:szCs w:val="20"/>
        </w:rPr>
        <w:t xml:space="preserve">na ulici </w:t>
      </w:r>
      <w:r w:rsidR="002D43EC" w:rsidRPr="004C0319">
        <w:rPr>
          <w:rFonts w:ascii="Arial" w:hAnsi="Arial" w:cs="Arial"/>
          <w:sz w:val="20"/>
          <w:szCs w:val="20"/>
        </w:rPr>
        <w:t>Zámecká v Lysicích</w:t>
      </w:r>
      <w:r w:rsidR="00A41E8D" w:rsidRPr="004C0319">
        <w:rPr>
          <w:rFonts w:ascii="Arial" w:hAnsi="Arial" w:cs="Arial"/>
          <w:sz w:val="20"/>
          <w:szCs w:val="20"/>
        </w:rPr>
        <w:t>.</w:t>
      </w:r>
    </w:p>
    <w:p w14:paraId="03388036" w14:textId="0C3BD7B9" w:rsidR="00303F7B" w:rsidRPr="000C760C" w:rsidRDefault="00D25BA7" w:rsidP="00047C8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>S</w:t>
      </w:r>
      <w:r w:rsidR="00912D28" w:rsidRPr="000C760C">
        <w:rPr>
          <w:rFonts w:ascii="Arial" w:hAnsi="Arial" w:cs="Arial"/>
          <w:sz w:val="20"/>
          <w:szCs w:val="20"/>
        </w:rPr>
        <w:t>oustřeďování</w:t>
      </w:r>
      <w:r w:rsidRPr="000C760C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0C760C">
        <w:rPr>
          <w:rFonts w:ascii="Arial" w:hAnsi="Arial" w:cs="Arial"/>
          <w:sz w:val="20"/>
          <w:szCs w:val="20"/>
        </w:rPr>
        <w:t>m</w:t>
      </w:r>
      <w:r w:rsidRPr="000C760C">
        <w:rPr>
          <w:rFonts w:ascii="Arial" w:hAnsi="Arial" w:cs="Arial"/>
          <w:sz w:val="20"/>
          <w:szCs w:val="20"/>
        </w:rPr>
        <w:t xml:space="preserve"> v čl. 3 odst. 4</w:t>
      </w:r>
      <w:r w:rsidR="00E8031C" w:rsidRPr="000C760C">
        <w:rPr>
          <w:rFonts w:ascii="Arial" w:hAnsi="Arial" w:cs="Arial"/>
          <w:sz w:val="20"/>
          <w:szCs w:val="20"/>
        </w:rPr>
        <w:t xml:space="preserve"> a</w:t>
      </w:r>
      <w:r w:rsidR="003A0DB1" w:rsidRPr="000C760C">
        <w:rPr>
          <w:rFonts w:ascii="Arial" w:hAnsi="Arial" w:cs="Arial"/>
          <w:sz w:val="20"/>
          <w:szCs w:val="20"/>
        </w:rPr>
        <w:t xml:space="preserve"> 5</w:t>
      </w:r>
      <w:r w:rsidRPr="000C760C">
        <w:rPr>
          <w:rFonts w:ascii="Arial" w:hAnsi="Arial" w:cs="Arial"/>
          <w:sz w:val="20"/>
          <w:szCs w:val="20"/>
        </w:rPr>
        <w:t xml:space="preserve">. </w:t>
      </w:r>
    </w:p>
    <w:p w14:paraId="299B42A1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0B2E24">
        <w:rPr>
          <w:rFonts w:ascii="Arial" w:hAnsi="Arial" w:cs="Arial"/>
          <w:b/>
          <w:sz w:val="20"/>
          <w:szCs w:val="20"/>
        </w:rPr>
        <w:t>6</w:t>
      </w:r>
    </w:p>
    <w:p w14:paraId="4457D802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S</w:t>
      </w:r>
      <w:r w:rsidR="00912D28" w:rsidRPr="000B2E24">
        <w:rPr>
          <w:rFonts w:ascii="Arial" w:hAnsi="Arial" w:cs="Arial"/>
          <w:b/>
          <w:sz w:val="20"/>
          <w:szCs w:val="20"/>
        </w:rPr>
        <w:t>oustřeďování</w:t>
      </w:r>
      <w:r w:rsidRPr="000B2E24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0B2E24">
        <w:rPr>
          <w:rFonts w:ascii="Arial" w:hAnsi="Arial" w:cs="Arial"/>
          <w:b/>
          <w:sz w:val="20"/>
          <w:szCs w:val="20"/>
        </w:rPr>
        <w:t xml:space="preserve">komunálního </w:t>
      </w:r>
      <w:r w:rsidRPr="000B2E24">
        <w:rPr>
          <w:rFonts w:ascii="Arial" w:hAnsi="Arial" w:cs="Arial"/>
          <w:b/>
          <w:sz w:val="20"/>
          <w:szCs w:val="20"/>
        </w:rPr>
        <w:t xml:space="preserve">odpadu </w:t>
      </w:r>
    </w:p>
    <w:p w14:paraId="79069413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</w:p>
    <w:p w14:paraId="0C6B8475" w14:textId="77777777" w:rsidR="0025354B" w:rsidRPr="000B2E24" w:rsidRDefault="0025354B" w:rsidP="004C031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0B2E24">
        <w:rPr>
          <w:rFonts w:ascii="Arial" w:hAnsi="Arial" w:cs="Arial"/>
          <w:sz w:val="20"/>
          <w:szCs w:val="20"/>
        </w:rPr>
        <w:t xml:space="preserve">odkládá </w:t>
      </w:r>
      <w:r w:rsidRPr="000B2E24">
        <w:rPr>
          <w:rFonts w:ascii="Arial" w:hAnsi="Arial" w:cs="Arial"/>
          <w:sz w:val="20"/>
          <w:szCs w:val="20"/>
        </w:rPr>
        <w:t>do sběrných nádob. Pro účely této vyhlášky se sběrnými nádobami rozumějí:</w:t>
      </w:r>
      <w:r w:rsidR="00D736CB" w:rsidRPr="000B2E24">
        <w:rPr>
          <w:rFonts w:ascii="Arial" w:hAnsi="Arial" w:cs="Arial"/>
          <w:i/>
          <w:sz w:val="20"/>
          <w:szCs w:val="20"/>
        </w:rPr>
        <w:t xml:space="preserve"> </w:t>
      </w:r>
    </w:p>
    <w:p w14:paraId="0EFC7FCA" w14:textId="62F0A50F" w:rsidR="0025354B" w:rsidRPr="007B3695" w:rsidRDefault="00A41E8D" w:rsidP="004C0319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</w:t>
      </w:r>
      <w:r w:rsidR="005F0210" w:rsidRPr="000B2E24">
        <w:rPr>
          <w:rFonts w:ascii="Arial" w:hAnsi="Arial" w:cs="Arial"/>
          <w:bCs/>
          <w:iCs/>
          <w:sz w:val="20"/>
          <w:szCs w:val="20"/>
        </w:rPr>
        <w:t>opelnice</w:t>
      </w:r>
      <w:r>
        <w:rPr>
          <w:rFonts w:ascii="Arial" w:hAnsi="Arial" w:cs="Arial"/>
          <w:bCs/>
          <w:iCs/>
          <w:sz w:val="20"/>
          <w:szCs w:val="20"/>
        </w:rPr>
        <w:t>,</w:t>
      </w:r>
      <w:r w:rsidR="0025354B" w:rsidRPr="007B3695">
        <w:rPr>
          <w:rFonts w:ascii="Arial" w:hAnsi="Arial" w:cs="Arial"/>
          <w:iCs/>
          <w:sz w:val="20"/>
          <w:szCs w:val="20"/>
        </w:rPr>
        <w:t xml:space="preserve"> </w:t>
      </w:r>
    </w:p>
    <w:p w14:paraId="4B2946BF" w14:textId="568C9966" w:rsidR="005749CD" w:rsidRPr="000B2E24" w:rsidRDefault="007B3695" w:rsidP="004C0319">
      <w:pPr>
        <w:pStyle w:val="Odstavecseseznamem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b) </w:t>
      </w:r>
      <w:r w:rsidR="005F0210" w:rsidRPr="007B3695">
        <w:rPr>
          <w:rFonts w:ascii="Arial" w:hAnsi="Arial" w:cs="Arial"/>
          <w:iCs/>
          <w:sz w:val="20"/>
          <w:szCs w:val="20"/>
        </w:rPr>
        <w:t>odpadkové koše</w:t>
      </w:r>
      <w:r w:rsidR="0025354B" w:rsidRPr="007B3695">
        <w:rPr>
          <w:rFonts w:ascii="Arial" w:hAnsi="Arial" w:cs="Arial"/>
          <w:iCs/>
          <w:sz w:val="20"/>
          <w:szCs w:val="20"/>
        </w:rPr>
        <w:t>, které jsou umístěny na veřejných prostranstvích v obci, sloužící pro odkládání drobného směsného komunálního odpadu.</w:t>
      </w:r>
    </w:p>
    <w:p w14:paraId="73C3AA3A" w14:textId="681A2D18" w:rsidR="00A41E8D" w:rsidRPr="000C760C" w:rsidRDefault="00CF5BE8" w:rsidP="00BA123B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>S</w:t>
      </w:r>
      <w:r w:rsidR="00247C11" w:rsidRPr="000C760C">
        <w:rPr>
          <w:rFonts w:ascii="Arial" w:hAnsi="Arial" w:cs="Arial"/>
          <w:sz w:val="20"/>
          <w:szCs w:val="20"/>
        </w:rPr>
        <w:t>oustřeďování</w:t>
      </w:r>
      <w:r w:rsidRPr="000C760C">
        <w:rPr>
          <w:rFonts w:ascii="Arial" w:hAnsi="Arial" w:cs="Arial"/>
          <w:sz w:val="20"/>
          <w:szCs w:val="20"/>
        </w:rPr>
        <w:t xml:space="preserve"> směsného komunálního odpadu podléhá požadavkům stanoveným </w:t>
      </w:r>
      <w:r w:rsidRPr="000C760C">
        <w:rPr>
          <w:rFonts w:ascii="Arial" w:hAnsi="Arial" w:cs="Arial"/>
          <w:sz w:val="20"/>
          <w:szCs w:val="20"/>
        </w:rPr>
        <w:br/>
        <w:t>v čl. 3 odst. 4</w:t>
      </w:r>
      <w:r w:rsidR="00E8031C" w:rsidRPr="000C760C">
        <w:rPr>
          <w:rFonts w:ascii="Arial" w:hAnsi="Arial" w:cs="Arial"/>
          <w:sz w:val="20"/>
          <w:szCs w:val="20"/>
        </w:rPr>
        <w:t xml:space="preserve"> a</w:t>
      </w:r>
      <w:r w:rsidRPr="000C760C">
        <w:rPr>
          <w:rFonts w:ascii="Arial" w:hAnsi="Arial" w:cs="Arial"/>
          <w:sz w:val="20"/>
          <w:szCs w:val="20"/>
        </w:rPr>
        <w:t xml:space="preserve"> 5. </w:t>
      </w:r>
    </w:p>
    <w:p w14:paraId="346660C4" w14:textId="77777777" w:rsidR="00F771CC" w:rsidRPr="000B2E24" w:rsidRDefault="00F771CC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7</w:t>
      </w:r>
    </w:p>
    <w:p w14:paraId="569B160B" w14:textId="77777777" w:rsidR="00211D36" w:rsidRPr="000B2E24" w:rsidRDefault="00F771CC" w:rsidP="004C0319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Nakládání s výrob</w:t>
      </w:r>
      <w:r w:rsidR="00211D36" w:rsidRPr="000B2E24">
        <w:rPr>
          <w:rFonts w:ascii="Arial" w:hAnsi="Arial" w:cs="Arial"/>
          <w:b/>
          <w:bCs/>
          <w:sz w:val="20"/>
          <w:u w:val="none"/>
        </w:rPr>
        <w:t>k</w:t>
      </w:r>
      <w:r w:rsidRPr="000B2E24">
        <w:rPr>
          <w:rFonts w:ascii="Arial" w:hAnsi="Arial" w:cs="Arial"/>
          <w:b/>
          <w:bCs/>
          <w:sz w:val="20"/>
          <w:u w:val="none"/>
        </w:rPr>
        <w:t>y s ukončenou životností v rámci služby pro výrobce</w:t>
      </w:r>
      <w:r w:rsidR="00211D36" w:rsidRPr="000B2E24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16A991D8" w14:textId="77777777" w:rsidR="00F771CC" w:rsidRPr="000B2E24" w:rsidRDefault="00211D36" w:rsidP="004C0319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0B2E24">
        <w:rPr>
          <w:rFonts w:ascii="Arial" w:hAnsi="Arial" w:cs="Arial"/>
          <w:b/>
          <w:bCs/>
          <w:sz w:val="20"/>
          <w:u w:val="none"/>
        </w:rPr>
        <w:t>(zpětný odběr)</w:t>
      </w:r>
    </w:p>
    <w:p w14:paraId="024CC9E3" w14:textId="77777777" w:rsidR="005749CD" w:rsidRPr="000B2E24" w:rsidRDefault="005749CD" w:rsidP="000C760C"/>
    <w:p w14:paraId="0B1C51EE" w14:textId="77777777" w:rsidR="003B20DB" w:rsidRDefault="00211D36" w:rsidP="003B4540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2508E02E" w14:textId="77777777" w:rsidR="003B20DB" w:rsidRDefault="00211D36" w:rsidP="003B20DB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>a) elektrozařízení</w:t>
      </w:r>
      <w:r w:rsidR="003B20DB">
        <w:rPr>
          <w:rFonts w:ascii="Arial" w:hAnsi="Arial" w:cs="Arial"/>
          <w:sz w:val="20"/>
          <w:szCs w:val="20"/>
        </w:rPr>
        <w:t xml:space="preserve"> </w:t>
      </w:r>
    </w:p>
    <w:p w14:paraId="32E58074" w14:textId="602C781D" w:rsidR="000C760C" w:rsidRPr="000B2E24" w:rsidRDefault="00211D36" w:rsidP="003B20DB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sz w:val="20"/>
          <w:szCs w:val="20"/>
        </w:rPr>
        <w:t xml:space="preserve">b) </w:t>
      </w:r>
      <w:r w:rsidR="00B11B51" w:rsidRPr="000B2E24">
        <w:rPr>
          <w:rFonts w:ascii="Arial" w:hAnsi="Arial" w:cs="Arial"/>
          <w:sz w:val="20"/>
          <w:szCs w:val="20"/>
        </w:rPr>
        <w:t>baterie a akumulátory</w:t>
      </w:r>
      <w:r w:rsidR="00A41E8D">
        <w:rPr>
          <w:rFonts w:ascii="Arial" w:hAnsi="Arial" w:cs="Arial"/>
          <w:sz w:val="20"/>
          <w:szCs w:val="20"/>
        </w:rPr>
        <w:t>.</w:t>
      </w:r>
    </w:p>
    <w:p w14:paraId="092A5575" w14:textId="47D04E1D" w:rsidR="007F3823" w:rsidRPr="000C760C" w:rsidRDefault="00F771CC" w:rsidP="005F5665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>Výrobky s ukončenou životností</w:t>
      </w:r>
      <w:r w:rsidR="00211D36" w:rsidRPr="000C760C">
        <w:rPr>
          <w:rFonts w:ascii="Arial" w:hAnsi="Arial" w:cs="Arial"/>
          <w:sz w:val="20"/>
          <w:szCs w:val="20"/>
        </w:rPr>
        <w:t xml:space="preserve"> uvedené v odst. 1</w:t>
      </w:r>
      <w:r w:rsidRPr="000C760C">
        <w:rPr>
          <w:rFonts w:ascii="Arial" w:hAnsi="Arial" w:cs="Arial"/>
          <w:sz w:val="20"/>
          <w:szCs w:val="20"/>
        </w:rPr>
        <w:t xml:space="preserve"> lze předávat</w:t>
      </w:r>
      <w:r w:rsidR="000123DF" w:rsidRPr="000C760C">
        <w:rPr>
          <w:rFonts w:ascii="Arial" w:hAnsi="Arial" w:cs="Arial"/>
          <w:sz w:val="20"/>
          <w:szCs w:val="20"/>
        </w:rPr>
        <w:t xml:space="preserve"> ve sběrném dvoře na ulici </w:t>
      </w:r>
      <w:r w:rsidR="00930385" w:rsidRPr="000C760C">
        <w:rPr>
          <w:rFonts w:ascii="Arial" w:hAnsi="Arial" w:cs="Arial"/>
          <w:sz w:val="20"/>
          <w:szCs w:val="20"/>
        </w:rPr>
        <w:t>Zámecká v Lysicích</w:t>
      </w:r>
      <w:r w:rsidR="005749CD" w:rsidRPr="000C760C">
        <w:rPr>
          <w:rFonts w:ascii="Arial" w:hAnsi="Arial" w:cs="Arial"/>
          <w:sz w:val="20"/>
          <w:szCs w:val="20"/>
        </w:rPr>
        <w:t xml:space="preserve">. </w:t>
      </w:r>
      <w:r w:rsidR="000123DF" w:rsidRPr="000C760C">
        <w:rPr>
          <w:rFonts w:ascii="Arial" w:hAnsi="Arial" w:cs="Arial"/>
          <w:sz w:val="20"/>
          <w:szCs w:val="20"/>
        </w:rPr>
        <w:t xml:space="preserve"> </w:t>
      </w:r>
      <w:r w:rsidR="000123DF" w:rsidRPr="000C760C">
        <w:rPr>
          <w:rFonts w:ascii="Arial" w:hAnsi="Arial" w:cs="Arial"/>
          <w:i/>
          <w:sz w:val="20"/>
          <w:szCs w:val="20"/>
        </w:rPr>
        <w:t xml:space="preserve"> </w:t>
      </w:r>
    </w:p>
    <w:p w14:paraId="381D2D8A" w14:textId="77777777" w:rsidR="001078B1" w:rsidRPr="000B2E24" w:rsidRDefault="00765052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8</w:t>
      </w:r>
    </w:p>
    <w:p w14:paraId="1C2406CA" w14:textId="4F40DA65" w:rsidR="00275813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0B2E24">
        <w:rPr>
          <w:rFonts w:ascii="Arial" w:hAnsi="Arial" w:cs="Arial"/>
          <w:b/>
          <w:sz w:val="20"/>
          <w:szCs w:val="20"/>
        </w:rPr>
        <w:t>a demoličním odpadem</w:t>
      </w:r>
    </w:p>
    <w:p w14:paraId="047BE12B" w14:textId="06072505" w:rsidR="00DC3BC5" w:rsidRPr="00DC3BC5" w:rsidRDefault="00DC3BC5" w:rsidP="004C0319">
      <w:pPr>
        <w:jc w:val="both"/>
        <w:rPr>
          <w:rFonts w:ascii="Arial" w:hAnsi="Arial" w:cs="Arial"/>
          <w:sz w:val="20"/>
          <w:szCs w:val="20"/>
        </w:rPr>
      </w:pPr>
      <w:r w:rsidRPr="00DC3BC5">
        <w:rPr>
          <w:rFonts w:ascii="Arial" w:hAnsi="Arial" w:cs="Arial"/>
          <w:sz w:val="20"/>
          <w:szCs w:val="20"/>
        </w:rPr>
        <w:t>1) Stavebním odpadem a demoličním odpadem se rozumí odpad vznikající při stavebních a demoličních činnostech nepodnikajících fyzických osob. Stavební a demoliční odpad není odpadem komunálním.</w:t>
      </w:r>
    </w:p>
    <w:p w14:paraId="2187AEE5" w14:textId="5B23D980" w:rsidR="00A81D11" w:rsidRPr="000B2E24" w:rsidRDefault="00DC3BC5" w:rsidP="000C760C">
      <w:pPr>
        <w:jc w:val="both"/>
        <w:rPr>
          <w:rFonts w:ascii="Arial" w:hAnsi="Arial" w:cs="Arial"/>
          <w:b/>
          <w:sz w:val="20"/>
          <w:szCs w:val="20"/>
        </w:rPr>
      </w:pPr>
      <w:r w:rsidRPr="00DC3BC5">
        <w:rPr>
          <w:rFonts w:ascii="Arial" w:hAnsi="Arial" w:cs="Arial"/>
          <w:sz w:val="20"/>
          <w:szCs w:val="20"/>
        </w:rPr>
        <w:t>2) Stavební a demoliční odpad, vzniklý při stavebních a demoličních činnostech nepodnikajících fyzických osob bude odkládán do velkoobjemových kontejnerů provozovatele zařízení určeného pro nakládání s daným druhem a kategorií, které budou odvezeny na náklady této os</w:t>
      </w:r>
      <w:r w:rsidR="007B3695">
        <w:rPr>
          <w:rFonts w:ascii="Arial" w:hAnsi="Arial" w:cs="Arial"/>
          <w:sz w:val="20"/>
          <w:szCs w:val="20"/>
        </w:rPr>
        <w:t>oby.</w:t>
      </w:r>
      <w:r w:rsidR="00930385">
        <w:rPr>
          <w:rFonts w:ascii="Arial" w:hAnsi="Arial" w:cs="Arial"/>
          <w:sz w:val="20"/>
          <w:szCs w:val="20"/>
        </w:rPr>
        <w:t xml:space="preserve"> </w:t>
      </w:r>
      <w:r w:rsidRPr="00DC3BC5">
        <w:rPr>
          <w:rFonts w:ascii="Arial" w:hAnsi="Arial" w:cs="Arial"/>
          <w:sz w:val="20"/>
          <w:szCs w:val="20"/>
        </w:rPr>
        <w:t>Tímto se nevylučuje možnost zajistit si odvoz a uložení tohoto odpadu vlastními prostředky.</w:t>
      </w:r>
    </w:p>
    <w:p w14:paraId="6D4D4B00" w14:textId="77777777" w:rsidR="0024722A" w:rsidRPr="000B2E24" w:rsidRDefault="0024722A" w:rsidP="004C0319">
      <w:pPr>
        <w:jc w:val="center"/>
        <w:rPr>
          <w:rFonts w:ascii="Arial" w:hAnsi="Arial" w:cs="Arial"/>
          <w:b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 xml:space="preserve">Čl. </w:t>
      </w:r>
      <w:r w:rsidR="00AF1C6A" w:rsidRPr="000B2E24">
        <w:rPr>
          <w:rFonts w:ascii="Arial" w:hAnsi="Arial" w:cs="Arial"/>
          <w:b/>
          <w:sz w:val="20"/>
          <w:szCs w:val="20"/>
        </w:rPr>
        <w:t>9</w:t>
      </w:r>
    </w:p>
    <w:p w14:paraId="7C724524" w14:textId="27E79A82" w:rsidR="0024722A" w:rsidRPr="000B2E24" w:rsidRDefault="0024722A" w:rsidP="000C760C">
      <w:pPr>
        <w:jc w:val="center"/>
        <w:rPr>
          <w:rFonts w:ascii="Arial" w:hAnsi="Arial" w:cs="Arial"/>
          <w:sz w:val="20"/>
          <w:szCs w:val="20"/>
        </w:rPr>
      </w:pPr>
      <w:r w:rsidRPr="000B2E24">
        <w:rPr>
          <w:rFonts w:ascii="Arial" w:hAnsi="Arial" w:cs="Arial"/>
          <w:b/>
          <w:sz w:val="20"/>
          <w:szCs w:val="20"/>
        </w:rPr>
        <w:t>Závěrečná ustanovení</w:t>
      </w:r>
      <w:r w:rsidR="00275813" w:rsidRPr="000B2E24">
        <w:rPr>
          <w:rFonts w:ascii="Arial" w:hAnsi="Arial" w:cs="Arial"/>
          <w:sz w:val="20"/>
          <w:szCs w:val="20"/>
        </w:rPr>
        <w:t xml:space="preserve"> </w:t>
      </w:r>
      <w:r w:rsidRPr="000B2E24">
        <w:rPr>
          <w:rFonts w:ascii="Arial" w:hAnsi="Arial" w:cs="Arial"/>
          <w:sz w:val="20"/>
          <w:szCs w:val="20"/>
        </w:rPr>
        <w:t xml:space="preserve"> </w:t>
      </w:r>
    </w:p>
    <w:p w14:paraId="46D367BF" w14:textId="77777777" w:rsidR="00012F79" w:rsidRPr="000B2E24" w:rsidRDefault="00012F79" w:rsidP="004C0319">
      <w:pPr>
        <w:jc w:val="both"/>
        <w:rPr>
          <w:rFonts w:ascii="Arial" w:hAnsi="Arial" w:cs="Arial"/>
          <w:sz w:val="20"/>
          <w:szCs w:val="20"/>
        </w:rPr>
      </w:pPr>
    </w:p>
    <w:p w14:paraId="3CA8BA38" w14:textId="40B8BDDD" w:rsidR="0024722A" w:rsidRPr="000C760C" w:rsidRDefault="0024722A" w:rsidP="000C760C">
      <w:pPr>
        <w:numPr>
          <w:ilvl w:val="0"/>
          <w:numId w:val="8"/>
        </w:num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0C760C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793539" w:rsidRPr="000C760C">
        <w:rPr>
          <w:rFonts w:ascii="Arial" w:hAnsi="Arial" w:cs="Arial"/>
          <w:sz w:val="20"/>
          <w:szCs w:val="20"/>
        </w:rPr>
        <w:t>1.1.202</w:t>
      </w:r>
      <w:r w:rsidR="00930385" w:rsidRPr="000C760C">
        <w:rPr>
          <w:rFonts w:ascii="Arial" w:hAnsi="Arial" w:cs="Arial"/>
          <w:sz w:val="20"/>
          <w:szCs w:val="20"/>
        </w:rPr>
        <w:t>5</w:t>
      </w:r>
    </w:p>
    <w:p w14:paraId="0718840E" w14:textId="77777777" w:rsidR="000C760C" w:rsidRDefault="000C760C" w:rsidP="000C760C">
      <w:pPr>
        <w:ind w:left="708"/>
        <w:jc w:val="both"/>
        <w:rPr>
          <w:rFonts w:ascii="Arial" w:hAnsi="Arial" w:cs="Arial"/>
          <w:i/>
          <w:sz w:val="20"/>
          <w:szCs w:val="20"/>
        </w:rPr>
      </w:pPr>
    </w:p>
    <w:p w14:paraId="0025285A" w14:textId="77777777" w:rsidR="000C760C" w:rsidRPr="000C760C" w:rsidRDefault="000C760C" w:rsidP="000C760C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14:paraId="2FFCCE63" w14:textId="4C3052F8" w:rsidR="0024722A" w:rsidRPr="000B2E24" w:rsidRDefault="000C760C" w:rsidP="004C0319">
      <w:pPr>
        <w:ind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</w:t>
      </w:r>
      <w:r w:rsidRPr="000C760C">
        <w:rPr>
          <w:rFonts w:ascii="Arial" w:hAnsi="Arial" w:cs="Arial"/>
          <w:bCs/>
          <w:iCs/>
          <w:sz w:val="20"/>
          <w:szCs w:val="20"/>
        </w:rPr>
        <w:t>Jan Vojta</w:t>
      </w:r>
      <w:r w:rsidR="00E2491F" w:rsidRPr="000B2E24">
        <w:rPr>
          <w:rFonts w:ascii="Arial" w:hAnsi="Arial" w:cs="Arial"/>
          <w:bCs/>
          <w:i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930385">
        <w:rPr>
          <w:rFonts w:ascii="Arial" w:hAnsi="Arial" w:cs="Arial"/>
          <w:bCs/>
          <w:sz w:val="20"/>
          <w:szCs w:val="20"/>
        </w:rPr>
        <w:t xml:space="preserve">               Marek Štěrbáček</w:t>
      </w:r>
    </w:p>
    <w:p w14:paraId="10866FDA" w14:textId="47713C7A" w:rsidR="0024722A" w:rsidRPr="000B2E24" w:rsidRDefault="000C760C" w:rsidP="004C0319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místostarosta</w:t>
      </w:r>
      <w:r w:rsidR="00930385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E2491F" w:rsidRPr="000B2E24">
        <w:rPr>
          <w:rFonts w:ascii="Arial" w:hAnsi="Arial" w:cs="Arial"/>
          <w:bCs/>
          <w:sz w:val="20"/>
          <w:szCs w:val="20"/>
        </w:rPr>
        <w:tab/>
      </w:r>
      <w:r w:rsidR="004C0319">
        <w:rPr>
          <w:rFonts w:ascii="Arial" w:hAnsi="Arial" w:cs="Arial"/>
          <w:bCs/>
          <w:sz w:val="20"/>
          <w:szCs w:val="20"/>
        </w:rPr>
        <w:t xml:space="preserve">                   </w:t>
      </w:r>
      <w:r w:rsidR="00E2491F" w:rsidRPr="000B2E24">
        <w:rPr>
          <w:rFonts w:ascii="Arial" w:hAnsi="Arial" w:cs="Arial"/>
          <w:bCs/>
          <w:sz w:val="20"/>
          <w:szCs w:val="20"/>
        </w:rPr>
        <w:t>starosta</w:t>
      </w:r>
    </w:p>
    <w:p w14:paraId="107DC767" w14:textId="13D14C5B" w:rsidR="004D5A15" w:rsidRPr="000B2E24" w:rsidRDefault="004C0319" w:rsidP="004C03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sectPr w:rsidR="004D5A15" w:rsidRPr="000B2E24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ADAA" w14:textId="77777777" w:rsidR="003779CB" w:rsidRDefault="003779CB">
      <w:r>
        <w:separator/>
      </w:r>
    </w:p>
  </w:endnote>
  <w:endnote w:type="continuationSeparator" w:id="0">
    <w:p w14:paraId="6FB32E52" w14:textId="77777777" w:rsidR="003779CB" w:rsidRDefault="0037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5D6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505B">
      <w:rPr>
        <w:noProof/>
      </w:rPr>
      <w:t>3</w:t>
    </w:r>
    <w:r>
      <w:fldChar w:fldCharType="end"/>
    </w:r>
  </w:p>
  <w:p w14:paraId="404EA25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ACF9" w14:textId="77777777" w:rsidR="003779CB" w:rsidRDefault="003779CB">
      <w:r>
        <w:separator/>
      </w:r>
    </w:p>
  </w:footnote>
  <w:footnote w:type="continuationSeparator" w:id="0">
    <w:p w14:paraId="43E4A040" w14:textId="77777777" w:rsidR="003779CB" w:rsidRDefault="003779CB">
      <w:r>
        <w:continuationSeparator/>
      </w:r>
    </w:p>
  </w:footnote>
  <w:footnote w:id="1">
    <w:p w14:paraId="009B9C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CDB8F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31F84FD0"/>
    <w:lvl w:ilvl="0" w:tplc="62B430D4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232A99C"/>
    <w:lvl w:ilvl="0" w:tplc="67FA3F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EFE42B4"/>
    <w:lvl w:ilvl="0" w:tplc="73B42BD8">
      <w:start w:val="1"/>
      <w:numFmt w:val="decimal"/>
      <w:lvlText w:val="%1)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248EDBB8"/>
    <w:lvl w:ilvl="0" w:tplc="9F087758">
      <w:start w:val="1"/>
      <w:numFmt w:val="decimal"/>
      <w:lvlText w:val="%1)"/>
      <w:lvlJc w:val="left"/>
      <w:pPr>
        <w:ind w:left="720" w:hanging="360"/>
      </w:pPr>
      <w:rPr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67345"/>
    <w:multiLevelType w:val="hybridMultilevel"/>
    <w:tmpl w:val="E2B4D42A"/>
    <w:lvl w:ilvl="0" w:tplc="E842E6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5654709">
    <w:abstractNumId w:val="7"/>
  </w:num>
  <w:num w:numId="2" w16cid:durableId="586698272">
    <w:abstractNumId w:val="31"/>
  </w:num>
  <w:num w:numId="3" w16cid:durableId="1531409671">
    <w:abstractNumId w:val="4"/>
  </w:num>
  <w:num w:numId="4" w16cid:durableId="754476897">
    <w:abstractNumId w:val="23"/>
  </w:num>
  <w:num w:numId="5" w16cid:durableId="848956554">
    <w:abstractNumId w:val="20"/>
  </w:num>
  <w:num w:numId="6" w16cid:durableId="197667868">
    <w:abstractNumId w:val="27"/>
  </w:num>
  <w:num w:numId="7" w16cid:durableId="700981271">
    <w:abstractNumId w:val="8"/>
  </w:num>
  <w:num w:numId="8" w16cid:durableId="31922974">
    <w:abstractNumId w:val="1"/>
  </w:num>
  <w:num w:numId="9" w16cid:durableId="591818808">
    <w:abstractNumId w:val="26"/>
  </w:num>
  <w:num w:numId="10" w16cid:durableId="1135677621">
    <w:abstractNumId w:val="22"/>
  </w:num>
  <w:num w:numId="11" w16cid:durableId="487525459">
    <w:abstractNumId w:val="21"/>
  </w:num>
  <w:num w:numId="12" w16cid:durableId="2031758276">
    <w:abstractNumId w:val="10"/>
  </w:num>
  <w:num w:numId="13" w16cid:durableId="610017142">
    <w:abstractNumId w:val="24"/>
  </w:num>
  <w:num w:numId="14" w16cid:durableId="145437587">
    <w:abstractNumId w:val="30"/>
  </w:num>
  <w:num w:numId="15" w16cid:durableId="1448694940">
    <w:abstractNumId w:val="13"/>
  </w:num>
  <w:num w:numId="16" w16cid:durableId="1016346115">
    <w:abstractNumId w:val="29"/>
  </w:num>
  <w:num w:numId="17" w16cid:durableId="7097511">
    <w:abstractNumId w:val="5"/>
  </w:num>
  <w:num w:numId="18" w16cid:durableId="195587877">
    <w:abstractNumId w:val="0"/>
  </w:num>
  <w:num w:numId="19" w16cid:durableId="1055352328">
    <w:abstractNumId w:val="17"/>
  </w:num>
  <w:num w:numId="20" w16cid:durableId="300233675">
    <w:abstractNumId w:val="25"/>
  </w:num>
  <w:num w:numId="21" w16cid:durableId="484325428">
    <w:abstractNumId w:val="18"/>
  </w:num>
  <w:num w:numId="22" w16cid:durableId="645597313">
    <w:abstractNumId w:val="19"/>
  </w:num>
  <w:num w:numId="23" w16cid:durableId="1769232748">
    <w:abstractNumId w:val="12"/>
  </w:num>
  <w:num w:numId="24" w16cid:durableId="1993945688">
    <w:abstractNumId w:val="6"/>
  </w:num>
  <w:num w:numId="25" w16cid:durableId="2107993551">
    <w:abstractNumId w:val="2"/>
  </w:num>
  <w:num w:numId="26" w16cid:durableId="1598831750">
    <w:abstractNumId w:val="16"/>
  </w:num>
  <w:num w:numId="27" w16cid:durableId="1832864704">
    <w:abstractNumId w:val="3"/>
  </w:num>
  <w:num w:numId="28" w16cid:durableId="1362173204">
    <w:abstractNumId w:val="14"/>
  </w:num>
  <w:num w:numId="29" w16cid:durableId="601651358">
    <w:abstractNumId w:val="9"/>
  </w:num>
  <w:num w:numId="30" w16cid:durableId="1422027775">
    <w:abstractNumId w:val="11"/>
  </w:num>
  <w:num w:numId="31" w16cid:durableId="1668635439">
    <w:abstractNumId w:val="28"/>
  </w:num>
  <w:num w:numId="32" w16cid:durableId="4877954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3DF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29D3"/>
    <w:rsid w:val="00076F7D"/>
    <w:rsid w:val="00077E69"/>
    <w:rsid w:val="0008576A"/>
    <w:rsid w:val="00091C2D"/>
    <w:rsid w:val="00095548"/>
    <w:rsid w:val="0009785F"/>
    <w:rsid w:val="000A04B6"/>
    <w:rsid w:val="000A3A9A"/>
    <w:rsid w:val="000B2E24"/>
    <w:rsid w:val="000B560B"/>
    <w:rsid w:val="000B77D8"/>
    <w:rsid w:val="000C760C"/>
    <w:rsid w:val="000D0024"/>
    <w:rsid w:val="000D356A"/>
    <w:rsid w:val="000D40B5"/>
    <w:rsid w:val="000E7318"/>
    <w:rsid w:val="000E7404"/>
    <w:rsid w:val="000F3A36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025"/>
    <w:rsid w:val="001869E0"/>
    <w:rsid w:val="001A1793"/>
    <w:rsid w:val="001A5FC6"/>
    <w:rsid w:val="001B0AEB"/>
    <w:rsid w:val="001C6E05"/>
    <w:rsid w:val="001E0DF7"/>
    <w:rsid w:val="001E5FBF"/>
    <w:rsid w:val="001F32E7"/>
    <w:rsid w:val="00200839"/>
    <w:rsid w:val="00202C4A"/>
    <w:rsid w:val="00206275"/>
    <w:rsid w:val="00211D36"/>
    <w:rsid w:val="00214B0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BED"/>
    <w:rsid w:val="00275813"/>
    <w:rsid w:val="002928F7"/>
    <w:rsid w:val="002A020A"/>
    <w:rsid w:val="002A3581"/>
    <w:rsid w:val="002B7E6B"/>
    <w:rsid w:val="002C32D2"/>
    <w:rsid w:val="002C3644"/>
    <w:rsid w:val="002C442F"/>
    <w:rsid w:val="002D43EC"/>
    <w:rsid w:val="002D505B"/>
    <w:rsid w:val="002D64B8"/>
    <w:rsid w:val="002D7DAC"/>
    <w:rsid w:val="002F6C9F"/>
    <w:rsid w:val="00303F7B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79CB"/>
    <w:rsid w:val="003934B6"/>
    <w:rsid w:val="00396EB3"/>
    <w:rsid w:val="003A0DB1"/>
    <w:rsid w:val="003A7FC0"/>
    <w:rsid w:val="003B20DB"/>
    <w:rsid w:val="003B6027"/>
    <w:rsid w:val="003D0CFA"/>
    <w:rsid w:val="003D6965"/>
    <w:rsid w:val="003E3D8B"/>
    <w:rsid w:val="003E4A9A"/>
    <w:rsid w:val="003E6669"/>
    <w:rsid w:val="003E7B1D"/>
    <w:rsid w:val="003E7C46"/>
    <w:rsid w:val="003F1228"/>
    <w:rsid w:val="003F24A0"/>
    <w:rsid w:val="003F24AA"/>
    <w:rsid w:val="003F3637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D0F"/>
    <w:rsid w:val="004624EE"/>
    <w:rsid w:val="004761AD"/>
    <w:rsid w:val="00476A0B"/>
    <w:rsid w:val="00492D2F"/>
    <w:rsid w:val="004966EB"/>
    <w:rsid w:val="004B018B"/>
    <w:rsid w:val="004C0319"/>
    <w:rsid w:val="004C09C1"/>
    <w:rsid w:val="004C5CD8"/>
    <w:rsid w:val="004D0009"/>
    <w:rsid w:val="004D30A2"/>
    <w:rsid w:val="004D3973"/>
    <w:rsid w:val="004D5A15"/>
    <w:rsid w:val="004E31F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9CD"/>
    <w:rsid w:val="00576E29"/>
    <w:rsid w:val="0059780C"/>
    <w:rsid w:val="005A3FFD"/>
    <w:rsid w:val="005B2301"/>
    <w:rsid w:val="005B43D3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ECC"/>
    <w:rsid w:val="00617D61"/>
    <w:rsid w:val="00617FE8"/>
    <w:rsid w:val="00620481"/>
    <w:rsid w:val="006277AF"/>
    <w:rsid w:val="00632F39"/>
    <w:rsid w:val="00641107"/>
    <w:rsid w:val="006511C7"/>
    <w:rsid w:val="006531E6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4AC6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0B52"/>
    <w:rsid w:val="00787EE1"/>
    <w:rsid w:val="007909DA"/>
    <w:rsid w:val="00793539"/>
    <w:rsid w:val="007935D9"/>
    <w:rsid w:val="00795009"/>
    <w:rsid w:val="00797A40"/>
    <w:rsid w:val="007A3B21"/>
    <w:rsid w:val="007A514D"/>
    <w:rsid w:val="007B038E"/>
    <w:rsid w:val="007B3695"/>
    <w:rsid w:val="007B5EBF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E18"/>
    <w:rsid w:val="00817ED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499"/>
    <w:rsid w:val="008A0526"/>
    <w:rsid w:val="008A20A1"/>
    <w:rsid w:val="008A2FC7"/>
    <w:rsid w:val="008A4009"/>
    <w:rsid w:val="008A433B"/>
    <w:rsid w:val="008B4493"/>
    <w:rsid w:val="008C3A2A"/>
    <w:rsid w:val="008D3350"/>
    <w:rsid w:val="008E10CD"/>
    <w:rsid w:val="008E4005"/>
    <w:rsid w:val="008F1E1D"/>
    <w:rsid w:val="008F2195"/>
    <w:rsid w:val="009007DD"/>
    <w:rsid w:val="00912D28"/>
    <w:rsid w:val="009146F3"/>
    <w:rsid w:val="00915FF6"/>
    <w:rsid w:val="00916185"/>
    <w:rsid w:val="009175D0"/>
    <w:rsid w:val="00923300"/>
    <w:rsid w:val="00930385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6BBC"/>
    <w:rsid w:val="009B77CC"/>
    <w:rsid w:val="009C64B7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E8D"/>
    <w:rsid w:val="00A47650"/>
    <w:rsid w:val="00A532C2"/>
    <w:rsid w:val="00A54835"/>
    <w:rsid w:val="00A61EAE"/>
    <w:rsid w:val="00A625BA"/>
    <w:rsid w:val="00A62EC3"/>
    <w:rsid w:val="00A64714"/>
    <w:rsid w:val="00A773EE"/>
    <w:rsid w:val="00A81D11"/>
    <w:rsid w:val="00A908FC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C6A"/>
    <w:rsid w:val="00AF49AB"/>
    <w:rsid w:val="00AF72CD"/>
    <w:rsid w:val="00B11B51"/>
    <w:rsid w:val="00B321B9"/>
    <w:rsid w:val="00B3452E"/>
    <w:rsid w:val="00B355BA"/>
    <w:rsid w:val="00B42462"/>
    <w:rsid w:val="00B52AC2"/>
    <w:rsid w:val="00B556A5"/>
    <w:rsid w:val="00B7787C"/>
    <w:rsid w:val="00B947F5"/>
    <w:rsid w:val="00B95BE9"/>
    <w:rsid w:val="00B9639E"/>
    <w:rsid w:val="00BA2FB8"/>
    <w:rsid w:val="00BA7164"/>
    <w:rsid w:val="00BB3AD8"/>
    <w:rsid w:val="00BC51C4"/>
    <w:rsid w:val="00BC676E"/>
    <w:rsid w:val="00BD22D7"/>
    <w:rsid w:val="00BD2B1D"/>
    <w:rsid w:val="00BD3591"/>
    <w:rsid w:val="00BD3C08"/>
    <w:rsid w:val="00BD6C9D"/>
    <w:rsid w:val="00BE347C"/>
    <w:rsid w:val="00BE4DFE"/>
    <w:rsid w:val="00BE72A2"/>
    <w:rsid w:val="00BF0879"/>
    <w:rsid w:val="00BF3879"/>
    <w:rsid w:val="00BF6EFC"/>
    <w:rsid w:val="00C051F3"/>
    <w:rsid w:val="00C06DBD"/>
    <w:rsid w:val="00C125FE"/>
    <w:rsid w:val="00C169D0"/>
    <w:rsid w:val="00C20056"/>
    <w:rsid w:val="00C25DCE"/>
    <w:rsid w:val="00C3782E"/>
    <w:rsid w:val="00C45BF9"/>
    <w:rsid w:val="00C55AC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F7A"/>
    <w:rsid w:val="00CF0B79"/>
    <w:rsid w:val="00CF5BE8"/>
    <w:rsid w:val="00CF6192"/>
    <w:rsid w:val="00D04C14"/>
    <w:rsid w:val="00D20D97"/>
    <w:rsid w:val="00D226C7"/>
    <w:rsid w:val="00D2467D"/>
    <w:rsid w:val="00D25BA7"/>
    <w:rsid w:val="00D27F18"/>
    <w:rsid w:val="00D4132C"/>
    <w:rsid w:val="00D44ECF"/>
    <w:rsid w:val="00D4553A"/>
    <w:rsid w:val="00D51D24"/>
    <w:rsid w:val="00D546F5"/>
    <w:rsid w:val="00D62F8B"/>
    <w:rsid w:val="00D7341B"/>
    <w:rsid w:val="00D736CB"/>
    <w:rsid w:val="00D901CD"/>
    <w:rsid w:val="00D91A41"/>
    <w:rsid w:val="00DB2051"/>
    <w:rsid w:val="00DC3BC5"/>
    <w:rsid w:val="00DC3C0A"/>
    <w:rsid w:val="00DE06BB"/>
    <w:rsid w:val="00DE0A5F"/>
    <w:rsid w:val="00DE157F"/>
    <w:rsid w:val="00DE54A3"/>
    <w:rsid w:val="00DF1E1F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328"/>
    <w:rsid w:val="00E8031C"/>
    <w:rsid w:val="00E87A75"/>
    <w:rsid w:val="00E87B0B"/>
    <w:rsid w:val="00E92D8B"/>
    <w:rsid w:val="00EA1B4D"/>
    <w:rsid w:val="00EA4C94"/>
    <w:rsid w:val="00EB2DCF"/>
    <w:rsid w:val="00EB4815"/>
    <w:rsid w:val="00EB486C"/>
    <w:rsid w:val="00EB7D8D"/>
    <w:rsid w:val="00ED2468"/>
    <w:rsid w:val="00EE4FB8"/>
    <w:rsid w:val="00EF0F4E"/>
    <w:rsid w:val="00EF354B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18E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6EE7"/>
    <w:rsid w:val="00FE0414"/>
    <w:rsid w:val="00FE22E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789E7"/>
  <w15:chartTrackingRefBased/>
  <w15:docId w15:val="{FCD2E549-7A7C-4D08-B552-2FFF806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5749CD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74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925948-eb49-4afb-9d7c-81066f91ea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2DA41385E17545B96D3DD11D8865D9" ma:contentTypeVersion="14" ma:contentTypeDescription="Vytvoří nový dokument" ma:contentTypeScope="" ma:versionID="ac3b9258c04afeb5feeb30db9508a78e">
  <xsd:schema xmlns:xsd="http://www.w3.org/2001/XMLSchema" xmlns:xs="http://www.w3.org/2001/XMLSchema" xmlns:p="http://schemas.microsoft.com/office/2006/metadata/properties" xmlns:ns3="53925948-eb49-4afb-9d7c-81066f91ea21" xmlns:ns4="77df0448-e2a4-417d-8f6b-72bb937827fc" targetNamespace="http://schemas.microsoft.com/office/2006/metadata/properties" ma:root="true" ma:fieldsID="c9b0cd0f17d4c189ebe12d3c2ef7fec1" ns3:_="" ns4:_="">
    <xsd:import namespace="53925948-eb49-4afb-9d7c-81066f91ea21"/>
    <xsd:import namespace="77df0448-e2a4-417d-8f6b-72bb937827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25948-eb49-4afb-9d7c-81066f91e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0448-e2a4-417d-8f6b-72bb937827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CC370-3FF0-47C9-9608-C73D95FBD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D2E6B-227F-445F-B8B6-DD1E0DDC444B}">
  <ds:schemaRefs>
    <ds:schemaRef ds:uri="http://schemas.microsoft.com/office/2006/metadata/properties"/>
    <ds:schemaRef ds:uri="http://schemas.microsoft.com/office/infopath/2007/PartnerControls"/>
    <ds:schemaRef ds:uri="53925948-eb49-4afb-9d7c-81066f91ea21"/>
  </ds:schemaRefs>
</ds:datastoreItem>
</file>

<file path=customXml/itemProps3.xml><?xml version="1.0" encoding="utf-8"?>
<ds:datastoreItem xmlns:ds="http://schemas.openxmlformats.org/officeDocument/2006/customXml" ds:itemID="{BFDD5775-FF26-46C6-934F-0EDB84222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A0449-0B5C-4D83-9806-B7502F4A3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25948-eb49-4afb-9d7c-81066f91ea21"/>
    <ds:schemaRef ds:uri="77df0448-e2a4-417d-8f6b-72bb93782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5006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https://www.kunstat-mesto.cz/obcan/nakladani-s-odpady/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2020-12-03T09:05:00Z</cp:lastPrinted>
  <dcterms:created xsi:type="dcterms:W3CDTF">2024-12-18T17:55:00Z</dcterms:created>
  <dcterms:modified xsi:type="dcterms:W3CDTF">2024-12-19T18:15:00Z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0x010100692DA41385E17545B96D3DD11D8865D9</vt:lpwstr>
  </property>
</Properties>
</file>