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C8" w:rsidRPr="00280714" w:rsidRDefault="00280714" w:rsidP="00F80A1D">
      <w:pPr>
        <w:spacing w:after="0"/>
        <w:jc w:val="center"/>
        <w:rPr>
          <w:rFonts w:ascii="Arial" w:hAnsi="Arial" w:cs="Arial"/>
          <w:b/>
        </w:rPr>
      </w:pPr>
      <w:r w:rsidRPr="00280714">
        <w:rPr>
          <w:rFonts w:ascii="Arial" w:hAnsi="Arial" w:cs="Arial"/>
          <w:b/>
        </w:rPr>
        <w:t>NAŘÍZENÍ MĚSTA KOPŘIVNICE</w:t>
      </w:r>
    </w:p>
    <w:p w:rsidR="00F80A1D" w:rsidRPr="00077D2C" w:rsidRDefault="00280714" w:rsidP="00F80A1D">
      <w:pPr>
        <w:spacing w:after="0"/>
        <w:jc w:val="center"/>
        <w:rPr>
          <w:rFonts w:ascii="Arial" w:hAnsi="Arial" w:cs="Arial"/>
          <w:b/>
        </w:rPr>
      </w:pPr>
      <w:r w:rsidRPr="00077D2C">
        <w:rPr>
          <w:rFonts w:ascii="Arial" w:hAnsi="Arial" w:cs="Arial"/>
          <w:b/>
        </w:rPr>
        <w:t>č</w:t>
      </w:r>
      <w:r w:rsidR="00E9367C" w:rsidRPr="00077D2C">
        <w:rPr>
          <w:rFonts w:ascii="Arial" w:hAnsi="Arial" w:cs="Arial"/>
          <w:b/>
        </w:rPr>
        <w:t>.</w:t>
      </w:r>
      <w:r w:rsidRPr="00077D2C">
        <w:rPr>
          <w:rFonts w:ascii="Arial" w:hAnsi="Arial" w:cs="Arial"/>
          <w:b/>
        </w:rPr>
        <w:t>/20</w:t>
      </w:r>
      <w:r w:rsidR="0027102D" w:rsidRPr="00077D2C">
        <w:rPr>
          <w:rFonts w:ascii="Arial" w:hAnsi="Arial" w:cs="Arial"/>
          <w:b/>
        </w:rPr>
        <w:t>24</w:t>
      </w:r>
      <w:r w:rsidR="003A5529" w:rsidRPr="00077D2C">
        <w:rPr>
          <w:rFonts w:ascii="Arial" w:hAnsi="Arial" w:cs="Arial"/>
          <w:b/>
        </w:rPr>
        <w:t>,</w:t>
      </w:r>
    </w:p>
    <w:p w:rsidR="00410325" w:rsidRPr="00077D2C" w:rsidRDefault="00410325" w:rsidP="0091766F">
      <w:pPr>
        <w:spacing w:after="0"/>
        <w:jc w:val="both"/>
        <w:rPr>
          <w:rFonts w:ascii="Arial" w:hAnsi="Arial" w:cs="Arial"/>
          <w:b/>
        </w:rPr>
      </w:pPr>
      <w:r w:rsidRPr="00077D2C">
        <w:rPr>
          <w:rFonts w:ascii="Arial" w:hAnsi="Arial" w:cs="Arial"/>
          <w:b/>
        </w:rPr>
        <w:t>kterým se vymezují úseky místních komunikací a chodníků, na kterých se pro jejich malý dopravní význam nezajišťuje sjízdnost a schůdnost odstraňováním sněhu a náledí</w:t>
      </w:r>
    </w:p>
    <w:p w:rsidR="00280714" w:rsidRPr="00077D2C" w:rsidRDefault="00280714" w:rsidP="00280714">
      <w:pPr>
        <w:spacing w:after="0"/>
        <w:jc w:val="both"/>
        <w:rPr>
          <w:rFonts w:ascii="Arial" w:hAnsi="Arial" w:cs="Arial"/>
          <w:b/>
        </w:rPr>
      </w:pPr>
    </w:p>
    <w:p w:rsidR="008B2FAD" w:rsidRPr="00077D2C" w:rsidRDefault="00280714" w:rsidP="00C92B56">
      <w:pPr>
        <w:spacing w:after="120"/>
        <w:jc w:val="both"/>
        <w:rPr>
          <w:rFonts w:ascii="Arial" w:hAnsi="Arial" w:cs="Arial"/>
        </w:rPr>
      </w:pPr>
      <w:r w:rsidRPr="00077D2C">
        <w:rPr>
          <w:rFonts w:ascii="Arial" w:hAnsi="Arial" w:cs="Arial"/>
        </w:rPr>
        <w:t>Rada města Kopřivnice se na své</w:t>
      </w:r>
      <w:r w:rsidR="005565DA">
        <w:rPr>
          <w:rFonts w:ascii="Arial" w:hAnsi="Arial" w:cs="Arial"/>
        </w:rPr>
        <w:t xml:space="preserve"> </w:t>
      </w:r>
      <w:r w:rsidR="007E6A24">
        <w:rPr>
          <w:rFonts w:ascii="Arial" w:hAnsi="Arial" w:cs="Arial"/>
        </w:rPr>
        <w:t xml:space="preserve">44. </w:t>
      </w:r>
      <w:r w:rsidR="00AA6D8D" w:rsidRPr="00077D2C">
        <w:rPr>
          <w:rFonts w:ascii="Arial" w:hAnsi="Arial" w:cs="Arial"/>
        </w:rPr>
        <w:t>schůzi konané dne</w:t>
      </w:r>
      <w:r w:rsidR="0045360C">
        <w:rPr>
          <w:rFonts w:ascii="Arial" w:hAnsi="Arial" w:cs="Arial"/>
        </w:rPr>
        <w:t xml:space="preserve"> </w:t>
      </w:r>
      <w:proofErr w:type="gramStart"/>
      <w:r w:rsidR="007E6A24">
        <w:rPr>
          <w:rFonts w:ascii="Arial" w:hAnsi="Arial" w:cs="Arial"/>
        </w:rPr>
        <w:t>26.11.</w:t>
      </w:r>
      <w:r w:rsidR="0045360C">
        <w:rPr>
          <w:rFonts w:ascii="Arial" w:hAnsi="Arial" w:cs="Arial"/>
        </w:rPr>
        <w:t>2024</w:t>
      </w:r>
      <w:proofErr w:type="gramEnd"/>
      <w:r w:rsidR="007E6A24">
        <w:rPr>
          <w:rFonts w:ascii="Arial" w:hAnsi="Arial" w:cs="Arial"/>
        </w:rPr>
        <w:t xml:space="preserve"> </w:t>
      </w:r>
      <w:r w:rsidR="0000686F" w:rsidRPr="00077D2C">
        <w:rPr>
          <w:rFonts w:ascii="Arial" w:hAnsi="Arial" w:cs="Arial"/>
        </w:rPr>
        <w:t>usnesením č</w:t>
      </w:r>
      <w:r w:rsidR="0045360C">
        <w:rPr>
          <w:rFonts w:ascii="Arial" w:hAnsi="Arial" w:cs="Arial"/>
        </w:rPr>
        <w:t>.</w:t>
      </w:r>
      <w:r w:rsidR="007E6A24">
        <w:rPr>
          <w:rFonts w:ascii="Arial" w:hAnsi="Arial" w:cs="Arial"/>
        </w:rPr>
        <w:t xml:space="preserve"> 1613</w:t>
      </w:r>
      <w:r w:rsidR="0045360C">
        <w:rPr>
          <w:rFonts w:ascii="Arial" w:hAnsi="Arial" w:cs="Arial"/>
        </w:rPr>
        <w:t xml:space="preserve"> </w:t>
      </w:r>
      <w:r w:rsidRPr="00077D2C">
        <w:rPr>
          <w:rFonts w:ascii="Arial" w:hAnsi="Arial" w:cs="Arial"/>
        </w:rPr>
        <w:t xml:space="preserve">usnesla </w:t>
      </w:r>
      <w:r w:rsidR="0000686F" w:rsidRPr="00077D2C">
        <w:rPr>
          <w:rFonts w:ascii="Arial" w:hAnsi="Arial" w:cs="Arial"/>
        </w:rPr>
        <w:t xml:space="preserve">vydat </w:t>
      </w:r>
      <w:r w:rsidR="00410325" w:rsidRPr="00077D2C">
        <w:rPr>
          <w:rFonts w:ascii="Arial" w:hAnsi="Arial" w:cs="Arial"/>
        </w:rPr>
        <w:t>na základě § 2</w:t>
      </w:r>
      <w:r w:rsidR="00A734E7" w:rsidRPr="00077D2C">
        <w:rPr>
          <w:rFonts w:ascii="Arial" w:hAnsi="Arial" w:cs="Arial"/>
        </w:rPr>
        <w:t>7</w:t>
      </w:r>
      <w:r w:rsidR="00410325" w:rsidRPr="00077D2C">
        <w:rPr>
          <w:rFonts w:ascii="Arial" w:hAnsi="Arial" w:cs="Arial"/>
        </w:rPr>
        <w:t xml:space="preserve"> odst. 5 zákona č. 13/1997 Sb., o pozemních komunikacích, ve znění pozdějších předpisů, v souladu s </w:t>
      </w:r>
      <w:proofErr w:type="spellStart"/>
      <w:r w:rsidR="00410325" w:rsidRPr="00077D2C">
        <w:rPr>
          <w:rFonts w:ascii="Arial" w:hAnsi="Arial" w:cs="Arial"/>
        </w:rPr>
        <w:t>ust</w:t>
      </w:r>
      <w:proofErr w:type="spellEnd"/>
      <w:r w:rsidR="00410325" w:rsidRPr="00077D2C">
        <w:rPr>
          <w:rFonts w:ascii="Arial" w:hAnsi="Arial" w:cs="Arial"/>
        </w:rPr>
        <w:t>. § 11 odst.</w:t>
      </w:r>
      <w:r w:rsidR="00A734E7" w:rsidRPr="00077D2C">
        <w:rPr>
          <w:rFonts w:ascii="Arial" w:hAnsi="Arial" w:cs="Arial"/>
        </w:rPr>
        <w:t xml:space="preserve"> </w:t>
      </w:r>
      <w:r w:rsidR="00410325" w:rsidRPr="00077D2C">
        <w:rPr>
          <w:rFonts w:ascii="Arial" w:hAnsi="Arial" w:cs="Arial"/>
        </w:rPr>
        <w:t xml:space="preserve">1 a </w:t>
      </w:r>
      <w:r w:rsidR="00AA6D8D" w:rsidRPr="00077D2C">
        <w:rPr>
          <w:rFonts w:ascii="Arial" w:hAnsi="Arial" w:cs="Arial"/>
        </w:rPr>
        <w:t xml:space="preserve">§ </w:t>
      </w:r>
      <w:r w:rsidR="00C92B56" w:rsidRPr="00077D2C">
        <w:rPr>
          <w:rFonts w:ascii="Arial" w:hAnsi="Arial" w:cs="Arial"/>
        </w:rPr>
        <w:t>102</w:t>
      </w:r>
      <w:r w:rsidRPr="00077D2C">
        <w:rPr>
          <w:rFonts w:ascii="Arial" w:hAnsi="Arial" w:cs="Arial"/>
        </w:rPr>
        <w:t xml:space="preserve"> odst.</w:t>
      </w:r>
      <w:r w:rsidR="00C92B56" w:rsidRPr="00077D2C">
        <w:rPr>
          <w:rFonts w:ascii="Arial" w:hAnsi="Arial" w:cs="Arial"/>
        </w:rPr>
        <w:t xml:space="preserve"> 2 písm. d) </w:t>
      </w:r>
      <w:r w:rsidRPr="00077D2C">
        <w:rPr>
          <w:rFonts w:ascii="Arial" w:hAnsi="Arial" w:cs="Arial"/>
        </w:rPr>
        <w:t xml:space="preserve">zákona č. </w:t>
      </w:r>
      <w:r w:rsidR="003A6421" w:rsidRPr="00077D2C">
        <w:rPr>
          <w:rFonts w:ascii="Arial" w:hAnsi="Arial" w:cs="Arial"/>
        </w:rPr>
        <w:t xml:space="preserve">128/2000 Sb., o obcích (obecní zřízení), </w:t>
      </w:r>
      <w:r w:rsidR="00410325" w:rsidRPr="00077D2C">
        <w:rPr>
          <w:rFonts w:ascii="Arial" w:hAnsi="Arial" w:cs="Arial"/>
        </w:rPr>
        <w:t>ve znění pozdějších předpisů,</w:t>
      </w:r>
      <w:r w:rsidR="0000686F" w:rsidRPr="00077D2C">
        <w:rPr>
          <w:rFonts w:ascii="Arial" w:hAnsi="Arial" w:cs="Arial"/>
        </w:rPr>
        <w:t xml:space="preserve"> </w:t>
      </w:r>
      <w:r w:rsidR="00410325" w:rsidRPr="00077D2C">
        <w:rPr>
          <w:rFonts w:ascii="Arial" w:hAnsi="Arial" w:cs="Arial"/>
        </w:rPr>
        <w:t xml:space="preserve">toto nařízení </w:t>
      </w:r>
      <w:r w:rsidR="0000686F" w:rsidRPr="00077D2C">
        <w:rPr>
          <w:rFonts w:ascii="Arial" w:hAnsi="Arial" w:cs="Arial"/>
        </w:rPr>
        <w:t xml:space="preserve">města Kopřivnice </w:t>
      </w:r>
      <w:r w:rsidR="00410325" w:rsidRPr="00077D2C">
        <w:rPr>
          <w:rFonts w:ascii="Arial" w:hAnsi="Arial" w:cs="Arial"/>
        </w:rPr>
        <w:t>(dále jen „nařízení“):</w:t>
      </w:r>
    </w:p>
    <w:p w:rsidR="008B2FAD" w:rsidRPr="00077D2C" w:rsidRDefault="002B3F0D" w:rsidP="00A1151D">
      <w:pPr>
        <w:spacing w:after="120"/>
        <w:jc w:val="center"/>
        <w:rPr>
          <w:rFonts w:ascii="Arial" w:hAnsi="Arial" w:cs="Arial"/>
          <w:b/>
        </w:rPr>
      </w:pPr>
      <w:bookmarkStart w:id="0" w:name="_GoBack"/>
      <w:r w:rsidRPr="00077D2C">
        <w:rPr>
          <w:rFonts w:ascii="Arial" w:hAnsi="Arial" w:cs="Arial"/>
          <w:b/>
        </w:rPr>
        <w:t>Čl.</w:t>
      </w:r>
      <w:r w:rsidR="008B2FAD" w:rsidRPr="00077D2C">
        <w:rPr>
          <w:rFonts w:ascii="Arial" w:hAnsi="Arial" w:cs="Arial"/>
          <w:b/>
        </w:rPr>
        <w:t xml:space="preserve"> 1</w:t>
      </w:r>
    </w:p>
    <w:bookmarkEnd w:id="0"/>
    <w:p w:rsidR="00A1151D" w:rsidRPr="00077D2C" w:rsidRDefault="00A1151D" w:rsidP="00410325">
      <w:pPr>
        <w:spacing w:after="120"/>
        <w:jc w:val="center"/>
        <w:rPr>
          <w:rFonts w:ascii="Arial" w:hAnsi="Arial" w:cs="Arial"/>
          <w:b/>
        </w:rPr>
      </w:pPr>
      <w:r w:rsidRPr="00077D2C">
        <w:rPr>
          <w:rFonts w:ascii="Arial" w:hAnsi="Arial" w:cs="Arial"/>
          <w:b/>
        </w:rPr>
        <w:t>Předmět úpravy</w:t>
      </w:r>
    </w:p>
    <w:p w:rsidR="003E3561" w:rsidRPr="00077D2C" w:rsidRDefault="003E3561" w:rsidP="00A1151D">
      <w:pPr>
        <w:spacing w:after="120"/>
        <w:jc w:val="both"/>
        <w:rPr>
          <w:rFonts w:ascii="Arial" w:hAnsi="Arial" w:cs="Arial"/>
        </w:rPr>
      </w:pPr>
      <w:r w:rsidRPr="00077D2C">
        <w:rPr>
          <w:rFonts w:ascii="Arial" w:hAnsi="Arial" w:cs="Arial"/>
        </w:rPr>
        <w:t>Úseky místních komunikací a chodníků</w:t>
      </w:r>
      <w:r w:rsidR="001B7A0E" w:rsidRPr="00077D2C">
        <w:rPr>
          <w:rFonts w:ascii="Arial" w:hAnsi="Arial" w:cs="Arial"/>
        </w:rPr>
        <w:t xml:space="preserve"> </w:t>
      </w:r>
      <w:r w:rsidR="00DE6470" w:rsidRPr="00077D2C">
        <w:rPr>
          <w:rFonts w:ascii="Arial" w:hAnsi="Arial" w:cs="Arial"/>
        </w:rPr>
        <w:t>na území města</w:t>
      </w:r>
      <w:r w:rsidR="001B7A0E" w:rsidRPr="00077D2C">
        <w:rPr>
          <w:rFonts w:ascii="Arial" w:hAnsi="Arial" w:cs="Arial"/>
        </w:rPr>
        <w:t xml:space="preserve"> Kopřivnice</w:t>
      </w:r>
      <w:r w:rsidRPr="00077D2C">
        <w:rPr>
          <w:rFonts w:ascii="Arial" w:hAnsi="Arial" w:cs="Arial"/>
        </w:rPr>
        <w:t>, na kterých se pro jejich malý dopravní význam</w:t>
      </w:r>
      <w:r w:rsidR="001B7A0E" w:rsidRPr="00077D2C">
        <w:rPr>
          <w:rFonts w:ascii="Arial" w:hAnsi="Arial" w:cs="Arial"/>
        </w:rPr>
        <w:t xml:space="preserve"> nezajišťuje sjízdnost a schůdnost odstraňováním sněhu a náledí, jsou uvedeny v seznamu, k</w:t>
      </w:r>
      <w:r w:rsidR="001A0EA9" w:rsidRPr="00077D2C">
        <w:rPr>
          <w:rFonts w:ascii="Arial" w:hAnsi="Arial" w:cs="Arial"/>
        </w:rPr>
        <w:t xml:space="preserve">terý </w:t>
      </w:r>
      <w:r w:rsidR="00A70264" w:rsidRPr="00077D2C">
        <w:rPr>
          <w:rFonts w:ascii="Arial" w:hAnsi="Arial" w:cs="Arial"/>
        </w:rPr>
        <w:t xml:space="preserve">tvoří </w:t>
      </w:r>
      <w:r w:rsidR="00611A85" w:rsidRPr="00077D2C">
        <w:rPr>
          <w:rFonts w:ascii="Arial" w:hAnsi="Arial" w:cs="Arial"/>
        </w:rPr>
        <w:t xml:space="preserve">přílohu č. </w:t>
      </w:r>
      <w:r w:rsidR="00DE6470" w:rsidRPr="00077D2C">
        <w:rPr>
          <w:rFonts w:ascii="Arial" w:hAnsi="Arial" w:cs="Arial"/>
        </w:rPr>
        <w:t xml:space="preserve">1 k tomuto nařízení </w:t>
      </w:r>
      <w:proofErr w:type="gramStart"/>
      <w:r w:rsidR="007E4A6D">
        <w:rPr>
          <w:rFonts w:ascii="Arial" w:hAnsi="Arial" w:cs="Arial"/>
        </w:rPr>
        <w:t xml:space="preserve">spolu s </w:t>
      </w:r>
      <w:r w:rsidR="00751CBA" w:rsidRPr="00077D2C">
        <w:rPr>
          <w:rFonts w:ascii="Arial" w:hAnsi="Arial" w:cs="Arial"/>
        </w:rPr>
        <w:t xml:space="preserve"> </w:t>
      </w:r>
      <w:r w:rsidR="00DE6470" w:rsidRPr="00077D2C">
        <w:rPr>
          <w:rFonts w:ascii="Arial" w:hAnsi="Arial" w:cs="Arial"/>
        </w:rPr>
        <w:t>neudržovaný</w:t>
      </w:r>
      <w:r w:rsidR="007E4A6D">
        <w:rPr>
          <w:rFonts w:ascii="Arial" w:hAnsi="Arial" w:cs="Arial"/>
        </w:rPr>
        <w:t>mi</w:t>
      </w:r>
      <w:proofErr w:type="gramEnd"/>
      <w:r w:rsidR="00DE6470" w:rsidRPr="00077D2C">
        <w:rPr>
          <w:rFonts w:ascii="Arial" w:hAnsi="Arial" w:cs="Arial"/>
        </w:rPr>
        <w:t xml:space="preserve"> úsek</w:t>
      </w:r>
      <w:r w:rsidR="007E4A6D">
        <w:rPr>
          <w:rFonts w:ascii="Arial" w:hAnsi="Arial" w:cs="Arial"/>
        </w:rPr>
        <w:t>y</w:t>
      </w:r>
      <w:r w:rsidR="00DE6470" w:rsidRPr="00077D2C">
        <w:rPr>
          <w:rFonts w:ascii="Arial" w:hAnsi="Arial" w:cs="Arial"/>
        </w:rPr>
        <w:t xml:space="preserve"> místních komunikací v místní části Lubina, místní části Mniší a místní části </w:t>
      </w:r>
      <w:proofErr w:type="spellStart"/>
      <w:r w:rsidR="00DE6470" w:rsidRPr="00077D2C">
        <w:rPr>
          <w:rFonts w:ascii="Arial" w:hAnsi="Arial" w:cs="Arial"/>
        </w:rPr>
        <w:t>Vlčovice</w:t>
      </w:r>
      <w:proofErr w:type="spellEnd"/>
      <w:r w:rsidR="0096166E">
        <w:rPr>
          <w:rFonts w:ascii="Arial" w:hAnsi="Arial" w:cs="Arial"/>
        </w:rPr>
        <w:t>.</w:t>
      </w:r>
    </w:p>
    <w:p w:rsidR="00410325" w:rsidRPr="00077D2C" w:rsidRDefault="00410325" w:rsidP="00A1151D">
      <w:pPr>
        <w:spacing w:after="120"/>
        <w:jc w:val="both"/>
        <w:rPr>
          <w:rFonts w:ascii="Arial" w:hAnsi="Arial" w:cs="Arial"/>
        </w:rPr>
      </w:pPr>
    </w:p>
    <w:p w:rsidR="00410325" w:rsidRPr="00077D2C" w:rsidRDefault="00410325" w:rsidP="00410325">
      <w:pPr>
        <w:spacing w:after="120"/>
        <w:jc w:val="center"/>
        <w:rPr>
          <w:rFonts w:ascii="Arial" w:hAnsi="Arial" w:cs="Arial"/>
          <w:b/>
        </w:rPr>
      </w:pPr>
      <w:r w:rsidRPr="00077D2C">
        <w:rPr>
          <w:rFonts w:ascii="Arial" w:hAnsi="Arial" w:cs="Arial"/>
          <w:b/>
        </w:rPr>
        <w:t>Čl. 2</w:t>
      </w:r>
    </w:p>
    <w:p w:rsidR="002F7DCA" w:rsidRPr="00077D2C" w:rsidRDefault="002F7DCA" w:rsidP="00410325">
      <w:pPr>
        <w:spacing w:after="120"/>
        <w:jc w:val="center"/>
        <w:rPr>
          <w:rFonts w:ascii="Arial" w:hAnsi="Arial" w:cs="Arial"/>
        </w:rPr>
      </w:pPr>
      <w:r w:rsidRPr="00077D2C">
        <w:rPr>
          <w:rFonts w:ascii="Arial" w:hAnsi="Arial" w:cs="Arial"/>
          <w:b/>
        </w:rPr>
        <w:t>Závěrečná ustanovení</w:t>
      </w:r>
    </w:p>
    <w:p w:rsidR="002F7DCA" w:rsidRPr="00077D2C" w:rsidRDefault="00410325" w:rsidP="00410325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</w:rPr>
      </w:pPr>
      <w:r w:rsidRPr="00077D2C">
        <w:rPr>
          <w:rFonts w:ascii="Arial" w:hAnsi="Arial" w:cs="Arial"/>
        </w:rPr>
        <w:t>Příloh</w:t>
      </w:r>
      <w:r w:rsidR="00A65192">
        <w:rPr>
          <w:rFonts w:ascii="Arial" w:hAnsi="Arial" w:cs="Arial"/>
        </w:rPr>
        <w:t>a</w:t>
      </w:r>
      <w:r w:rsidRPr="00077D2C">
        <w:rPr>
          <w:rFonts w:ascii="Arial" w:hAnsi="Arial" w:cs="Arial"/>
        </w:rPr>
        <w:t xml:space="preserve"> č. 1 </w:t>
      </w:r>
      <w:r w:rsidR="00891575">
        <w:rPr>
          <w:rFonts w:ascii="Arial" w:hAnsi="Arial" w:cs="Arial"/>
        </w:rPr>
        <w:t>je</w:t>
      </w:r>
      <w:r w:rsidRPr="00077D2C">
        <w:rPr>
          <w:rFonts w:ascii="Arial" w:hAnsi="Arial" w:cs="Arial"/>
        </w:rPr>
        <w:t xml:space="preserve"> nedílnou součástí tohoto nařízení.</w:t>
      </w:r>
    </w:p>
    <w:p w:rsidR="00410325" w:rsidRPr="00077D2C" w:rsidRDefault="00410325" w:rsidP="00410325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</w:rPr>
      </w:pPr>
      <w:r w:rsidRPr="00077D2C">
        <w:rPr>
          <w:rFonts w:ascii="Arial" w:hAnsi="Arial" w:cs="Arial"/>
        </w:rPr>
        <w:t xml:space="preserve">Tímto nařízením se zrušuje nařízení Města Kopřivnice č. </w:t>
      </w:r>
      <w:r w:rsidR="00F34A52">
        <w:rPr>
          <w:rFonts w:ascii="Arial" w:hAnsi="Arial" w:cs="Arial"/>
        </w:rPr>
        <w:t>3/2021</w:t>
      </w:r>
      <w:r w:rsidRPr="00077D2C">
        <w:rPr>
          <w:rFonts w:ascii="Arial" w:hAnsi="Arial" w:cs="Arial"/>
        </w:rPr>
        <w:t>, kterým se vymezují úseky místních komunikací a chodníků, na kterých se pro jejich malý dopravní význam nezajišťuje sjízdnost a schůdnost odstraňováním sněhu a náledí.</w:t>
      </w:r>
    </w:p>
    <w:p w:rsidR="00A734E7" w:rsidRDefault="00A734E7" w:rsidP="00410325">
      <w:pPr>
        <w:spacing w:after="120"/>
        <w:ind w:left="357"/>
        <w:jc w:val="center"/>
        <w:rPr>
          <w:rFonts w:ascii="Arial" w:hAnsi="Arial" w:cs="Arial"/>
          <w:b/>
        </w:rPr>
      </w:pPr>
    </w:p>
    <w:p w:rsidR="00E979D4" w:rsidRDefault="00362470" w:rsidP="00E979D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E979D4" w:rsidRDefault="00362470" w:rsidP="00E979D4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Účinnost</w:t>
      </w:r>
    </w:p>
    <w:p w:rsidR="00A1151D" w:rsidRDefault="00A1151D" w:rsidP="00A115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Toto nařízení nabývá účinnosti patnáctým dnem po </w:t>
      </w:r>
      <w:r w:rsidR="00AA6D8D">
        <w:rPr>
          <w:rFonts w:ascii="Arial" w:hAnsi="Arial" w:cs="Arial"/>
        </w:rPr>
        <w:t xml:space="preserve">jeho </w:t>
      </w:r>
      <w:r>
        <w:rPr>
          <w:rFonts w:ascii="Arial" w:hAnsi="Arial" w:cs="Arial"/>
        </w:rPr>
        <w:t>vyhlášení.</w:t>
      </w:r>
    </w:p>
    <w:p w:rsidR="00611A85" w:rsidRDefault="00611A85" w:rsidP="00A1151D">
      <w:pPr>
        <w:spacing w:after="120"/>
        <w:rPr>
          <w:rFonts w:ascii="Arial" w:hAnsi="Arial" w:cs="Arial"/>
        </w:rPr>
      </w:pPr>
    </w:p>
    <w:p w:rsidR="00611A85" w:rsidRDefault="00611A85" w:rsidP="00A1151D">
      <w:pPr>
        <w:spacing w:after="120"/>
        <w:rPr>
          <w:rFonts w:ascii="Arial" w:hAnsi="Arial" w:cs="Arial"/>
        </w:rPr>
      </w:pPr>
    </w:p>
    <w:p w:rsidR="00611A85" w:rsidRDefault="00611A85" w:rsidP="00611A8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:rsidR="00611A85" w:rsidRDefault="0027102D" w:rsidP="00611A8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Bc. Adam Hanus</w:t>
      </w:r>
    </w:p>
    <w:p w:rsidR="00611A85" w:rsidRDefault="00611A85" w:rsidP="00611A8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</w:p>
    <w:p w:rsidR="00611A85" w:rsidRDefault="00611A85" w:rsidP="00611A85">
      <w:pPr>
        <w:spacing w:after="0"/>
        <w:jc w:val="center"/>
        <w:rPr>
          <w:rFonts w:ascii="Arial" w:hAnsi="Arial" w:cs="Arial"/>
        </w:rPr>
      </w:pPr>
    </w:p>
    <w:p w:rsidR="00611A85" w:rsidRDefault="00611A85" w:rsidP="00611A85">
      <w:pPr>
        <w:spacing w:after="0"/>
        <w:jc w:val="center"/>
        <w:rPr>
          <w:rFonts w:ascii="Arial" w:hAnsi="Arial" w:cs="Arial"/>
        </w:rPr>
      </w:pPr>
    </w:p>
    <w:p w:rsidR="00611A85" w:rsidRDefault="00611A85" w:rsidP="00611A85">
      <w:pPr>
        <w:spacing w:after="0"/>
        <w:jc w:val="center"/>
        <w:rPr>
          <w:rFonts w:ascii="Arial" w:hAnsi="Arial" w:cs="Arial"/>
        </w:rPr>
      </w:pPr>
    </w:p>
    <w:p w:rsidR="00611A85" w:rsidRDefault="00611A85" w:rsidP="00611A85">
      <w:pPr>
        <w:spacing w:after="0"/>
        <w:jc w:val="center"/>
        <w:rPr>
          <w:rFonts w:ascii="Arial" w:hAnsi="Arial" w:cs="Arial"/>
        </w:rPr>
      </w:pPr>
    </w:p>
    <w:p w:rsidR="00611A85" w:rsidRDefault="00611A85" w:rsidP="00611A8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:rsidR="00611A85" w:rsidRDefault="00D5104C" w:rsidP="00611A8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Stanislav Šimíček</w:t>
      </w:r>
    </w:p>
    <w:p w:rsidR="00611A85" w:rsidRDefault="00611A85" w:rsidP="00611A8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:rsidR="00892F7F" w:rsidRDefault="00892F7F" w:rsidP="0091766F">
      <w:pPr>
        <w:spacing w:after="0"/>
        <w:jc w:val="center"/>
        <w:rPr>
          <w:rFonts w:ascii="Arial" w:hAnsi="Arial" w:cs="Arial"/>
        </w:rPr>
      </w:pPr>
    </w:p>
    <w:p w:rsidR="00AA6D8D" w:rsidRDefault="00AA6D8D" w:rsidP="00AA6D8D">
      <w:pPr>
        <w:spacing w:after="0"/>
        <w:rPr>
          <w:rFonts w:ascii="Arial" w:hAnsi="Arial" w:cs="Arial"/>
        </w:rPr>
      </w:pPr>
    </w:p>
    <w:p w:rsidR="00892F7F" w:rsidRPr="00E3605C" w:rsidRDefault="00892F7F" w:rsidP="000064EB">
      <w:pPr>
        <w:suppressAutoHyphens/>
        <w:spacing w:after="0" w:line="240" w:lineRule="atLeast"/>
        <w:jc w:val="both"/>
        <w:rPr>
          <w:rFonts w:ascii="Arial" w:hAnsi="Arial" w:cs="Arial"/>
          <w:color w:val="000000"/>
          <w:lang w:eastAsia="cs-CZ"/>
        </w:rPr>
      </w:pPr>
    </w:p>
    <w:sectPr w:rsidR="00892F7F" w:rsidRPr="00E3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D1A8672"/>
    <w:name w:val="WW8Num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A"/>
    <w:multiLevelType w:val="singleLevel"/>
    <w:tmpl w:val="00000015"/>
    <w:lvl w:ilvl="0">
      <w:start w:val="702"/>
      <w:numFmt w:val="bullet"/>
      <w:lvlText w:val="-"/>
      <w:lvlJc w:val="left"/>
      <w:pPr>
        <w:ind w:left="36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</w:abstractNum>
  <w:abstractNum w:abstractNumId="2" w15:restartNumberingAfterBreak="0">
    <w:nsid w:val="00F27914"/>
    <w:multiLevelType w:val="hybridMultilevel"/>
    <w:tmpl w:val="684C86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D62F9"/>
    <w:multiLevelType w:val="hybridMultilevel"/>
    <w:tmpl w:val="6C5467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F83C77"/>
    <w:multiLevelType w:val="hybridMultilevel"/>
    <w:tmpl w:val="E82ED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E1A5E"/>
    <w:multiLevelType w:val="hybridMultilevel"/>
    <w:tmpl w:val="DE24A8CC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52BE0180"/>
    <w:multiLevelType w:val="hybridMultilevel"/>
    <w:tmpl w:val="D46CA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D407C"/>
    <w:multiLevelType w:val="hybridMultilevel"/>
    <w:tmpl w:val="B948B3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E71D10"/>
    <w:multiLevelType w:val="hybridMultilevel"/>
    <w:tmpl w:val="620C0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1"/>
    <w:lvlOverride w:ilvl="0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14"/>
    <w:rsid w:val="000064EB"/>
    <w:rsid w:val="0000686F"/>
    <w:rsid w:val="000114B3"/>
    <w:rsid w:val="000550E0"/>
    <w:rsid w:val="00077D2C"/>
    <w:rsid w:val="00083079"/>
    <w:rsid w:val="00116DF1"/>
    <w:rsid w:val="001418CD"/>
    <w:rsid w:val="00176564"/>
    <w:rsid w:val="001975C5"/>
    <w:rsid w:val="001A042E"/>
    <w:rsid w:val="001A0EA9"/>
    <w:rsid w:val="001B0C70"/>
    <w:rsid w:val="001B7A0E"/>
    <w:rsid w:val="0027102D"/>
    <w:rsid w:val="00280714"/>
    <w:rsid w:val="002B3F0D"/>
    <w:rsid w:val="002F7DCA"/>
    <w:rsid w:val="00321437"/>
    <w:rsid w:val="00362192"/>
    <w:rsid w:val="00362470"/>
    <w:rsid w:val="003A5529"/>
    <w:rsid w:val="003A6421"/>
    <w:rsid w:val="003E3561"/>
    <w:rsid w:val="00410325"/>
    <w:rsid w:val="00417779"/>
    <w:rsid w:val="00443851"/>
    <w:rsid w:val="0045360C"/>
    <w:rsid w:val="004965BA"/>
    <w:rsid w:val="004D454A"/>
    <w:rsid w:val="004D585E"/>
    <w:rsid w:val="00536AD0"/>
    <w:rsid w:val="005565DA"/>
    <w:rsid w:val="00611A85"/>
    <w:rsid w:val="00624E3B"/>
    <w:rsid w:val="00684553"/>
    <w:rsid w:val="006F32A1"/>
    <w:rsid w:val="00751CBA"/>
    <w:rsid w:val="00765509"/>
    <w:rsid w:val="007E4A6D"/>
    <w:rsid w:val="007E6A24"/>
    <w:rsid w:val="0085322D"/>
    <w:rsid w:val="00872D1F"/>
    <w:rsid w:val="00891575"/>
    <w:rsid w:val="00892F7F"/>
    <w:rsid w:val="008B2FAD"/>
    <w:rsid w:val="0091766F"/>
    <w:rsid w:val="009573B0"/>
    <w:rsid w:val="0096166E"/>
    <w:rsid w:val="00977DDA"/>
    <w:rsid w:val="00A053B8"/>
    <w:rsid w:val="00A1151D"/>
    <w:rsid w:val="00A2033F"/>
    <w:rsid w:val="00A65192"/>
    <w:rsid w:val="00A70264"/>
    <w:rsid w:val="00A72BB3"/>
    <w:rsid w:val="00A734E7"/>
    <w:rsid w:val="00AA48C5"/>
    <w:rsid w:val="00AA6D8D"/>
    <w:rsid w:val="00AB791F"/>
    <w:rsid w:val="00B5533A"/>
    <w:rsid w:val="00B67938"/>
    <w:rsid w:val="00B83926"/>
    <w:rsid w:val="00BA24D9"/>
    <w:rsid w:val="00BE2118"/>
    <w:rsid w:val="00BF4205"/>
    <w:rsid w:val="00C22DB2"/>
    <w:rsid w:val="00C30608"/>
    <w:rsid w:val="00C748CC"/>
    <w:rsid w:val="00C92B56"/>
    <w:rsid w:val="00CB5725"/>
    <w:rsid w:val="00D5104C"/>
    <w:rsid w:val="00D551C8"/>
    <w:rsid w:val="00D7359A"/>
    <w:rsid w:val="00DB125B"/>
    <w:rsid w:val="00DB330B"/>
    <w:rsid w:val="00DD1630"/>
    <w:rsid w:val="00DE6470"/>
    <w:rsid w:val="00E3605C"/>
    <w:rsid w:val="00E6104D"/>
    <w:rsid w:val="00E74A52"/>
    <w:rsid w:val="00E9367C"/>
    <w:rsid w:val="00E979D4"/>
    <w:rsid w:val="00EA1CDB"/>
    <w:rsid w:val="00F34A52"/>
    <w:rsid w:val="00F80A1D"/>
    <w:rsid w:val="00FB3D42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46578-F402-47C8-B24B-DD75F3D4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5BA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7D2C"/>
    <w:pPr>
      <w:keepNext/>
      <w:numPr>
        <w:numId w:val="10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077D2C"/>
    <w:pPr>
      <w:keepNext/>
      <w:keepLines/>
      <w:numPr>
        <w:ilvl w:val="1"/>
        <w:numId w:val="10"/>
      </w:numPr>
      <w:tabs>
        <w:tab w:val="clear" w:pos="0"/>
      </w:tabs>
      <w:suppressAutoHyphens/>
      <w:spacing w:before="40" w:after="0" w:line="240" w:lineRule="auto"/>
      <w:ind w:left="0" w:firstLine="0"/>
      <w:outlineLvl w:val="1"/>
    </w:pPr>
    <w:rPr>
      <w:rFonts w:ascii="Calibri Light" w:eastAsia="Times New Roman" w:hAnsi="Calibri Light"/>
      <w:color w:val="2F5496"/>
      <w:sz w:val="26"/>
      <w:szCs w:val="26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077D2C"/>
    <w:pPr>
      <w:keepNext/>
      <w:numPr>
        <w:ilvl w:val="2"/>
        <w:numId w:val="10"/>
      </w:numPr>
      <w:suppressAutoHyphens/>
      <w:spacing w:before="120" w:after="0" w:line="240" w:lineRule="atLeast"/>
      <w:outlineLvl w:val="2"/>
    </w:pPr>
    <w:rPr>
      <w:rFonts w:ascii="Times New Roman" w:eastAsia="Times New Roman" w:hAnsi="Times New Roman"/>
      <w:b/>
      <w:sz w:val="20"/>
      <w:szCs w:val="20"/>
      <w:lang w:eastAsia="zh-CN"/>
    </w:rPr>
  </w:style>
  <w:style w:type="paragraph" w:styleId="Nadpis4">
    <w:name w:val="heading 4"/>
    <w:basedOn w:val="Normln"/>
    <w:next w:val="Normln"/>
    <w:link w:val="Nadpis4Char"/>
    <w:qFormat/>
    <w:rsid w:val="00077D2C"/>
    <w:pPr>
      <w:keepNext/>
      <w:numPr>
        <w:ilvl w:val="3"/>
        <w:numId w:val="10"/>
      </w:numPr>
      <w:suppressAutoHyphens/>
      <w:spacing w:before="120" w:after="0" w:line="240" w:lineRule="atLeast"/>
      <w:jc w:val="center"/>
      <w:outlineLvl w:val="3"/>
    </w:pPr>
    <w:rPr>
      <w:rFonts w:ascii="Times New Roman" w:eastAsia="Times New Roman" w:hAnsi="Times New Roman"/>
      <w:b/>
      <w:spacing w:val="20"/>
      <w:sz w:val="52"/>
      <w:szCs w:val="20"/>
      <w:lang w:eastAsia="zh-CN"/>
    </w:rPr>
  </w:style>
  <w:style w:type="paragraph" w:styleId="Nadpis5">
    <w:name w:val="heading 5"/>
    <w:basedOn w:val="Normln"/>
    <w:next w:val="Normln"/>
    <w:link w:val="Nadpis5Char"/>
    <w:qFormat/>
    <w:rsid w:val="00077D2C"/>
    <w:pPr>
      <w:keepNext/>
      <w:numPr>
        <w:ilvl w:val="4"/>
        <w:numId w:val="10"/>
      </w:numPr>
      <w:suppressAutoHyphens/>
      <w:spacing w:before="120" w:after="0" w:line="240" w:lineRule="atLeast"/>
      <w:jc w:val="both"/>
      <w:outlineLvl w:val="4"/>
    </w:pPr>
    <w:rPr>
      <w:rFonts w:ascii="Times New Roman" w:eastAsia="Times New Roman" w:hAnsi="Times New Roman"/>
      <w:b/>
      <w:bCs/>
      <w:sz w:val="20"/>
      <w:szCs w:val="20"/>
      <w:u w:val="single"/>
      <w:lang w:eastAsia="zh-CN"/>
    </w:rPr>
  </w:style>
  <w:style w:type="paragraph" w:styleId="Nadpis6">
    <w:name w:val="heading 6"/>
    <w:basedOn w:val="Normln"/>
    <w:next w:val="Normln"/>
    <w:link w:val="Nadpis6Char"/>
    <w:qFormat/>
    <w:rsid w:val="00077D2C"/>
    <w:pPr>
      <w:keepNext/>
      <w:numPr>
        <w:ilvl w:val="5"/>
        <w:numId w:val="10"/>
      </w:numPr>
      <w:suppressAutoHyphens/>
      <w:spacing w:after="0" w:line="160" w:lineRule="atLeast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styleId="Nadpis8">
    <w:name w:val="heading 8"/>
    <w:basedOn w:val="Normln"/>
    <w:next w:val="Normln"/>
    <w:link w:val="Nadpis8Char"/>
    <w:qFormat/>
    <w:rsid w:val="00077D2C"/>
    <w:pPr>
      <w:keepNext/>
      <w:numPr>
        <w:ilvl w:val="7"/>
        <w:numId w:val="10"/>
      </w:numPr>
      <w:suppressAutoHyphens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Nadpis9">
    <w:name w:val="heading 9"/>
    <w:basedOn w:val="Normln"/>
    <w:next w:val="Normln"/>
    <w:link w:val="Nadpis9Char"/>
    <w:qFormat/>
    <w:rsid w:val="00077D2C"/>
    <w:pPr>
      <w:keepNext/>
      <w:numPr>
        <w:ilvl w:val="8"/>
        <w:numId w:val="10"/>
      </w:numPr>
      <w:suppressAutoHyphens/>
      <w:spacing w:after="0" w:line="240" w:lineRule="auto"/>
      <w:outlineLvl w:val="8"/>
    </w:pPr>
    <w:rPr>
      <w:rFonts w:ascii="Times New Roman" w:eastAsia="Times New Roman" w:hAnsi="Times New Roman"/>
      <w:b/>
      <w:sz w:val="20"/>
      <w:szCs w:val="20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892F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72BB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3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34E7"/>
    <w:rPr>
      <w:rFonts w:ascii="Segoe UI" w:hAnsi="Segoe UI" w:cs="Segoe UI"/>
      <w:sz w:val="18"/>
      <w:szCs w:val="18"/>
      <w:lang w:eastAsia="en-US"/>
    </w:rPr>
  </w:style>
  <w:style w:type="character" w:customStyle="1" w:styleId="Nadpis1Char">
    <w:name w:val="Nadpis 1 Char"/>
    <w:link w:val="Nadpis1"/>
    <w:rsid w:val="00077D2C"/>
    <w:rPr>
      <w:rFonts w:ascii="Arial" w:eastAsia="Times New Roman" w:hAnsi="Arial" w:cs="Arial"/>
      <w:b/>
      <w:color w:val="000000"/>
      <w:lang w:eastAsia="zh-CN"/>
    </w:rPr>
  </w:style>
  <w:style w:type="character" w:customStyle="1" w:styleId="Nadpis2Char">
    <w:name w:val="Nadpis 2 Char"/>
    <w:link w:val="Nadpis2"/>
    <w:rsid w:val="00077D2C"/>
    <w:rPr>
      <w:rFonts w:ascii="Calibri Light" w:eastAsia="Times New Roman" w:hAnsi="Calibri Light"/>
      <w:color w:val="2F5496"/>
      <w:sz w:val="26"/>
      <w:szCs w:val="26"/>
      <w:lang w:eastAsia="zh-CN"/>
    </w:rPr>
  </w:style>
  <w:style w:type="character" w:customStyle="1" w:styleId="Nadpis3Char">
    <w:name w:val="Nadpis 3 Char"/>
    <w:link w:val="Nadpis3"/>
    <w:rsid w:val="00077D2C"/>
    <w:rPr>
      <w:rFonts w:ascii="Times New Roman" w:eastAsia="Times New Roman" w:hAnsi="Times New Roman"/>
      <w:b/>
      <w:lang w:eastAsia="zh-CN"/>
    </w:rPr>
  </w:style>
  <w:style w:type="character" w:customStyle="1" w:styleId="Nadpis4Char">
    <w:name w:val="Nadpis 4 Char"/>
    <w:link w:val="Nadpis4"/>
    <w:rsid w:val="00077D2C"/>
    <w:rPr>
      <w:rFonts w:ascii="Times New Roman" w:eastAsia="Times New Roman" w:hAnsi="Times New Roman"/>
      <w:b/>
      <w:spacing w:val="20"/>
      <w:sz w:val="52"/>
      <w:lang w:eastAsia="zh-CN"/>
    </w:rPr>
  </w:style>
  <w:style w:type="character" w:customStyle="1" w:styleId="Nadpis5Char">
    <w:name w:val="Nadpis 5 Char"/>
    <w:link w:val="Nadpis5"/>
    <w:rsid w:val="00077D2C"/>
    <w:rPr>
      <w:rFonts w:ascii="Times New Roman" w:eastAsia="Times New Roman" w:hAnsi="Times New Roman"/>
      <w:b/>
      <w:bCs/>
      <w:u w:val="single"/>
      <w:lang w:eastAsia="zh-CN"/>
    </w:rPr>
  </w:style>
  <w:style w:type="character" w:customStyle="1" w:styleId="Nadpis6Char">
    <w:name w:val="Nadpis 6 Char"/>
    <w:link w:val="Nadpis6"/>
    <w:rsid w:val="00077D2C"/>
    <w:rPr>
      <w:rFonts w:ascii="Times New Roman" w:eastAsia="Times New Roman" w:hAnsi="Times New Roman"/>
      <w:b/>
      <w:bCs/>
      <w:lang w:eastAsia="zh-CN"/>
    </w:rPr>
  </w:style>
  <w:style w:type="character" w:customStyle="1" w:styleId="Nadpis8Char">
    <w:name w:val="Nadpis 8 Char"/>
    <w:link w:val="Nadpis8"/>
    <w:rsid w:val="00077D2C"/>
    <w:rPr>
      <w:rFonts w:ascii="Times New Roman" w:eastAsia="Times New Roman" w:hAnsi="Times New Roman"/>
      <w:sz w:val="28"/>
      <w:lang w:eastAsia="zh-CN"/>
    </w:rPr>
  </w:style>
  <w:style w:type="character" w:customStyle="1" w:styleId="Nadpis9Char">
    <w:name w:val="Nadpis 9 Char"/>
    <w:link w:val="Nadpis9"/>
    <w:rsid w:val="00077D2C"/>
    <w:rPr>
      <w:rFonts w:ascii="Times New Roman" w:eastAsia="Times New Roman" w:hAnsi="Times New Roman"/>
      <w:b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4D3BD-B54F-41D6-94E6-947B0B2B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Koricanska</dc:creator>
  <cp:keywords/>
  <dc:description/>
  <cp:lastModifiedBy>Jesika Manišová</cp:lastModifiedBy>
  <cp:revision>2</cp:revision>
  <cp:lastPrinted>2024-11-18T09:58:00Z</cp:lastPrinted>
  <dcterms:created xsi:type="dcterms:W3CDTF">2024-12-06T08:21:00Z</dcterms:created>
  <dcterms:modified xsi:type="dcterms:W3CDTF">2024-12-06T08:21:00Z</dcterms:modified>
</cp:coreProperties>
</file>