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86CA" w14:textId="77777777" w:rsidR="00560DED" w:rsidRPr="00FB6AE5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2B9CBFBC" w14:textId="26382AA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762DDE">
        <w:rPr>
          <w:rFonts w:ascii="Arial" w:hAnsi="Arial" w:cs="Arial"/>
          <w:b/>
        </w:rPr>
        <w:t>PŘESKAČE</w:t>
      </w:r>
    </w:p>
    <w:p w14:paraId="37746CA9" w14:textId="75807D26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762DDE">
        <w:rPr>
          <w:rFonts w:ascii="Arial" w:hAnsi="Arial" w:cs="Arial"/>
          <w:b/>
        </w:rPr>
        <w:t>Přeskače</w:t>
      </w:r>
    </w:p>
    <w:p w14:paraId="08794F50" w14:textId="66C104CF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762DDE">
        <w:rPr>
          <w:rFonts w:ascii="Arial" w:hAnsi="Arial" w:cs="Arial"/>
          <w:b/>
        </w:rPr>
        <w:t>Přeskače</w:t>
      </w:r>
      <w:r w:rsidRPr="002E0EAD">
        <w:rPr>
          <w:rFonts w:ascii="Arial" w:hAnsi="Arial" w:cs="Arial"/>
          <w:b/>
        </w:rPr>
        <w:t xml:space="preserve"> </w:t>
      </w:r>
    </w:p>
    <w:p w14:paraId="30E46137" w14:textId="77777777"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4725AD0" w14:textId="77777777"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212C39D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54E74702" w14:textId="2B6C9895"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762DDE">
        <w:rPr>
          <w:rFonts w:ascii="Arial" w:hAnsi="Arial" w:cs="Arial"/>
          <w:sz w:val="22"/>
          <w:szCs w:val="22"/>
        </w:rPr>
        <w:t>Přeskače</w:t>
      </w:r>
      <w:r w:rsidR="00E2491F">
        <w:rPr>
          <w:rFonts w:ascii="Arial" w:hAnsi="Arial" w:cs="Arial"/>
          <w:sz w:val="22"/>
          <w:szCs w:val="22"/>
        </w:rPr>
        <w:t xml:space="preserve"> se na svém zasedání dne </w:t>
      </w:r>
      <w:r w:rsidR="007D4EF1">
        <w:rPr>
          <w:rFonts w:ascii="Arial" w:hAnsi="Arial" w:cs="Arial"/>
          <w:sz w:val="22"/>
          <w:szCs w:val="22"/>
        </w:rPr>
        <w:t>9. srpna 2022</w:t>
      </w:r>
      <w:r w:rsidR="00E2491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usnesením </w:t>
      </w:r>
      <w:r w:rsidR="0024722A" w:rsidRPr="0020009B">
        <w:rPr>
          <w:rFonts w:ascii="Arial" w:hAnsi="Arial" w:cs="Arial"/>
          <w:sz w:val="22"/>
          <w:szCs w:val="22"/>
        </w:rPr>
        <w:t xml:space="preserve">č. </w:t>
      </w:r>
      <w:r w:rsidR="0020009B" w:rsidRPr="0020009B">
        <w:rPr>
          <w:rFonts w:ascii="Arial" w:hAnsi="Arial" w:cs="Arial"/>
          <w:sz w:val="22"/>
          <w:szCs w:val="22"/>
        </w:rPr>
        <w:t>7</w:t>
      </w:r>
      <w:r w:rsidR="0024722A" w:rsidRPr="00FB6AE5">
        <w:rPr>
          <w:rFonts w:ascii="Arial" w:hAnsi="Arial" w:cs="Arial"/>
          <w:sz w:val="22"/>
          <w:szCs w:val="22"/>
        </w:rPr>
        <w:t xml:space="preserve"> 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479C03FF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47523989" w14:textId="77777777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387605D3" w14:textId="77777777"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22CA4D51" w14:textId="77777777"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604D1DA" w14:textId="21D1F461"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5311E4">
        <w:rPr>
          <w:rFonts w:ascii="Arial" w:hAnsi="Arial" w:cs="Arial"/>
          <w:sz w:val="22"/>
          <w:szCs w:val="22"/>
        </w:rPr>
        <w:t>Přeskače.</w:t>
      </w:r>
    </w:p>
    <w:p w14:paraId="30991567" w14:textId="77777777"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BD6E861" w14:textId="77777777"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7E9DDAE1" w14:textId="77777777"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E2DD82" w14:textId="77777777"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025869C5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DE5E1F" w14:textId="77777777"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31CD7D8B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560368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05CD7252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35A7567B" w14:textId="77777777"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6FAD8A57" w14:textId="77777777"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6FA12DC1" w14:textId="77777777"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15653296" w14:textId="77777777"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66526681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14:paraId="02333DAE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14:paraId="02D1F563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</w:p>
    <w:p w14:paraId="4BBF7AC8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14:paraId="0BD634C1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14:paraId="33B283BD" w14:textId="77777777"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14:paraId="6274C944" w14:textId="77777777"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14:paraId="355A2D37" w14:textId="77777777" w:rsidR="00053446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14:paraId="2AB1319D" w14:textId="77777777" w:rsidR="00A342C0" w:rsidRPr="002D64B8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</w:p>
    <w:p w14:paraId="3ECFEBA4" w14:textId="77777777"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498FBA22" w14:textId="234B8F1A"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</w:t>
      </w:r>
      <w:r w:rsidR="00D62201">
        <w:rPr>
          <w:rFonts w:ascii="Arial" w:hAnsi="Arial" w:cs="Arial"/>
          <w:sz w:val="22"/>
          <w:szCs w:val="22"/>
        </w:rPr>
        <w:t xml:space="preserve">a </w:t>
      </w:r>
      <w:r w:rsidR="006F432E" w:rsidRPr="00122EA8">
        <w:rPr>
          <w:rFonts w:ascii="Arial" w:hAnsi="Arial" w:cs="Arial"/>
          <w:sz w:val="22"/>
          <w:szCs w:val="22"/>
        </w:rPr>
        <w:t>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14:paraId="29E4961A" w14:textId="77777777"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415F1E90" w14:textId="6C33CFD8" w:rsidR="00262D62" w:rsidRPr="00122EA8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nádob.</w:t>
      </w:r>
    </w:p>
    <w:p w14:paraId="79246036" w14:textId="77777777"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038BF906" w14:textId="77777777"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2BDD02F8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58C7A8E0" w14:textId="77777777" w:rsidR="0024722A" w:rsidRPr="00FB6AE5" w:rsidRDefault="00912D28" w:rsidP="00E5725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="00F53E58">
        <w:rPr>
          <w:rFonts w:ascii="Arial" w:hAnsi="Arial" w:cs="Arial"/>
          <w:b/>
          <w:bCs/>
          <w:sz w:val="22"/>
          <w:szCs w:val="22"/>
          <w:u w:val="none"/>
        </w:rPr>
        <w:t>oustřeďování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17608F">
        <w:rPr>
          <w:rFonts w:ascii="Arial" w:hAnsi="Arial" w:cs="Arial"/>
          <w:b/>
          <w:bCs/>
          <w:sz w:val="22"/>
          <w:szCs w:val="22"/>
          <w:u w:val="none"/>
        </w:rPr>
        <w:t>papíru, plast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>ů, skla, kovů, biologického odpadu</w:t>
      </w:r>
      <w:r w:rsidR="00181515">
        <w:rPr>
          <w:rFonts w:ascii="Arial" w:hAnsi="Arial" w:cs="Arial"/>
          <w:b/>
          <w:bCs/>
          <w:sz w:val="22"/>
          <w:szCs w:val="22"/>
          <w:u w:val="none"/>
        </w:rPr>
        <w:t>, jedlých olejů a tuků, textilu</w:t>
      </w:r>
    </w:p>
    <w:p w14:paraId="7EA68FD5" w14:textId="77777777"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E8E540" w14:textId="21918CFC" w:rsidR="002A3581" w:rsidRPr="00AC2295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plasty, sklo, kovy</w:t>
      </w:r>
      <w:r w:rsidR="00E5725E">
        <w:rPr>
          <w:rFonts w:ascii="Arial" w:hAnsi="Arial" w:cs="Arial"/>
          <w:sz w:val="22"/>
          <w:szCs w:val="22"/>
        </w:rPr>
        <w:t>, biologické odpady</w:t>
      </w:r>
      <w:r w:rsidR="00181515">
        <w:rPr>
          <w:rFonts w:ascii="Arial" w:hAnsi="Arial" w:cs="Arial"/>
          <w:sz w:val="22"/>
          <w:szCs w:val="22"/>
        </w:rPr>
        <w:t>, jedlé oleje a tuky</w:t>
      </w:r>
      <w:r w:rsidR="009D5C19">
        <w:rPr>
          <w:rFonts w:ascii="Arial" w:hAnsi="Arial" w:cs="Arial"/>
          <w:sz w:val="22"/>
          <w:szCs w:val="22"/>
        </w:rPr>
        <w:t>, textil</w:t>
      </w:r>
      <w:r w:rsidR="00181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 xml:space="preserve">, kterými jsou </w:t>
      </w:r>
      <w:r w:rsidR="00DE6721">
        <w:rPr>
          <w:rFonts w:ascii="Arial" w:hAnsi="Arial" w:cs="Arial"/>
          <w:sz w:val="22"/>
          <w:szCs w:val="22"/>
        </w:rPr>
        <w:t xml:space="preserve">sběrné nádoby a velkoobjemové kontejnery. </w:t>
      </w:r>
    </w:p>
    <w:p w14:paraId="3FAFA04B" w14:textId="77777777" w:rsidR="0024722A" w:rsidRPr="00FB6AE5" w:rsidRDefault="0024722A">
      <w:pPr>
        <w:rPr>
          <w:rFonts w:ascii="Arial" w:hAnsi="Arial" w:cs="Arial"/>
          <w:sz w:val="22"/>
          <w:szCs w:val="22"/>
        </w:rPr>
      </w:pPr>
    </w:p>
    <w:p w14:paraId="4FA52121" w14:textId="77777777" w:rsidR="002A3581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 xml:space="preserve">jsou umístěny na těchto stanovištích: </w:t>
      </w:r>
    </w:p>
    <w:p w14:paraId="17AD88CA" w14:textId="7A72B92F" w:rsidR="002A3581" w:rsidRPr="00F378D6" w:rsidRDefault="00DE6721" w:rsidP="00465D45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Sběrné nádoby na papír a plasty jsou umístěny u obchodu a u požární zbrojnice. Sběrné nádoby na sklo jsou umístěny u obchodu. Velkoobjemový kontejner na kovy je umístěn u vstupu do podzemí. Velkoobjemový kontejner na biologické odpady je umístěn za rodinným domem číslo popisné 37. Sběrná nádoba na jedlé oleje a tuky je umístěna u obchodu. </w:t>
      </w:r>
    </w:p>
    <w:p w14:paraId="77655C23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068C91BF" w14:textId="77777777"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59BFF692" w14:textId="77777777"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14:paraId="346322FF" w14:textId="573F286F" w:rsidR="00745703" w:rsidRPr="00AC2295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Biologick</w:t>
      </w:r>
      <w:r w:rsidR="001476FD" w:rsidRPr="00AC2295">
        <w:rPr>
          <w:rFonts w:ascii="Arial" w:hAnsi="Arial" w:cs="Arial"/>
          <w:bCs/>
          <w:i/>
          <w:color w:val="000000"/>
        </w:rPr>
        <w:t>é</w:t>
      </w:r>
      <w:r w:rsidR="00DB2051" w:rsidRPr="00AC2295">
        <w:rPr>
          <w:rFonts w:ascii="Arial" w:hAnsi="Arial" w:cs="Arial"/>
          <w:bCs/>
          <w:i/>
          <w:color w:val="000000"/>
        </w:rPr>
        <w:t xml:space="preserve"> </w:t>
      </w:r>
      <w:r w:rsidRPr="00AC2295">
        <w:rPr>
          <w:rFonts w:ascii="Arial" w:hAnsi="Arial" w:cs="Arial"/>
          <w:bCs/>
          <w:i/>
          <w:color w:val="000000"/>
        </w:rPr>
        <w:t xml:space="preserve">odpady, </w:t>
      </w:r>
      <w:r w:rsidR="00DE6721">
        <w:rPr>
          <w:rFonts w:ascii="Arial" w:hAnsi="Arial" w:cs="Arial"/>
          <w:bCs/>
          <w:i/>
          <w:color w:val="000000"/>
        </w:rPr>
        <w:t xml:space="preserve">velkoobjemový </w:t>
      </w:r>
      <w:r w:rsidRPr="00AC2295">
        <w:rPr>
          <w:rFonts w:ascii="Arial" w:hAnsi="Arial" w:cs="Arial"/>
          <w:bCs/>
          <w:i/>
          <w:color w:val="000000"/>
        </w:rPr>
        <w:t xml:space="preserve">barva </w:t>
      </w:r>
      <w:r w:rsidR="00DE6721">
        <w:rPr>
          <w:rFonts w:ascii="Arial" w:hAnsi="Arial" w:cs="Arial"/>
          <w:bCs/>
          <w:i/>
          <w:color w:val="000000"/>
        </w:rPr>
        <w:t>zelená</w:t>
      </w:r>
    </w:p>
    <w:p w14:paraId="5A424FF3" w14:textId="509A97F3"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P</w:t>
      </w:r>
      <w:r w:rsidR="0024722A" w:rsidRPr="00AC2295">
        <w:rPr>
          <w:rFonts w:ascii="Arial" w:hAnsi="Arial" w:cs="Arial"/>
          <w:bCs/>
          <w:i/>
          <w:color w:val="000000"/>
        </w:rPr>
        <w:t xml:space="preserve">apír, barva </w:t>
      </w:r>
      <w:r w:rsidR="00DE6721">
        <w:rPr>
          <w:rFonts w:ascii="Arial" w:hAnsi="Arial" w:cs="Arial"/>
          <w:bCs/>
          <w:i/>
          <w:color w:val="000000"/>
        </w:rPr>
        <w:t>modrá</w:t>
      </w:r>
      <w:r w:rsidR="0024722A" w:rsidRPr="00AC2295">
        <w:rPr>
          <w:rFonts w:ascii="Arial" w:hAnsi="Arial" w:cs="Arial"/>
          <w:bCs/>
          <w:i/>
          <w:color w:val="000000"/>
        </w:rPr>
        <w:t>,</w:t>
      </w:r>
    </w:p>
    <w:p w14:paraId="3D0209C6" w14:textId="636E4B17" w:rsidR="00A94551" w:rsidRPr="00AC2295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 w:rsidRPr="00AC2295">
        <w:rPr>
          <w:rFonts w:ascii="Arial" w:hAnsi="Arial" w:cs="Arial"/>
          <w:bCs/>
          <w:i/>
          <w:color w:val="000000"/>
        </w:rPr>
        <w:t xml:space="preserve">Plasty, PET lahve, barva </w:t>
      </w:r>
      <w:r w:rsidR="00DE6721">
        <w:rPr>
          <w:rFonts w:ascii="Arial" w:hAnsi="Arial" w:cs="Arial"/>
          <w:bCs/>
          <w:i/>
        </w:rPr>
        <w:t>žlutá</w:t>
      </w:r>
      <w:r w:rsidR="00546E10">
        <w:rPr>
          <w:rFonts w:ascii="Arial" w:hAnsi="Arial" w:cs="Arial"/>
          <w:bCs/>
          <w:i/>
        </w:rPr>
        <w:t>,</w:t>
      </w:r>
    </w:p>
    <w:p w14:paraId="123DCB5F" w14:textId="53F0A73B"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S</w:t>
      </w:r>
      <w:r w:rsidR="0024722A" w:rsidRPr="00AC2295">
        <w:rPr>
          <w:rFonts w:ascii="Arial" w:hAnsi="Arial" w:cs="Arial"/>
          <w:bCs/>
          <w:i/>
          <w:color w:val="000000"/>
        </w:rPr>
        <w:t xml:space="preserve">klo, barva </w:t>
      </w:r>
      <w:r w:rsidR="00546E10">
        <w:rPr>
          <w:rFonts w:ascii="Arial" w:hAnsi="Arial" w:cs="Arial"/>
          <w:bCs/>
          <w:i/>
          <w:color w:val="000000"/>
        </w:rPr>
        <w:t>bílá – bílé sklo, barva zelená – barevné sklo</w:t>
      </w:r>
      <w:r w:rsidR="0024722A" w:rsidRPr="00AC2295">
        <w:rPr>
          <w:rFonts w:ascii="Arial" w:hAnsi="Arial" w:cs="Arial"/>
          <w:bCs/>
          <w:i/>
          <w:color w:val="000000"/>
        </w:rPr>
        <w:t>,</w:t>
      </w:r>
    </w:p>
    <w:p w14:paraId="67AFB834" w14:textId="24BD8D0C" w:rsidR="00745703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C2295">
        <w:rPr>
          <w:rFonts w:ascii="Arial" w:hAnsi="Arial" w:cs="Arial"/>
          <w:bCs/>
          <w:i/>
          <w:color w:val="000000"/>
        </w:rPr>
        <w:t>K</w:t>
      </w:r>
      <w:r w:rsidR="00745703" w:rsidRPr="00AC2295">
        <w:rPr>
          <w:rFonts w:ascii="Arial" w:hAnsi="Arial" w:cs="Arial"/>
          <w:bCs/>
          <w:i/>
          <w:color w:val="000000"/>
        </w:rPr>
        <w:t xml:space="preserve">ovy, </w:t>
      </w:r>
      <w:r w:rsidR="00546E10">
        <w:rPr>
          <w:rFonts w:ascii="Arial" w:hAnsi="Arial" w:cs="Arial"/>
          <w:bCs/>
          <w:i/>
          <w:color w:val="000000"/>
        </w:rPr>
        <w:t>velkoobjemový kontejner s nápise</w:t>
      </w:r>
      <w:r w:rsidR="00D62201">
        <w:rPr>
          <w:rFonts w:ascii="Arial" w:hAnsi="Arial" w:cs="Arial"/>
          <w:bCs/>
          <w:i/>
          <w:color w:val="000000"/>
        </w:rPr>
        <w:t>m</w:t>
      </w:r>
      <w:r w:rsidR="00546E10">
        <w:rPr>
          <w:rFonts w:ascii="Arial" w:hAnsi="Arial" w:cs="Arial"/>
          <w:bCs/>
          <w:i/>
          <w:color w:val="000000"/>
        </w:rPr>
        <w:t xml:space="preserve"> KOVY</w:t>
      </w:r>
      <w:r w:rsidRPr="00AC2295">
        <w:rPr>
          <w:rFonts w:ascii="Arial" w:hAnsi="Arial" w:cs="Arial"/>
          <w:bCs/>
          <w:i/>
          <w:color w:val="000000"/>
        </w:rPr>
        <w:t>,</w:t>
      </w:r>
    </w:p>
    <w:p w14:paraId="5B3A81AC" w14:textId="1B9142E9" w:rsidR="00547890" w:rsidRDefault="0054789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</w:t>
      </w:r>
      <w:r w:rsidR="00D226C7">
        <w:rPr>
          <w:rFonts w:ascii="Arial" w:hAnsi="Arial" w:cs="Arial"/>
          <w:i/>
          <w:iCs/>
          <w:sz w:val="22"/>
          <w:szCs w:val="22"/>
        </w:rPr>
        <w:t>, barva</w:t>
      </w:r>
      <w:r w:rsidR="00546E10">
        <w:rPr>
          <w:rFonts w:ascii="Arial" w:hAnsi="Arial" w:cs="Arial"/>
          <w:i/>
          <w:iCs/>
          <w:sz w:val="22"/>
          <w:szCs w:val="22"/>
        </w:rPr>
        <w:t xml:space="preserve"> černá</w:t>
      </w:r>
      <w:r w:rsidR="00D226C7">
        <w:rPr>
          <w:rFonts w:ascii="Arial" w:hAnsi="Arial" w:cs="Arial"/>
          <w:i/>
          <w:iCs/>
          <w:sz w:val="22"/>
          <w:szCs w:val="22"/>
        </w:rPr>
        <w:t>.</w:t>
      </w:r>
    </w:p>
    <w:p w14:paraId="6E8D9B11" w14:textId="0D1E907A" w:rsidR="00A342C0" w:rsidRPr="00F534BD" w:rsidRDefault="00A342C0" w:rsidP="00465D45">
      <w:pPr>
        <w:ind w:left="720"/>
        <w:rPr>
          <w:rFonts w:ascii="Arial" w:hAnsi="Arial" w:cs="Arial"/>
          <w:i/>
          <w:iCs/>
          <w:sz w:val="22"/>
          <w:szCs w:val="22"/>
        </w:rPr>
      </w:pPr>
    </w:p>
    <w:p w14:paraId="4982D77B" w14:textId="77777777"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3B9170B6" w14:textId="77777777"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559DC697" w14:textId="77777777"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20D86BD8" w14:textId="77777777"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13658A0B" w14:textId="0A72058F" w:rsidR="00FB298C" w:rsidRDefault="00FB298C" w:rsidP="00546E1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96D7F98" w14:textId="77777777" w:rsidR="003A0DB1" w:rsidRDefault="003A0DB1" w:rsidP="003A0DB1">
      <w:pPr>
        <w:pStyle w:val="Default"/>
        <w:ind w:left="360"/>
      </w:pPr>
    </w:p>
    <w:p w14:paraId="38C4BB84" w14:textId="77777777"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6E5A93DD" w14:textId="77777777"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23E7681E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7F9210D9" w14:textId="1AD0005B" w:rsidR="0024722A" w:rsidRPr="00FB6AE5" w:rsidRDefault="006101FB" w:rsidP="00223F72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>voz</w:t>
      </w:r>
      <w:r w:rsidR="00A94551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FB6AE5">
        <w:rPr>
          <w:rFonts w:ascii="Arial" w:hAnsi="Arial" w:cs="Arial"/>
          <w:sz w:val="22"/>
          <w:szCs w:val="22"/>
        </w:rPr>
        <w:t xml:space="preserve"> odpad</w:t>
      </w:r>
      <w:r w:rsidR="00A94551">
        <w:rPr>
          <w:rFonts w:ascii="Arial" w:hAnsi="Arial" w:cs="Arial"/>
          <w:sz w:val="22"/>
          <w:szCs w:val="22"/>
        </w:rPr>
        <w:t>u</w:t>
      </w:r>
      <w:r w:rsidR="001078B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 zajišťován</w:t>
      </w:r>
      <w:r w:rsidR="00A94551">
        <w:rPr>
          <w:rFonts w:ascii="Arial" w:hAnsi="Arial" w:cs="Arial"/>
          <w:sz w:val="22"/>
          <w:szCs w:val="22"/>
        </w:rPr>
        <w:t xml:space="preserve"> </w:t>
      </w:r>
      <w:r w:rsidR="00A94551"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A9455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jejich odebíráním na předem vyhlášených přechodných stanovištích přímo do zvláštních sběrných nádob k tomuto sběru určených. Informace o </w:t>
      </w:r>
      <w:r w:rsidR="00BF3879">
        <w:rPr>
          <w:rFonts w:ascii="Arial" w:hAnsi="Arial" w:cs="Arial"/>
          <w:sz w:val="22"/>
          <w:szCs w:val="22"/>
        </w:rPr>
        <w:t>svozu</w:t>
      </w:r>
      <w:r w:rsidR="0024722A" w:rsidRPr="00FB6AE5">
        <w:rPr>
          <w:rFonts w:ascii="Arial" w:hAnsi="Arial" w:cs="Arial"/>
          <w:sz w:val="22"/>
          <w:szCs w:val="22"/>
        </w:rPr>
        <w:t xml:space="preserve"> jsou zveřejňovány</w:t>
      </w:r>
      <w:r w:rsidR="006B262E">
        <w:rPr>
          <w:rFonts w:ascii="Arial" w:hAnsi="Arial" w:cs="Arial"/>
          <w:sz w:val="22"/>
          <w:szCs w:val="22"/>
        </w:rPr>
        <w:t xml:space="preserve"> na úřední desce obecního úřadu</w:t>
      </w:r>
      <w:r w:rsidR="0024722A" w:rsidRPr="00FB6AE5">
        <w:rPr>
          <w:rFonts w:ascii="Arial" w:hAnsi="Arial" w:cs="Arial"/>
          <w:i/>
          <w:iCs/>
          <w:sz w:val="22"/>
          <w:szCs w:val="22"/>
        </w:rPr>
        <w:t>.</w:t>
      </w:r>
    </w:p>
    <w:p w14:paraId="219D5FC0" w14:textId="77777777" w:rsidR="0024722A" w:rsidRPr="00FB6AE5" w:rsidRDefault="0024722A" w:rsidP="00223F72">
      <w:pPr>
        <w:rPr>
          <w:rFonts w:ascii="Arial" w:hAnsi="Arial" w:cs="Arial"/>
          <w:sz w:val="22"/>
          <w:szCs w:val="22"/>
        </w:rPr>
      </w:pPr>
    </w:p>
    <w:p w14:paraId="1A35DC0D" w14:textId="77777777" w:rsidR="00C94283" w:rsidRDefault="00C94283" w:rsidP="00C9428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F478D8E" w14:textId="77777777" w:rsidR="0024722A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</w:p>
    <w:p w14:paraId="170E4838" w14:textId="6500FBEE" w:rsidR="00FE0414" w:rsidRPr="00FE0414" w:rsidRDefault="00FE0414" w:rsidP="00FE0414">
      <w:pPr>
        <w:ind w:left="360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FE0414">
        <w:rPr>
          <w:rFonts w:ascii="Arial" w:hAnsi="Arial" w:cs="Arial"/>
          <w:i/>
          <w:color w:val="00B0F0"/>
          <w:sz w:val="22"/>
          <w:szCs w:val="22"/>
        </w:rPr>
        <w:t xml:space="preserve">   </w:t>
      </w:r>
    </w:p>
    <w:p w14:paraId="19F558B3" w14:textId="77777777"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74588206" w14:textId="77777777"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02810676" w14:textId="77777777"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2AE18E19" w14:textId="77777777"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151586" w14:textId="58B913F4" w:rsidR="000F645D" w:rsidRPr="009743BA" w:rsidRDefault="006101FB" w:rsidP="00223F72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0F645D" w:rsidRPr="009743BA">
        <w:rPr>
          <w:rFonts w:ascii="Arial" w:hAnsi="Arial" w:cs="Arial"/>
          <w:sz w:val="22"/>
          <w:szCs w:val="22"/>
        </w:rPr>
        <w:t xml:space="preserve">voz objemného odpadu je zajišťován </w:t>
      </w:r>
      <w:r w:rsidR="006B262E">
        <w:rPr>
          <w:rFonts w:ascii="Arial" w:hAnsi="Arial" w:cs="Arial"/>
          <w:sz w:val="22"/>
          <w:szCs w:val="22"/>
        </w:rPr>
        <w:t>dle zájmu občanů (zpravidla na jaře)</w:t>
      </w:r>
      <w:r w:rsidR="000F645D" w:rsidRPr="009743BA">
        <w:rPr>
          <w:rFonts w:ascii="Arial" w:hAnsi="Arial" w:cs="Arial"/>
          <w:sz w:val="22"/>
          <w:szCs w:val="22"/>
        </w:rPr>
        <w:t xml:space="preserve"> jeho odebíráním na předem vyhlášených přechodných stanovištích přímo do zvláštních sběrných nádob k tomuto účelu určených. Informace o </w:t>
      </w:r>
      <w:r w:rsidR="00BF3879">
        <w:rPr>
          <w:rFonts w:ascii="Arial" w:hAnsi="Arial" w:cs="Arial"/>
          <w:sz w:val="22"/>
          <w:szCs w:val="22"/>
        </w:rPr>
        <w:t>svozu</w:t>
      </w:r>
      <w:r w:rsidR="000F645D" w:rsidRPr="009743BA">
        <w:rPr>
          <w:rFonts w:ascii="Arial" w:hAnsi="Arial" w:cs="Arial"/>
          <w:sz w:val="22"/>
          <w:szCs w:val="22"/>
        </w:rPr>
        <w:t xml:space="preserve"> jsou zveřejňovány </w:t>
      </w:r>
      <w:r w:rsidR="0096406C">
        <w:rPr>
          <w:rFonts w:ascii="Arial" w:hAnsi="Arial" w:cs="Arial"/>
          <w:sz w:val="22"/>
          <w:szCs w:val="22"/>
        </w:rPr>
        <w:t>na úřední desce obecního úřadu</w:t>
      </w:r>
      <w:r w:rsidR="000F645D" w:rsidRPr="009743BA">
        <w:rPr>
          <w:rFonts w:ascii="Arial" w:hAnsi="Arial" w:cs="Arial"/>
          <w:sz w:val="22"/>
          <w:szCs w:val="22"/>
        </w:rPr>
        <w:t>.</w:t>
      </w:r>
    </w:p>
    <w:p w14:paraId="52264DE8" w14:textId="77777777" w:rsidR="00D25BA7" w:rsidRPr="001476FD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22878D88" w14:textId="77777777"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54D627D" w14:textId="77777777"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44C82535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4D484D40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69C878C6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4ACE2CAE" w14:textId="25DB6BD1" w:rsidR="0025354B" w:rsidRPr="001078B1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</w:t>
      </w:r>
      <w:r w:rsidRPr="0096406C">
        <w:rPr>
          <w:rFonts w:ascii="Arial" w:hAnsi="Arial" w:cs="Arial"/>
          <w:sz w:val="22"/>
          <w:szCs w:val="22"/>
        </w:rPr>
        <w:t>í:</w:t>
      </w:r>
      <w:r w:rsidR="00D736CB" w:rsidRPr="0096406C">
        <w:rPr>
          <w:rFonts w:ascii="Arial" w:hAnsi="Arial" w:cs="Arial"/>
          <w:i/>
          <w:sz w:val="22"/>
          <w:szCs w:val="22"/>
        </w:rPr>
        <w:t xml:space="preserve"> </w:t>
      </w:r>
    </w:p>
    <w:p w14:paraId="6294E680" w14:textId="77777777" w:rsidR="0025354B" w:rsidRPr="0096406C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iCs/>
          <w:sz w:val="22"/>
          <w:szCs w:val="22"/>
        </w:rPr>
      </w:pPr>
      <w:r w:rsidRPr="0096406C">
        <w:rPr>
          <w:rFonts w:ascii="Arial" w:hAnsi="Arial" w:cs="Arial"/>
          <w:bCs/>
          <w:iCs/>
          <w:sz w:val="22"/>
          <w:szCs w:val="22"/>
        </w:rPr>
        <w:t>popelnice</w:t>
      </w:r>
    </w:p>
    <w:p w14:paraId="5ABC49F5" w14:textId="77777777" w:rsidR="00CF5BE8" w:rsidRPr="0096406C" w:rsidRDefault="005F0210" w:rsidP="00CF5BE8">
      <w:pPr>
        <w:numPr>
          <w:ilvl w:val="0"/>
          <w:numId w:val="2"/>
        </w:numPr>
        <w:ind w:firstLine="66"/>
        <w:jc w:val="both"/>
        <w:rPr>
          <w:rFonts w:ascii="Arial" w:hAnsi="Arial" w:cs="Arial"/>
          <w:iCs/>
          <w:sz w:val="22"/>
          <w:szCs w:val="22"/>
        </w:rPr>
      </w:pPr>
      <w:r w:rsidRPr="0096406C">
        <w:rPr>
          <w:rFonts w:ascii="Arial" w:hAnsi="Arial" w:cs="Arial"/>
          <w:iCs/>
          <w:sz w:val="22"/>
          <w:szCs w:val="22"/>
        </w:rPr>
        <w:t>odpadkové koše</w:t>
      </w:r>
      <w:r w:rsidR="0025354B" w:rsidRPr="0096406C">
        <w:rPr>
          <w:rFonts w:ascii="Arial" w:hAnsi="Arial" w:cs="Arial"/>
          <w:iCs/>
          <w:sz w:val="22"/>
          <w:szCs w:val="22"/>
        </w:rPr>
        <w:t>, které jsou umístěny na veřejných prostranstvích v obci, sloužící pro odkládání drobného směsného komunálního odpadu.</w:t>
      </w:r>
    </w:p>
    <w:p w14:paraId="046E32C5" w14:textId="77777777" w:rsidR="00CF5BE8" w:rsidRPr="009743BA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14:paraId="129E5F39" w14:textId="77777777"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14:paraId="60B7D543" w14:textId="77777777"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7</w:t>
      </w:r>
    </w:p>
    <w:p w14:paraId="077D5717" w14:textId="77777777" w:rsidR="008C3A2A" w:rsidRDefault="00BE72A2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Nakládání s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komunální</w:t>
      </w:r>
      <w:r>
        <w:rPr>
          <w:rFonts w:ascii="Arial" w:hAnsi="Arial" w:cs="Arial"/>
          <w:b/>
          <w:bCs/>
          <w:sz w:val="22"/>
          <w:szCs w:val="22"/>
          <w:u w:val="none"/>
        </w:rPr>
        <w:t>m</w:t>
      </w:r>
      <w:r w:rsidR="000F4568"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 odpad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em vznikajícím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na území obce při činnosti právnických a podnikajících</w:t>
      </w:r>
      <w:r w:rsidR="00AF49AB">
        <w:rPr>
          <w:rFonts w:ascii="Arial" w:hAnsi="Arial" w:cs="Arial"/>
          <w:b/>
          <w:bCs/>
          <w:sz w:val="22"/>
          <w:szCs w:val="22"/>
          <w:u w:val="none"/>
        </w:rPr>
        <w:t xml:space="preserve"> fyzických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 xml:space="preserve"> osob</w:t>
      </w:r>
    </w:p>
    <w:p w14:paraId="6E82C879" w14:textId="08663C19" w:rsidR="00425B78" w:rsidRDefault="00465D45" w:rsidP="00425B7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2A51AFDC" w14:textId="1054416B" w:rsidR="0034317B" w:rsidRDefault="001363E2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Právnické a podnikající fyzické osoby zapojené do obecního systému n</w:t>
      </w:r>
      <w:r w:rsidR="000F4568" w:rsidRPr="006814CB">
        <w:rPr>
          <w:rFonts w:ascii="Arial" w:hAnsi="Arial" w:cs="Arial"/>
          <w:sz w:val="22"/>
          <w:szCs w:val="22"/>
        </w:rPr>
        <w:t>a základě smlouvy s obcí komunální odpad dle čl. 2 odst</w:t>
      </w:r>
      <w:r>
        <w:rPr>
          <w:rFonts w:ascii="Arial" w:hAnsi="Arial" w:cs="Arial"/>
          <w:sz w:val="22"/>
          <w:szCs w:val="22"/>
        </w:rPr>
        <w:t>.</w:t>
      </w:r>
      <w:r w:rsidR="000F4568" w:rsidRPr="006814CB">
        <w:rPr>
          <w:rFonts w:ascii="Arial" w:hAnsi="Arial" w:cs="Arial"/>
          <w:sz w:val="22"/>
          <w:szCs w:val="22"/>
        </w:rPr>
        <w:t xml:space="preserve"> 1 písm</w:t>
      </w:r>
      <w:r w:rsidR="00D27F18">
        <w:rPr>
          <w:rFonts w:ascii="Arial" w:hAnsi="Arial" w:cs="Arial"/>
          <w:sz w:val="22"/>
          <w:szCs w:val="22"/>
        </w:rPr>
        <w:t>.</w:t>
      </w:r>
      <w:r w:rsidR="0096406C">
        <w:rPr>
          <w:rFonts w:ascii="Arial" w:hAnsi="Arial" w:cs="Arial"/>
          <w:sz w:val="22"/>
          <w:szCs w:val="22"/>
        </w:rPr>
        <w:t xml:space="preserve"> b), c), d) a e) </w:t>
      </w:r>
      <w:r w:rsidR="00BA2FB8" w:rsidRPr="006814CB">
        <w:rPr>
          <w:rFonts w:ascii="Arial" w:hAnsi="Arial" w:cs="Arial"/>
          <w:sz w:val="22"/>
          <w:szCs w:val="22"/>
        </w:rPr>
        <w:t>předáva</w:t>
      </w:r>
      <w:r>
        <w:rPr>
          <w:rFonts w:ascii="Arial" w:hAnsi="Arial" w:cs="Arial"/>
          <w:sz w:val="22"/>
          <w:szCs w:val="22"/>
        </w:rPr>
        <w:t>jí</w:t>
      </w:r>
      <w:r w:rsidR="0096406C">
        <w:rPr>
          <w:rFonts w:ascii="Arial" w:hAnsi="Arial" w:cs="Arial"/>
          <w:sz w:val="22"/>
          <w:szCs w:val="22"/>
        </w:rPr>
        <w:t xml:space="preserve"> odpady do nádob uvedených v čl. 3 odst. 2. Směsný komunální odpad předávají do vlastních popelnic.</w:t>
      </w:r>
      <w:r w:rsidR="000F4568" w:rsidRPr="006814CB">
        <w:rPr>
          <w:rFonts w:ascii="Arial" w:hAnsi="Arial" w:cs="Arial"/>
          <w:sz w:val="22"/>
          <w:szCs w:val="22"/>
        </w:rPr>
        <w:t xml:space="preserve"> </w:t>
      </w:r>
    </w:p>
    <w:p w14:paraId="1AD465F6" w14:textId="77777777" w:rsidR="00D27F18" w:rsidRDefault="00D27F18" w:rsidP="00D27F18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61585C71" w14:textId="1335CB95" w:rsidR="00AC4B55" w:rsidRPr="00AC4B55" w:rsidRDefault="00BA2FB8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814CB">
        <w:rPr>
          <w:rFonts w:ascii="Arial" w:hAnsi="Arial" w:cs="Arial"/>
          <w:sz w:val="22"/>
          <w:szCs w:val="22"/>
        </w:rPr>
        <w:t xml:space="preserve">Výše úhrady </w:t>
      </w:r>
      <w:r w:rsidR="00421C34">
        <w:rPr>
          <w:rFonts w:ascii="Arial" w:hAnsi="Arial" w:cs="Arial"/>
          <w:sz w:val="22"/>
          <w:szCs w:val="22"/>
        </w:rPr>
        <w:t xml:space="preserve">za zapojení do obecního systému </w:t>
      </w:r>
      <w:r w:rsidRPr="006814CB">
        <w:rPr>
          <w:rFonts w:ascii="Arial" w:hAnsi="Arial" w:cs="Arial"/>
          <w:sz w:val="22"/>
          <w:szCs w:val="22"/>
        </w:rPr>
        <w:t xml:space="preserve">se stanoví </w:t>
      </w:r>
      <w:r w:rsidR="00F30838">
        <w:rPr>
          <w:rFonts w:ascii="Arial" w:hAnsi="Arial" w:cs="Arial"/>
          <w:sz w:val="22"/>
          <w:szCs w:val="22"/>
        </w:rPr>
        <w:t>ceníkem, který je zveřejněn na úřední desce</w:t>
      </w:r>
      <w:r w:rsidR="00B02455">
        <w:rPr>
          <w:rFonts w:ascii="Arial" w:hAnsi="Arial" w:cs="Arial"/>
          <w:sz w:val="22"/>
          <w:szCs w:val="22"/>
        </w:rPr>
        <w:t xml:space="preserve">. </w:t>
      </w:r>
    </w:p>
    <w:p w14:paraId="15DF3F3C" w14:textId="77777777" w:rsidR="00AC4B55" w:rsidRPr="00AC4B55" w:rsidRDefault="00AC4B55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0898EA7" w14:textId="54D65E03" w:rsidR="000F4568" w:rsidRPr="009D5C19" w:rsidRDefault="00693339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D5C19">
        <w:rPr>
          <w:rFonts w:ascii="Arial" w:hAnsi="Arial" w:cs="Arial"/>
          <w:sz w:val="22"/>
          <w:szCs w:val="22"/>
        </w:rPr>
        <w:t xml:space="preserve">Úhrada se vybírá </w:t>
      </w:r>
      <w:r w:rsidR="00B02455">
        <w:rPr>
          <w:rFonts w:ascii="Arial" w:hAnsi="Arial" w:cs="Arial"/>
          <w:sz w:val="22"/>
          <w:szCs w:val="22"/>
        </w:rPr>
        <w:t xml:space="preserve">jednorázově </w:t>
      </w:r>
      <w:r w:rsidR="00F30838">
        <w:rPr>
          <w:rFonts w:ascii="Arial" w:hAnsi="Arial" w:cs="Arial"/>
          <w:sz w:val="22"/>
          <w:szCs w:val="22"/>
        </w:rPr>
        <w:t xml:space="preserve">za každý </w:t>
      </w:r>
      <w:proofErr w:type="gramStart"/>
      <w:r w:rsidR="00F30838">
        <w:rPr>
          <w:rFonts w:ascii="Arial" w:hAnsi="Arial" w:cs="Arial"/>
          <w:sz w:val="22"/>
          <w:szCs w:val="22"/>
        </w:rPr>
        <w:t>rok</w:t>
      </w:r>
      <w:proofErr w:type="gramEnd"/>
      <w:r w:rsidR="00F30838">
        <w:rPr>
          <w:rFonts w:ascii="Arial" w:hAnsi="Arial" w:cs="Arial"/>
          <w:sz w:val="22"/>
          <w:szCs w:val="22"/>
        </w:rPr>
        <w:t xml:space="preserve"> </w:t>
      </w:r>
      <w:r w:rsidR="00421C34" w:rsidRPr="009D5C19">
        <w:rPr>
          <w:rFonts w:ascii="Arial" w:hAnsi="Arial" w:cs="Arial"/>
          <w:sz w:val="22"/>
          <w:szCs w:val="22"/>
        </w:rPr>
        <w:t xml:space="preserve">a </w:t>
      </w:r>
      <w:r w:rsidR="00A47650" w:rsidRPr="009D5C19">
        <w:rPr>
          <w:rFonts w:ascii="Arial" w:hAnsi="Arial" w:cs="Arial"/>
          <w:sz w:val="22"/>
          <w:szCs w:val="22"/>
        </w:rPr>
        <w:t>to</w:t>
      </w:r>
      <w:r w:rsidR="00B02455">
        <w:rPr>
          <w:rFonts w:ascii="Arial" w:hAnsi="Arial" w:cs="Arial"/>
          <w:sz w:val="22"/>
          <w:szCs w:val="22"/>
        </w:rPr>
        <w:t xml:space="preserve"> v hotovosti nebo převodem na účet obce.</w:t>
      </w:r>
      <w:r w:rsidR="00A47650" w:rsidRPr="009D5C19">
        <w:rPr>
          <w:rFonts w:ascii="Arial" w:hAnsi="Arial" w:cs="Arial"/>
          <w:sz w:val="22"/>
          <w:szCs w:val="22"/>
        </w:rPr>
        <w:t xml:space="preserve"> </w:t>
      </w:r>
    </w:p>
    <w:p w14:paraId="28327CCE" w14:textId="77777777" w:rsidR="00CC4B32" w:rsidRPr="006814CB" w:rsidRDefault="00CC4B32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17E20029" w14:textId="3AE9CB28" w:rsidR="00723DF9" w:rsidRPr="009743BA" w:rsidRDefault="00723DF9" w:rsidP="006B262E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42CF631" w14:textId="77777777" w:rsidR="001A1793" w:rsidRDefault="001A1793" w:rsidP="00D226C7">
      <w:pPr>
        <w:rPr>
          <w:rFonts w:ascii="Arial" w:hAnsi="Arial" w:cs="Arial"/>
          <w:b/>
          <w:sz w:val="22"/>
          <w:szCs w:val="22"/>
        </w:rPr>
      </w:pPr>
    </w:p>
    <w:p w14:paraId="05026939" w14:textId="77777777"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14:paraId="488B582B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811FB6">
        <w:rPr>
          <w:rFonts w:ascii="Arial" w:hAnsi="Arial" w:cs="Arial"/>
          <w:b/>
          <w:sz w:val="22"/>
          <w:szCs w:val="22"/>
        </w:rPr>
        <w:t>12</w:t>
      </w:r>
    </w:p>
    <w:p w14:paraId="24C246C2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Závěrečná ustanovení</w:t>
      </w:r>
    </w:p>
    <w:p w14:paraId="4C2151D9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54DD5B6" w14:textId="330EC29D" w:rsidR="00362DF8" w:rsidRPr="009407FF" w:rsidRDefault="00362DF8" w:rsidP="008F3DF6">
      <w:pPr>
        <w:numPr>
          <w:ilvl w:val="0"/>
          <w:numId w:val="32"/>
        </w:numPr>
        <w:spacing w:after="120"/>
        <w:ind w:left="357" w:hanging="357"/>
        <w:jc w:val="both"/>
        <w:rPr>
          <w:rFonts w:ascii="Arial" w:hAnsi="Arial" w:cs="Arial"/>
        </w:rPr>
      </w:pPr>
      <w:r w:rsidRPr="009407FF">
        <w:rPr>
          <w:rFonts w:ascii="Arial" w:hAnsi="Arial" w:cs="Arial"/>
        </w:rPr>
        <w:t xml:space="preserve">Tato vyhláška nabývá účinnosti </w:t>
      </w:r>
      <w:r w:rsidR="00D00AC3" w:rsidRPr="009407FF">
        <w:rPr>
          <w:rFonts w:ascii="Arial" w:hAnsi="Arial" w:cs="Arial"/>
        </w:rPr>
        <w:t>1. 1. 2023.</w:t>
      </w:r>
      <w:r w:rsidR="00061946" w:rsidRPr="009407FF">
        <w:rPr>
          <w:rFonts w:ascii="Arial" w:hAnsi="Arial" w:cs="Arial"/>
        </w:rPr>
        <w:t xml:space="preserve"> </w:t>
      </w:r>
    </w:p>
    <w:p w14:paraId="01E69F3C" w14:textId="4F0679AB" w:rsidR="008F3DF6" w:rsidRDefault="008F3DF6" w:rsidP="00061946">
      <w:pPr>
        <w:numPr>
          <w:ilvl w:val="0"/>
          <w:numId w:val="3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B262E">
        <w:rPr>
          <w:rFonts w:ascii="Arial" w:hAnsi="Arial" w:cs="Arial"/>
        </w:rPr>
        <w:t>Zrušuje se obecně závazná vyhláška č. 1/2015 o stanovení systému shromažďování, sběru, přepravy, třídění, využívání a odstraňování komunálních odpadů a nakládání se stavebním odpadem na území obce Přeskače</w:t>
      </w:r>
      <w:r>
        <w:rPr>
          <w:rFonts w:ascii="Arial" w:hAnsi="Arial" w:cs="Arial"/>
        </w:rPr>
        <w:t>.</w:t>
      </w:r>
    </w:p>
    <w:p w14:paraId="060C85D5" w14:textId="46767F98" w:rsidR="00061946" w:rsidRDefault="00061946" w:rsidP="00061946">
      <w:pPr>
        <w:jc w:val="center"/>
        <w:rPr>
          <w:rFonts w:ascii="Arial" w:hAnsi="Arial" w:cs="Arial"/>
          <w:sz w:val="22"/>
          <w:szCs w:val="22"/>
        </w:rPr>
      </w:pPr>
    </w:p>
    <w:p w14:paraId="50869121" w14:textId="4CD8942D" w:rsidR="00362DF8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2BB9693A" w14:textId="77777777" w:rsidR="008F3DF6" w:rsidRDefault="008F3DF6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557A8590" w14:textId="1EC72607" w:rsidR="0024722A" w:rsidRPr="0020009B" w:rsidRDefault="0020009B" w:rsidP="00E2491F">
      <w:pPr>
        <w:ind w:firstLine="708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Jiří Němec v.r.</w:t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>Pavel Dobeš v.r.</w:t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</w:p>
    <w:p w14:paraId="5862D8B3" w14:textId="456F14F9" w:rsidR="0024722A" w:rsidRPr="0020009B" w:rsidRDefault="0024722A" w:rsidP="00E2491F">
      <w:pPr>
        <w:ind w:left="708"/>
        <w:rPr>
          <w:rFonts w:ascii="Arial" w:hAnsi="Arial" w:cs="Arial"/>
          <w:bCs/>
          <w:iCs/>
          <w:sz w:val="22"/>
          <w:szCs w:val="22"/>
        </w:rPr>
      </w:pPr>
      <w:r w:rsidRPr="0020009B">
        <w:rPr>
          <w:rFonts w:ascii="Arial" w:hAnsi="Arial" w:cs="Arial"/>
          <w:bCs/>
          <w:iCs/>
          <w:sz w:val="22"/>
          <w:szCs w:val="22"/>
        </w:rPr>
        <w:t>……………….</w:t>
      </w:r>
      <w:r w:rsidR="00E2491F" w:rsidRPr="0020009B">
        <w:rPr>
          <w:rFonts w:ascii="Arial" w:hAnsi="Arial" w:cs="Arial"/>
          <w:bCs/>
          <w:iCs/>
          <w:sz w:val="22"/>
          <w:szCs w:val="22"/>
        </w:rPr>
        <w:t>..……………….</w:t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  <w:t>………………..</w:t>
      </w:r>
    </w:p>
    <w:p w14:paraId="632040BD" w14:textId="51847736" w:rsidR="0024722A" w:rsidRPr="0020009B" w:rsidRDefault="0020009B" w:rsidP="00D736CB">
      <w:pPr>
        <w:ind w:firstLine="708"/>
        <w:rPr>
          <w:rFonts w:ascii="Arial" w:hAnsi="Arial" w:cs="Arial"/>
          <w:bCs/>
          <w:iCs/>
          <w:sz w:val="22"/>
          <w:szCs w:val="22"/>
        </w:rPr>
      </w:pPr>
      <w:r w:rsidRPr="0020009B">
        <w:rPr>
          <w:rFonts w:ascii="Arial" w:hAnsi="Arial" w:cs="Arial"/>
          <w:bCs/>
          <w:iCs/>
          <w:sz w:val="22"/>
          <w:szCs w:val="22"/>
        </w:rPr>
        <w:t>Ing. Jiří Němec</w:t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>Mgr. Ing. Pavel Dobeš</w:t>
      </w:r>
    </w:p>
    <w:p w14:paraId="67607A35" w14:textId="61DE3BE4" w:rsidR="0024722A" w:rsidRPr="0020009B" w:rsidRDefault="0024722A" w:rsidP="00E2491F">
      <w:pPr>
        <w:ind w:left="708"/>
        <w:rPr>
          <w:rFonts w:ascii="Arial" w:hAnsi="Arial" w:cs="Arial"/>
          <w:bCs/>
          <w:iCs/>
          <w:sz w:val="22"/>
          <w:szCs w:val="22"/>
        </w:rPr>
      </w:pPr>
      <w:r w:rsidRPr="0020009B">
        <w:rPr>
          <w:rFonts w:ascii="Arial" w:hAnsi="Arial" w:cs="Arial"/>
          <w:bCs/>
          <w:iCs/>
          <w:sz w:val="22"/>
          <w:szCs w:val="22"/>
        </w:rPr>
        <w:t>místostarosta</w:t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  <w:t>starosta</w:t>
      </w:r>
    </w:p>
    <w:p w14:paraId="7B3D4480" w14:textId="77777777" w:rsidR="004D5A15" w:rsidRPr="0020009B" w:rsidRDefault="004D5A15">
      <w:pPr>
        <w:rPr>
          <w:rFonts w:ascii="Arial" w:hAnsi="Arial" w:cs="Arial"/>
          <w:iCs/>
          <w:sz w:val="22"/>
          <w:szCs w:val="22"/>
        </w:rPr>
      </w:pPr>
    </w:p>
    <w:p w14:paraId="7879EF5D" w14:textId="77777777" w:rsidR="00362DF8" w:rsidRDefault="00362DF8">
      <w:pPr>
        <w:rPr>
          <w:rFonts w:ascii="Arial" w:hAnsi="Arial" w:cs="Arial"/>
          <w:sz w:val="22"/>
          <w:szCs w:val="22"/>
        </w:rPr>
      </w:pPr>
    </w:p>
    <w:p w14:paraId="701BEAED" w14:textId="77777777" w:rsidR="00362DF8" w:rsidRDefault="00362DF8" w:rsidP="00362DF8">
      <w:pPr>
        <w:rPr>
          <w:rFonts w:ascii="Arial" w:hAnsi="Arial" w:cs="Arial"/>
          <w:sz w:val="22"/>
          <w:szCs w:val="22"/>
        </w:rPr>
      </w:pPr>
    </w:p>
    <w:sectPr w:rsidR="00362DF8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3D0B" w14:textId="77777777" w:rsidR="00C21627" w:rsidRDefault="00C21627">
      <w:r>
        <w:separator/>
      </w:r>
    </w:p>
  </w:endnote>
  <w:endnote w:type="continuationSeparator" w:id="0">
    <w:p w14:paraId="1E46B573" w14:textId="77777777" w:rsidR="00C21627" w:rsidRDefault="00C2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5672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D337F">
      <w:rPr>
        <w:noProof/>
      </w:rPr>
      <w:t>6</w:t>
    </w:r>
    <w:r>
      <w:fldChar w:fldCharType="end"/>
    </w:r>
  </w:p>
  <w:p w14:paraId="4140120E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8EA5" w14:textId="77777777" w:rsidR="00C21627" w:rsidRDefault="00C21627">
      <w:r>
        <w:separator/>
      </w:r>
    </w:p>
  </w:footnote>
  <w:footnote w:type="continuationSeparator" w:id="0">
    <w:p w14:paraId="0C68F7D0" w14:textId="77777777" w:rsidR="00C21627" w:rsidRDefault="00C21627">
      <w:r>
        <w:continuationSeparator/>
      </w:r>
    </w:p>
  </w:footnote>
  <w:footnote w:id="1">
    <w:p w14:paraId="6B262C43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327D04D2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95493637">
    <w:abstractNumId w:val="7"/>
  </w:num>
  <w:num w:numId="2" w16cid:durableId="1410231970">
    <w:abstractNumId w:val="31"/>
  </w:num>
  <w:num w:numId="3" w16cid:durableId="572354615">
    <w:abstractNumId w:val="4"/>
  </w:num>
  <w:num w:numId="4" w16cid:durableId="193076114">
    <w:abstractNumId w:val="23"/>
  </w:num>
  <w:num w:numId="5" w16cid:durableId="1455902724">
    <w:abstractNumId w:val="20"/>
  </w:num>
  <w:num w:numId="6" w16cid:durableId="244992423">
    <w:abstractNumId w:val="27"/>
  </w:num>
  <w:num w:numId="7" w16cid:durableId="1948467874">
    <w:abstractNumId w:val="8"/>
  </w:num>
  <w:num w:numId="8" w16cid:durableId="769160146">
    <w:abstractNumId w:val="1"/>
  </w:num>
  <w:num w:numId="9" w16cid:durableId="1661690568">
    <w:abstractNumId w:val="26"/>
  </w:num>
  <w:num w:numId="10" w16cid:durableId="444159376">
    <w:abstractNumId w:val="22"/>
  </w:num>
  <w:num w:numId="11" w16cid:durableId="259140983">
    <w:abstractNumId w:val="21"/>
  </w:num>
  <w:num w:numId="12" w16cid:durableId="691103097">
    <w:abstractNumId w:val="10"/>
  </w:num>
  <w:num w:numId="13" w16cid:durableId="247925189">
    <w:abstractNumId w:val="24"/>
  </w:num>
  <w:num w:numId="14" w16cid:durableId="1402219431">
    <w:abstractNumId w:val="30"/>
  </w:num>
  <w:num w:numId="15" w16cid:durableId="1226068593">
    <w:abstractNumId w:val="13"/>
  </w:num>
  <w:num w:numId="16" w16cid:durableId="2060931467">
    <w:abstractNumId w:val="29"/>
  </w:num>
  <w:num w:numId="17" w16cid:durableId="1298685608">
    <w:abstractNumId w:val="5"/>
  </w:num>
  <w:num w:numId="18" w16cid:durableId="1292056692">
    <w:abstractNumId w:val="0"/>
  </w:num>
  <w:num w:numId="19" w16cid:durableId="993139851">
    <w:abstractNumId w:val="16"/>
  </w:num>
  <w:num w:numId="20" w16cid:durableId="1464734569">
    <w:abstractNumId w:val="25"/>
  </w:num>
  <w:num w:numId="21" w16cid:durableId="1604654072">
    <w:abstractNumId w:val="17"/>
  </w:num>
  <w:num w:numId="22" w16cid:durableId="20980660">
    <w:abstractNumId w:val="18"/>
  </w:num>
  <w:num w:numId="23" w16cid:durableId="1435133395">
    <w:abstractNumId w:val="12"/>
  </w:num>
  <w:num w:numId="24" w16cid:durableId="724254807">
    <w:abstractNumId w:val="6"/>
  </w:num>
  <w:num w:numId="25" w16cid:durableId="1792749078">
    <w:abstractNumId w:val="2"/>
  </w:num>
  <w:num w:numId="26" w16cid:durableId="1743985843">
    <w:abstractNumId w:val="15"/>
  </w:num>
  <w:num w:numId="27" w16cid:durableId="906039760">
    <w:abstractNumId w:val="3"/>
  </w:num>
  <w:num w:numId="28" w16cid:durableId="1712920099">
    <w:abstractNumId w:val="14"/>
  </w:num>
  <w:num w:numId="29" w16cid:durableId="1664701110">
    <w:abstractNumId w:val="9"/>
  </w:num>
  <w:num w:numId="30" w16cid:durableId="1654723271">
    <w:abstractNumId w:val="11"/>
  </w:num>
  <w:num w:numId="31" w16cid:durableId="446000157">
    <w:abstractNumId w:val="28"/>
  </w:num>
  <w:num w:numId="32" w16cid:durableId="7858081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61946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5CE3"/>
    <w:rsid w:val="001869E0"/>
    <w:rsid w:val="001A1793"/>
    <w:rsid w:val="001A5FC6"/>
    <w:rsid w:val="001B0AEB"/>
    <w:rsid w:val="001C6E05"/>
    <w:rsid w:val="001E0DF7"/>
    <w:rsid w:val="001E1561"/>
    <w:rsid w:val="001E5FBF"/>
    <w:rsid w:val="0020009B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6C9F"/>
    <w:rsid w:val="0031415A"/>
    <w:rsid w:val="00320CF7"/>
    <w:rsid w:val="0032634F"/>
    <w:rsid w:val="0034317B"/>
    <w:rsid w:val="00343C2D"/>
    <w:rsid w:val="00344369"/>
    <w:rsid w:val="00352DD8"/>
    <w:rsid w:val="003558A3"/>
    <w:rsid w:val="00362DF8"/>
    <w:rsid w:val="00373576"/>
    <w:rsid w:val="0037455E"/>
    <w:rsid w:val="003746ED"/>
    <w:rsid w:val="003934B6"/>
    <w:rsid w:val="003A0DB1"/>
    <w:rsid w:val="003A7FC0"/>
    <w:rsid w:val="003C1ECE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63E5B"/>
    <w:rsid w:val="00465D45"/>
    <w:rsid w:val="00471DDC"/>
    <w:rsid w:val="004761AD"/>
    <w:rsid w:val="00476A0B"/>
    <w:rsid w:val="00492D2F"/>
    <w:rsid w:val="004966EB"/>
    <w:rsid w:val="004B018B"/>
    <w:rsid w:val="004C0CF6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311E4"/>
    <w:rsid w:val="00540721"/>
    <w:rsid w:val="00540BAC"/>
    <w:rsid w:val="00543342"/>
    <w:rsid w:val="00543380"/>
    <w:rsid w:val="00546E1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9780C"/>
    <w:rsid w:val="005A3FFD"/>
    <w:rsid w:val="005C0885"/>
    <w:rsid w:val="005C7494"/>
    <w:rsid w:val="005C7FAC"/>
    <w:rsid w:val="005D29B1"/>
    <w:rsid w:val="005D6CD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0384"/>
    <w:rsid w:val="00666995"/>
    <w:rsid w:val="00667683"/>
    <w:rsid w:val="00671A01"/>
    <w:rsid w:val="00675B4F"/>
    <w:rsid w:val="006814CB"/>
    <w:rsid w:val="006866EF"/>
    <w:rsid w:val="00692B36"/>
    <w:rsid w:val="00693339"/>
    <w:rsid w:val="00696155"/>
    <w:rsid w:val="006B262E"/>
    <w:rsid w:val="006B58B2"/>
    <w:rsid w:val="006B6EE4"/>
    <w:rsid w:val="006C23A6"/>
    <w:rsid w:val="006C3462"/>
    <w:rsid w:val="006D2208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2470"/>
    <w:rsid w:val="0073528A"/>
    <w:rsid w:val="00745703"/>
    <w:rsid w:val="00762DDE"/>
    <w:rsid w:val="00765052"/>
    <w:rsid w:val="007654D3"/>
    <w:rsid w:val="00777412"/>
    <w:rsid w:val="00787EE1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D4EF1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144E8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8F3DF6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07FF"/>
    <w:rsid w:val="0094179C"/>
    <w:rsid w:val="00944D3B"/>
    <w:rsid w:val="00951700"/>
    <w:rsid w:val="0096406C"/>
    <w:rsid w:val="009722E1"/>
    <w:rsid w:val="00973C0E"/>
    <w:rsid w:val="009743BA"/>
    <w:rsid w:val="009774F4"/>
    <w:rsid w:val="009859B0"/>
    <w:rsid w:val="00985C2C"/>
    <w:rsid w:val="0099441B"/>
    <w:rsid w:val="009A0DDF"/>
    <w:rsid w:val="009A1A48"/>
    <w:rsid w:val="009A64B8"/>
    <w:rsid w:val="009A7C06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5385D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03A0"/>
    <w:rsid w:val="00AE2DEE"/>
    <w:rsid w:val="00AE5EEF"/>
    <w:rsid w:val="00AF49AB"/>
    <w:rsid w:val="00AF72CD"/>
    <w:rsid w:val="00B02455"/>
    <w:rsid w:val="00B11B51"/>
    <w:rsid w:val="00B321B9"/>
    <w:rsid w:val="00B3452E"/>
    <w:rsid w:val="00B42462"/>
    <w:rsid w:val="00B556A5"/>
    <w:rsid w:val="00B7787C"/>
    <w:rsid w:val="00B941C5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1627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D00AC3"/>
    <w:rsid w:val="00D04C14"/>
    <w:rsid w:val="00D226C7"/>
    <w:rsid w:val="00D2467D"/>
    <w:rsid w:val="00D25BA7"/>
    <w:rsid w:val="00D27F18"/>
    <w:rsid w:val="00D4132C"/>
    <w:rsid w:val="00D44ECF"/>
    <w:rsid w:val="00D5146C"/>
    <w:rsid w:val="00D51D24"/>
    <w:rsid w:val="00D546F5"/>
    <w:rsid w:val="00D62201"/>
    <w:rsid w:val="00D62F8B"/>
    <w:rsid w:val="00D7341B"/>
    <w:rsid w:val="00D736CB"/>
    <w:rsid w:val="00D832B7"/>
    <w:rsid w:val="00D91A41"/>
    <w:rsid w:val="00DA57CF"/>
    <w:rsid w:val="00DB2051"/>
    <w:rsid w:val="00DC3C0A"/>
    <w:rsid w:val="00DE0A5F"/>
    <w:rsid w:val="00DE54A3"/>
    <w:rsid w:val="00DE6721"/>
    <w:rsid w:val="00DF28D8"/>
    <w:rsid w:val="00E04C79"/>
    <w:rsid w:val="00E11050"/>
    <w:rsid w:val="00E117FD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A380E"/>
    <w:rsid w:val="00EB2DCF"/>
    <w:rsid w:val="00EB4815"/>
    <w:rsid w:val="00EB486C"/>
    <w:rsid w:val="00EB7D8D"/>
    <w:rsid w:val="00EE4D97"/>
    <w:rsid w:val="00EF0F4E"/>
    <w:rsid w:val="00EF191C"/>
    <w:rsid w:val="00F00E31"/>
    <w:rsid w:val="00F11FC3"/>
    <w:rsid w:val="00F17575"/>
    <w:rsid w:val="00F1773A"/>
    <w:rsid w:val="00F20DEA"/>
    <w:rsid w:val="00F301DF"/>
    <w:rsid w:val="00F30838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1F05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5454F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2CAD-894C-4D77-9794-9F970BA6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Obec Přeskače</cp:lastModifiedBy>
  <cp:revision>6</cp:revision>
  <cp:lastPrinted>2022-08-29T05:23:00Z</cp:lastPrinted>
  <dcterms:created xsi:type="dcterms:W3CDTF">2022-08-29T05:06:00Z</dcterms:created>
  <dcterms:modified xsi:type="dcterms:W3CDTF">2022-08-29T05:26:00Z</dcterms:modified>
</cp:coreProperties>
</file>