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3DBB" w14:textId="6B4454E3" w:rsidR="00D336C9" w:rsidRDefault="00D336C9" w:rsidP="00D336C9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B3EE6E8" wp14:editId="1A312AD1">
            <wp:extent cx="62865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F48B" w14:textId="77777777" w:rsidR="00D336C9" w:rsidRDefault="00D336C9" w:rsidP="00D336C9">
      <w:pPr>
        <w:pStyle w:val="Zhlav"/>
        <w:tabs>
          <w:tab w:val="left" w:pos="708"/>
        </w:tabs>
        <w:rPr>
          <w:szCs w:val="24"/>
        </w:rPr>
      </w:pPr>
    </w:p>
    <w:p w14:paraId="22A34886" w14:textId="77777777" w:rsidR="00D336C9" w:rsidRDefault="00D336C9" w:rsidP="00D336C9">
      <w:pPr>
        <w:pStyle w:val="Zhlav"/>
        <w:tabs>
          <w:tab w:val="left" w:pos="708"/>
        </w:tabs>
      </w:pPr>
    </w:p>
    <w:p w14:paraId="6D21EFDA" w14:textId="77777777" w:rsidR="00D336C9" w:rsidRDefault="00D336C9" w:rsidP="00D336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„Obec Rakvice</w:t>
      </w:r>
    </w:p>
    <w:p w14:paraId="49FB80B8" w14:textId="77777777" w:rsidR="00D336C9" w:rsidRDefault="00D336C9" w:rsidP="00D336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Rakvice</w:t>
      </w:r>
    </w:p>
    <w:p w14:paraId="5085FCDE" w14:textId="77777777" w:rsidR="00D336C9" w:rsidRDefault="00D336C9" w:rsidP="00D336C9">
      <w:pPr>
        <w:spacing w:line="276" w:lineRule="auto"/>
        <w:jc w:val="center"/>
        <w:rPr>
          <w:rFonts w:ascii="Arial" w:hAnsi="Arial" w:cs="Arial"/>
          <w:b/>
        </w:rPr>
      </w:pPr>
    </w:p>
    <w:p w14:paraId="3F42AB50" w14:textId="77777777" w:rsidR="00D336C9" w:rsidRDefault="00D336C9" w:rsidP="00D336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Rakvice </w:t>
      </w:r>
    </w:p>
    <w:p w14:paraId="7BB2EDA8" w14:textId="029AD597" w:rsidR="00D336C9" w:rsidRDefault="00D336C9" w:rsidP="00D336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činností“</w:t>
      </w:r>
    </w:p>
    <w:p w14:paraId="1A543ED1" w14:textId="77777777" w:rsidR="00D336C9" w:rsidRDefault="00D336C9" w:rsidP="00D336C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FAAA46" w14:textId="4340BCFF" w:rsidR="00D336C9" w:rsidRDefault="00D336C9" w:rsidP="00D336C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Rakvice se na svém zasedání dne </w:t>
      </w:r>
      <w:r w:rsidR="00B47BBE">
        <w:rPr>
          <w:rFonts w:ascii="Arial" w:hAnsi="Arial" w:cs="Arial"/>
          <w:bCs w:val="0"/>
          <w:sz w:val="22"/>
          <w:szCs w:val="22"/>
        </w:rPr>
        <w:t>15</w:t>
      </w:r>
      <w:r>
        <w:rPr>
          <w:rFonts w:ascii="Arial" w:hAnsi="Arial" w:cs="Arial"/>
          <w:bCs w:val="0"/>
          <w:sz w:val="22"/>
          <w:szCs w:val="22"/>
        </w:rPr>
        <w:t>. 1</w:t>
      </w:r>
      <w:r w:rsidR="00B47BBE">
        <w:rPr>
          <w:rFonts w:ascii="Arial" w:hAnsi="Arial" w:cs="Arial"/>
          <w:bCs w:val="0"/>
          <w:sz w:val="22"/>
          <w:szCs w:val="22"/>
        </w:rPr>
        <w:t>2</w:t>
      </w:r>
      <w:r>
        <w:rPr>
          <w:rFonts w:ascii="Arial" w:hAnsi="Arial" w:cs="Arial"/>
          <w:bCs w:val="0"/>
          <w:sz w:val="22"/>
          <w:szCs w:val="22"/>
        </w:rPr>
        <w:t xml:space="preserve">. 2023 </w:t>
      </w:r>
      <w:r w:rsidR="006E645C" w:rsidRPr="006E645C">
        <w:rPr>
          <w:rFonts w:ascii="Arial" w:hAnsi="Arial" w:cs="Arial"/>
          <w:b w:val="0"/>
          <w:sz w:val="22"/>
          <w:szCs w:val="22"/>
        </w:rPr>
        <w:t>usnesením č.</w:t>
      </w:r>
      <w:r w:rsidR="006E645C">
        <w:rPr>
          <w:rFonts w:ascii="Arial" w:hAnsi="Arial" w:cs="Arial"/>
          <w:bCs w:val="0"/>
          <w:sz w:val="22"/>
          <w:szCs w:val="22"/>
        </w:rPr>
        <w:t xml:space="preserve"> 2023/9/15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zákonného zmocnění dle § 10 písm. a) a ustanovení § 84 odst. 2 písm. h) zákona č. 128/2000 Sb., o obcích (obecní zřízení), ve znění pozdějších předpisů, tuto obecně závaznou vyhlášku (dále jen „vyhláška“): </w:t>
      </w:r>
    </w:p>
    <w:p w14:paraId="4F9D5C63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2EE2A1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5D286C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588A78BB" w14:textId="77777777" w:rsidR="00930785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>Předmětem této OZV je regulace činností v nevhodnou denní do</w:t>
      </w:r>
      <w:r w:rsidR="002B3778">
        <w:rPr>
          <w:rFonts w:ascii="Arial" w:hAnsi="Arial" w:cs="Arial"/>
          <w:sz w:val="22"/>
          <w:szCs w:val="22"/>
        </w:rPr>
        <w:t>bu, která by svou činností mohla</w:t>
      </w:r>
      <w:r w:rsidRPr="00930785">
        <w:rPr>
          <w:rFonts w:ascii="Arial" w:hAnsi="Arial" w:cs="Arial"/>
          <w:sz w:val="22"/>
          <w:szCs w:val="22"/>
        </w:rPr>
        <w:t xml:space="preserve"> narušit veřejný pořádek v</w:t>
      </w:r>
      <w:r>
        <w:rPr>
          <w:rFonts w:ascii="Arial" w:hAnsi="Arial" w:cs="Arial"/>
          <w:sz w:val="22"/>
          <w:szCs w:val="22"/>
        </w:rPr>
        <w:t> </w:t>
      </w:r>
      <w:r w:rsidRPr="00930785">
        <w:rPr>
          <w:rFonts w:ascii="Arial" w:hAnsi="Arial" w:cs="Arial"/>
          <w:sz w:val="22"/>
          <w:szCs w:val="22"/>
        </w:rPr>
        <w:t xml:space="preserve">obci, nebo být </w:t>
      </w:r>
      <w:r w:rsidR="002B3778">
        <w:rPr>
          <w:rFonts w:ascii="Arial" w:hAnsi="Arial" w:cs="Arial"/>
          <w:sz w:val="22"/>
          <w:szCs w:val="22"/>
        </w:rPr>
        <w:t>v rozporu s dobrými mravy</w:t>
      </w:r>
      <w:r w:rsidRPr="00930785">
        <w:rPr>
          <w:rFonts w:ascii="Arial" w:hAnsi="Arial" w:cs="Arial"/>
          <w:sz w:val="22"/>
          <w:szCs w:val="22"/>
        </w:rPr>
        <w:t>.</w:t>
      </w:r>
    </w:p>
    <w:p w14:paraId="53468D5A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4A9935B" w14:textId="77777777" w:rsidR="00930785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 xml:space="preserve">Činností, která by svou hlučností mohla narušit veřejný pořádek je provoz </w:t>
      </w:r>
      <w:proofErr w:type="spellStart"/>
      <w:r w:rsidRPr="00930785">
        <w:rPr>
          <w:rFonts w:ascii="Arial" w:hAnsi="Arial" w:cs="Arial"/>
          <w:sz w:val="22"/>
          <w:szCs w:val="22"/>
        </w:rPr>
        <w:t>plašičů</w:t>
      </w:r>
      <w:proofErr w:type="spellEnd"/>
      <w:r w:rsidRPr="00930785">
        <w:rPr>
          <w:rFonts w:ascii="Arial" w:hAnsi="Arial" w:cs="Arial"/>
          <w:sz w:val="22"/>
          <w:szCs w:val="22"/>
        </w:rPr>
        <w:t xml:space="preserve"> ptáků nebo zvěře pracujících s akustickým účinkem např. plynová děla, zařízení napodobující křik dravců apod. (dále jen „</w:t>
      </w:r>
      <w:proofErr w:type="spellStart"/>
      <w:r w:rsidR="002572C4">
        <w:rPr>
          <w:rFonts w:ascii="Arial" w:hAnsi="Arial" w:cs="Arial"/>
          <w:sz w:val="22"/>
          <w:szCs w:val="22"/>
        </w:rPr>
        <w:t>plašiče</w:t>
      </w:r>
      <w:proofErr w:type="spellEnd"/>
      <w:r w:rsidR="002572C4">
        <w:rPr>
          <w:rFonts w:ascii="Arial" w:hAnsi="Arial" w:cs="Arial"/>
          <w:sz w:val="22"/>
          <w:szCs w:val="22"/>
        </w:rPr>
        <w:t>“) mimo vymezenou dobu a </w:t>
      </w:r>
      <w:r w:rsidRPr="00930785">
        <w:rPr>
          <w:rFonts w:ascii="Arial" w:hAnsi="Arial" w:cs="Arial"/>
          <w:sz w:val="22"/>
          <w:szCs w:val="22"/>
        </w:rPr>
        <w:t>jejich používání nad limit stanovený touto OZV.</w:t>
      </w:r>
    </w:p>
    <w:p w14:paraId="0886E5D9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A2C7CDD" w14:textId="77777777" w:rsidR="00966B18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30785">
        <w:rPr>
          <w:rFonts w:ascii="Arial" w:hAnsi="Arial" w:cs="Arial"/>
          <w:sz w:val="22"/>
          <w:szCs w:val="22"/>
        </w:rPr>
        <w:t xml:space="preserve">Cílem této OZV je zabezpečit některé záležitosti veřejného pořádku v </w:t>
      </w:r>
      <w:proofErr w:type="gramStart"/>
      <w:r w:rsidRPr="00930785">
        <w:rPr>
          <w:rFonts w:ascii="Arial" w:hAnsi="Arial" w:cs="Arial"/>
          <w:sz w:val="22"/>
          <w:szCs w:val="22"/>
        </w:rPr>
        <w:t>obci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30785">
        <w:rPr>
          <w:rFonts w:ascii="Arial" w:hAnsi="Arial" w:cs="Arial"/>
          <w:sz w:val="22"/>
          <w:szCs w:val="22"/>
        </w:rPr>
        <w:t>a to ochranu osob před nadměrným hlukem</w:t>
      </w:r>
      <w:r w:rsidR="002B3778">
        <w:rPr>
          <w:rFonts w:ascii="Arial" w:hAnsi="Arial" w:cs="Arial"/>
          <w:sz w:val="22"/>
          <w:szCs w:val="22"/>
        </w:rPr>
        <w:t xml:space="preserve"> v nevhodnou dobu a na</w:t>
      </w:r>
      <w:r w:rsidRPr="00930785">
        <w:rPr>
          <w:rFonts w:ascii="Arial" w:hAnsi="Arial" w:cs="Arial"/>
          <w:sz w:val="22"/>
          <w:szCs w:val="22"/>
        </w:rPr>
        <w:t xml:space="preserve"> nevhodných místech.</w:t>
      </w:r>
    </w:p>
    <w:p w14:paraId="57BF0B9E" w14:textId="77777777" w:rsid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72D845D" w14:textId="77777777" w:rsidR="00930785" w:rsidRPr="00930785" w:rsidRDefault="00930785" w:rsidP="0093078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83BC712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850A480" w14:textId="77777777" w:rsidR="00966B18" w:rsidRDefault="002572C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Regulace hlučných činností</w:t>
      </w:r>
    </w:p>
    <w:p w14:paraId="48C3ADB9" w14:textId="77777777" w:rsidR="00930785" w:rsidRPr="0009300E" w:rsidRDefault="00930785" w:rsidP="00966B18">
      <w:pPr>
        <w:jc w:val="center"/>
        <w:rPr>
          <w:rFonts w:ascii="Arial" w:hAnsi="Arial" w:cs="Arial"/>
          <w:sz w:val="22"/>
          <w:szCs w:val="22"/>
        </w:rPr>
      </w:pPr>
    </w:p>
    <w:p w14:paraId="15EC695A" w14:textId="4B74B9BB" w:rsidR="00930785" w:rsidRDefault="0097187D" w:rsidP="002B377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B3778">
        <w:rPr>
          <w:rFonts w:ascii="Arial" w:hAnsi="Arial" w:cs="Arial"/>
          <w:sz w:val="22"/>
          <w:szCs w:val="22"/>
        </w:rPr>
        <w:t xml:space="preserve">Provoz </w:t>
      </w:r>
      <w:proofErr w:type="spellStart"/>
      <w:r w:rsidRPr="002B3778">
        <w:rPr>
          <w:rFonts w:ascii="Arial" w:hAnsi="Arial" w:cs="Arial"/>
          <w:sz w:val="22"/>
          <w:szCs w:val="22"/>
        </w:rPr>
        <w:t>plašičů</w:t>
      </w:r>
      <w:proofErr w:type="spellEnd"/>
      <w:r w:rsidRPr="002B3778">
        <w:rPr>
          <w:rFonts w:ascii="Arial" w:hAnsi="Arial" w:cs="Arial"/>
          <w:sz w:val="22"/>
          <w:szCs w:val="22"/>
        </w:rPr>
        <w:t xml:space="preserve"> je </w:t>
      </w:r>
      <w:r w:rsidR="00930785" w:rsidRPr="002B3778">
        <w:rPr>
          <w:rFonts w:ascii="Arial" w:hAnsi="Arial" w:cs="Arial"/>
          <w:sz w:val="22"/>
          <w:szCs w:val="22"/>
        </w:rPr>
        <w:t xml:space="preserve">v době od </w:t>
      </w:r>
      <w:r w:rsidR="00D336C9">
        <w:rPr>
          <w:rFonts w:ascii="Arial" w:hAnsi="Arial" w:cs="Arial"/>
          <w:sz w:val="22"/>
          <w:szCs w:val="22"/>
        </w:rPr>
        <w:t>22,00 h</w:t>
      </w:r>
      <w:r w:rsidR="00930785" w:rsidRPr="002B3778">
        <w:rPr>
          <w:rFonts w:ascii="Arial" w:hAnsi="Arial" w:cs="Arial"/>
          <w:sz w:val="22"/>
          <w:szCs w:val="22"/>
        </w:rPr>
        <w:t xml:space="preserve">odin do </w:t>
      </w:r>
      <w:r w:rsidR="00D336C9">
        <w:rPr>
          <w:rFonts w:ascii="Arial" w:hAnsi="Arial" w:cs="Arial"/>
          <w:sz w:val="22"/>
          <w:szCs w:val="22"/>
        </w:rPr>
        <w:t>06,00</w:t>
      </w:r>
      <w:r w:rsidR="002B3778">
        <w:rPr>
          <w:rFonts w:ascii="Arial" w:hAnsi="Arial" w:cs="Arial"/>
          <w:sz w:val="22"/>
          <w:szCs w:val="22"/>
        </w:rPr>
        <w:t xml:space="preserve"> </w:t>
      </w:r>
      <w:r w:rsidR="002B3778" w:rsidRPr="002B3778">
        <w:rPr>
          <w:rFonts w:ascii="Arial" w:hAnsi="Arial" w:cs="Arial"/>
          <w:sz w:val="22"/>
          <w:szCs w:val="22"/>
        </w:rPr>
        <w:t>hodin zakázán.</w:t>
      </w:r>
    </w:p>
    <w:p w14:paraId="29925EB0" w14:textId="77777777" w:rsidR="002B3778" w:rsidRDefault="002B3778" w:rsidP="002B377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F475A3B" w14:textId="546ED8F9" w:rsidR="002B3778" w:rsidRDefault="002B3778" w:rsidP="002B377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B3778">
        <w:rPr>
          <w:rFonts w:ascii="Arial" w:hAnsi="Arial" w:cs="Arial"/>
          <w:sz w:val="22"/>
          <w:szCs w:val="22"/>
        </w:rPr>
        <w:t xml:space="preserve">Maximální přípustná frekvence provozu </w:t>
      </w:r>
      <w:proofErr w:type="spellStart"/>
      <w:r w:rsidRPr="002B3778">
        <w:rPr>
          <w:rFonts w:ascii="Arial" w:hAnsi="Arial" w:cs="Arial"/>
          <w:sz w:val="22"/>
          <w:szCs w:val="22"/>
        </w:rPr>
        <w:t>plašičů</w:t>
      </w:r>
      <w:proofErr w:type="spellEnd"/>
      <w:r w:rsidRPr="002B3778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sz w:val="22"/>
          <w:szCs w:val="22"/>
        </w:rPr>
        <w:t xml:space="preserve">15 </w:t>
      </w:r>
      <w:r w:rsidRPr="002B3778">
        <w:rPr>
          <w:rFonts w:ascii="Arial" w:hAnsi="Arial" w:cs="Arial"/>
          <w:sz w:val="22"/>
          <w:szCs w:val="22"/>
        </w:rPr>
        <w:t xml:space="preserve">výstřelů či jiných akustických účinků z jednoho </w:t>
      </w:r>
      <w:proofErr w:type="spellStart"/>
      <w:r w:rsidRPr="002B3778">
        <w:rPr>
          <w:rFonts w:ascii="Arial" w:hAnsi="Arial" w:cs="Arial"/>
          <w:sz w:val="22"/>
          <w:szCs w:val="22"/>
        </w:rPr>
        <w:t>plašiče</w:t>
      </w:r>
      <w:proofErr w:type="spellEnd"/>
      <w:r w:rsidRPr="002B3778">
        <w:rPr>
          <w:rFonts w:ascii="Arial" w:hAnsi="Arial" w:cs="Arial"/>
          <w:sz w:val="22"/>
          <w:szCs w:val="22"/>
        </w:rPr>
        <w:t xml:space="preserve"> za hodinu</w:t>
      </w:r>
      <w:r w:rsidR="00D336C9">
        <w:rPr>
          <w:rFonts w:ascii="Arial" w:hAnsi="Arial" w:cs="Arial"/>
          <w:sz w:val="22"/>
          <w:szCs w:val="22"/>
        </w:rPr>
        <w:t>,</w:t>
      </w:r>
      <w:r w:rsidRPr="002B3778">
        <w:rPr>
          <w:rFonts w:ascii="Arial" w:hAnsi="Arial" w:cs="Arial"/>
          <w:sz w:val="22"/>
          <w:szCs w:val="22"/>
        </w:rPr>
        <w:t xml:space="preserve"> tj. s minimálním intervalem 4 min. Použití </w:t>
      </w:r>
      <w:proofErr w:type="spellStart"/>
      <w:r w:rsidRPr="002B3778">
        <w:rPr>
          <w:rFonts w:ascii="Arial" w:hAnsi="Arial" w:cs="Arial"/>
          <w:sz w:val="22"/>
          <w:szCs w:val="22"/>
        </w:rPr>
        <w:t>plašičů</w:t>
      </w:r>
      <w:proofErr w:type="spellEnd"/>
      <w:r w:rsidRPr="002B3778">
        <w:rPr>
          <w:rFonts w:ascii="Arial" w:hAnsi="Arial" w:cs="Arial"/>
          <w:sz w:val="22"/>
          <w:szCs w:val="22"/>
        </w:rPr>
        <w:t xml:space="preserve"> nad stanovenou frekvenci je zakázáno.</w:t>
      </w:r>
    </w:p>
    <w:p w14:paraId="3B86A72B" w14:textId="77777777" w:rsidR="00CD3A74" w:rsidRPr="002B3778" w:rsidRDefault="00CD3A74" w:rsidP="00CD3A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F5D708A" w14:textId="344C19DA" w:rsidR="00930785" w:rsidRDefault="00930785" w:rsidP="00930785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26D8D90D" w14:textId="77777777" w:rsidR="00CD3A74" w:rsidRDefault="00CD3A74" w:rsidP="00CD3A7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CD3A7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3 </w:t>
      </w:r>
    </w:p>
    <w:p w14:paraId="1A466038" w14:textId="4405A006" w:rsidR="00CD3A74" w:rsidRPr="00CD3A74" w:rsidRDefault="00CD3A74" w:rsidP="00CD3A7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CD3A74">
        <w:rPr>
          <w:rFonts w:ascii="Arial" w:hAnsi="Arial" w:cs="Arial"/>
          <w:sz w:val="22"/>
          <w:szCs w:val="22"/>
        </w:rPr>
        <w:t>Účinnost</w:t>
      </w:r>
    </w:p>
    <w:p w14:paraId="7F786D28" w14:textId="7242636B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336C9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008740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A105E10" w14:textId="77777777" w:rsidR="009E0352" w:rsidRDefault="009E0352" w:rsidP="009E035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0F57FCE" w14:textId="77777777" w:rsidR="009E0352" w:rsidRDefault="009E0352" w:rsidP="009E035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534BC35" w14:textId="77777777" w:rsidR="009E0352" w:rsidRDefault="009E0352" w:rsidP="009E035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Pavel Rous                                                               Ing. Tomáš Nečas, Ph.D. </w:t>
      </w:r>
    </w:p>
    <w:p w14:paraId="4ECAA6C2" w14:textId="52A687D7" w:rsidR="007B1B83" w:rsidRDefault="009E0352" w:rsidP="00CD3A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86DC22F" w14:textId="77777777" w:rsidR="003314DD" w:rsidRDefault="003314DD" w:rsidP="00CD3A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9ADC0C" w14:textId="3BF24777" w:rsidR="003314DD" w:rsidRDefault="003314DD" w:rsidP="00CD3A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3314DD" w:rsidSect="003314D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2AB5" w14:textId="77777777" w:rsidR="0058189F" w:rsidRDefault="0058189F">
      <w:r>
        <w:separator/>
      </w:r>
    </w:p>
  </w:endnote>
  <w:endnote w:type="continuationSeparator" w:id="0">
    <w:p w14:paraId="6A4F981D" w14:textId="77777777" w:rsidR="0058189F" w:rsidRDefault="005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D6E4" w14:textId="77777777" w:rsidR="0058189F" w:rsidRDefault="0058189F">
      <w:r>
        <w:separator/>
      </w:r>
    </w:p>
  </w:footnote>
  <w:footnote w:type="continuationSeparator" w:id="0">
    <w:p w14:paraId="556F1127" w14:textId="77777777" w:rsidR="0058189F" w:rsidRDefault="0058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850"/>
    <w:multiLevelType w:val="hybridMultilevel"/>
    <w:tmpl w:val="1E32B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CEAC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4BD14A9C"/>
    <w:multiLevelType w:val="hybridMultilevel"/>
    <w:tmpl w:val="14B48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3194918">
    <w:abstractNumId w:val="4"/>
  </w:num>
  <w:num w:numId="2" w16cid:durableId="258023821">
    <w:abstractNumId w:val="15"/>
  </w:num>
  <w:num w:numId="3" w16cid:durableId="819151391">
    <w:abstractNumId w:val="3"/>
  </w:num>
  <w:num w:numId="4" w16cid:durableId="1211069245">
    <w:abstractNumId w:val="9"/>
  </w:num>
  <w:num w:numId="5" w16cid:durableId="12145864">
    <w:abstractNumId w:val="8"/>
  </w:num>
  <w:num w:numId="6" w16cid:durableId="862934620">
    <w:abstractNumId w:val="13"/>
  </w:num>
  <w:num w:numId="7" w16cid:durableId="14969837">
    <w:abstractNumId w:val="5"/>
  </w:num>
  <w:num w:numId="8" w16cid:durableId="2136290470">
    <w:abstractNumId w:val="1"/>
  </w:num>
  <w:num w:numId="9" w16cid:durableId="1598947934">
    <w:abstractNumId w:val="12"/>
  </w:num>
  <w:num w:numId="10" w16cid:durableId="899022871">
    <w:abstractNumId w:val="6"/>
  </w:num>
  <w:num w:numId="11" w16cid:durableId="1278174495">
    <w:abstractNumId w:val="2"/>
  </w:num>
  <w:num w:numId="12" w16cid:durableId="597367628">
    <w:abstractNumId w:val="14"/>
  </w:num>
  <w:num w:numId="13" w16cid:durableId="2008823464">
    <w:abstractNumId w:val="10"/>
  </w:num>
  <w:num w:numId="14" w16cid:durableId="1998880616">
    <w:abstractNumId w:val="11"/>
  </w:num>
  <w:num w:numId="15" w16cid:durableId="1673415621">
    <w:abstractNumId w:val="0"/>
  </w:num>
  <w:num w:numId="16" w16cid:durableId="2007634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2572C4"/>
    <w:rsid w:val="002B3778"/>
    <w:rsid w:val="003314DD"/>
    <w:rsid w:val="00377166"/>
    <w:rsid w:val="003C5573"/>
    <w:rsid w:val="003D0636"/>
    <w:rsid w:val="00421435"/>
    <w:rsid w:val="004871A2"/>
    <w:rsid w:val="00557052"/>
    <w:rsid w:val="0058189F"/>
    <w:rsid w:val="005B2EBB"/>
    <w:rsid w:val="00641107"/>
    <w:rsid w:val="006703EA"/>
    <w:rsid w:val="006C1B21"/>
    <w:rsid w:val="006C36C6"/>
    <w:rsid w:val="006E645C"/>
    <w:rsid w:val="006E6A3E"/>
    <w:rsid w:val="006E7A00"/>
    <w:rsid w:val="007B1B83"/>
    <w:rsid w:val="007C039B"/>
    <w:rsid w:val="007E1DB2"/>
    <w:rsid w:val="007F2FB1"/>
    <w:rsid w:val="007F693C"/>
    <w:rsid w:val="00801144"/>
    <w:rsid w:val="00862AA5"/>
    <w:rsid w:val="00930785"/>
    <w:rsid w:val="00966B18"/>
    <w:rsid w:val="0097187D"/>
    <w:rsid w:val="009D791B"/>
    <w:rsid w:val="009E0352"/>
    <w:rsid w:val="009F15A1"/>
    <w:rsid w:val="00AA7ED0"/>
    <w:rsid w:val="00B47BBE"/>
    <w:rsid w:val="00BB0C42"/>
    <w:rsid w:val="00C91655"/>
    <w:rsid w:val="00CD3A74"/>
    <w:rsid w:val="00D336C9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6D2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3078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D336C9"/>
    <w:rPr>
      <w:sz w:val="24"/>
    </w:rPr>
  </w:style>
  <w:style w:type="paragraph" w:customStyle="1" w:styleId="nzevzkona">
    <w:name w:val="název zákona"/>
    <w:basedOn w:val="Nzev"/>
    <w:rsid w:val="00D336C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336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lalnk">
    <w:name w:val="Čísla článků"/>
    <w:basedOn w:val="Normln"/>
    <w:rsid w:val="00CD3A74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</cp:lastModifiedBy>
  <cp:revision>9</cp:revision>
  <cp:lastPrinted>2023-12-18T08:23:00Z</cp:lastPrinted>
  <dcterms:created xsi:type="dcterms:W3CDTF">2023-09-27T12:34:00Z</dcterms:created>
  <dcterms:modified xsi:type="dcterms:W3CDTF">2023-12-18T08:24:00Z</dcterms:modified>
</cp:coreProperties>
</file>