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976" w:rsidRPr="000023E3" w:rsidRDefault="00E72976" w:rsidP="00890B97">
      <w:pPr>
        <w:jc w:val="center"/>
        <w:rPr>
          <w:rFonts w:ascii="Times New Roman" w:hAnsi="Times New Roman"/>
          <w:b/>
          <w:sz w:val="28"/>
          <w:szCs w:val="28"/>
        </w:rPr>
      </w:pPr>
      <w:r w:rsidRPr="000023E3">
        <w:rPr>
          <w:rFonts w:ascii="Times New Roman" w:hAnsi="Times New Roman"/>
          <w:b/>
          <w:sz w:val="28"/>
          <w:szCs w:val="28"/>
        </w:rPr>
        <w:t>ST</w:t>
      </w:r>
      <w:r w:rsidR="00E439FF" w:rsidRPr="000023E3">
        <w:rPr>
          <w:rFonts w:ascii="Times New Roman" w:hAnsi="Times New Roman"/>
          <w:b/>
          <w:sz w:val="28"/>
          <w:szCs w:val="28"/>
        </w:rPr>
        <w:t>A</w:t>
      </w:r>
      <w:r w:rsidRPr="000023E3">
        <w:rPr>
          <w:rFonts w:ascii="Times New Roman" w:hAnsi="Times New Roman"/>
          <w:b/>
          <w:sz w:val="28"/>
          <w:szCs w:val="28"/>
        </w:rPr>
        <w:t>TUTÁRNÍ MĚSTO KARLOVY VARY</w:t>
      </w:r>
    </w:p>
    <w:p w:rsidR="00032144" w:rsidRDefault="00032144" w:rsidP="00890B97">
      <w:pPr>
        <w:jc w:val="center"/>
        <w:rPr>
          <w:rFonts w:ascii="Times New Roman" w:hAnsi="Times New Roman"/>
          <w:sz w:val="24"/>
          <w:szCs w:val="24"/>
        </w:rPr>
      </w:pPr>
    </w:p>
    <w:p w:rsidR="00995223" w:rsidRDefault="00255943" w:rsidP="00890B97">
      <w:pPr>
        <w:jc w:val="center"/>
        <w:rPr>
          <w:rFonts w:ascii="Times New Roman" w:hAnsi="Times New Roman"/>
          <w:b/>
          <w:sz w:val="32"/>
          <w:szCs w:val="32"/>
        </w:rPr>
      </w:pPr>
      <w:r w:rsidRPr="00E439FF">
        <w:rPr>
          <w:rFonts w:ascii="Times New Roman" w:hAnsi="Times New Roman"/>
          <w:b/>
          <w:noProof/>
          <w:sz w:val="32"/>
          <w:szCs w:val="32"/>
          <w:lang w:eastAsia="cs-CZ"/>
        </w:rPr>
        <w:drawing>
          <wp:inline distT="0" distB="0" distL="0" distR="0">
            <wp:extent cx="2114550" cy="2562225"/>
            <wp:effectExtent l="0" t="0" r="0" b="0"/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C40" w:rsidRDefault="00427C40" w:rsidP="00890B97">
      <w:pPr>
        <w:jc w:val="center"/>
        <w:rPr>
          <w:rFonts w:ascii="Times New Roman" w:hAnsi="Times New Roman"/>
          <w:b/>
          <w:sz w:val="32"/>
          <w:szCs w:val="32"/>
        </w:rPr>
      </w:pPr>
    </w:p>
    <w:p w:rsidR="00E439FF" w:rsidRPr="00995223" w:rsidRDefault="00E439FF" w:rsidP="00890B97">
      <w:pPr>
        <w:jc w:val="center"/>
        <w:rPr>
          <w:rFonts w:ascii="Times New Roman" w:hAnsi="Times New Roman"/>
          <w:b/>
          <w:sz w:val="32"/>
          <w:szCs w:val="32"/>
        </w:rPr>
      </w:pPr>
    </w:p>
    <w:p w:rsidR="00E72976" w:rsidRPr="00995223" w:rsidRDefault="00A73959" w:rsidP="00E72976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OBECNĚ ZÁVAZNÁ VYHLÁŠKA</w:t>
      </w:r>
    </w:p>
    <w:p w:rsidR="00E72976" w:rsidRPr="00995223" w:rsidRDefault="0093461D" w:rsidP="00E72976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STATUTÁRNÍHO MĚSTA KARLOVY VARY</w:t>
      </w:r>
    </w:p>
    <w:p w:rsidR="00E72976" w:rsidRPr="00BD3191" w:rsidRDefault="00E72976" w:rsidP="00E7297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D531B" w:rsidRPr="00BD3191" w:rsidRDefault="00DE612F" w:rsidP="00890B9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32"/>
          <w:szCs w:val="32"/>
        </w:rPr>
        <w:t>č.</w:t>
      </w:r>
      <w:r w:rsidR="00D04E3F" w:rsidRPr="00DE612F">
        <w:rPr>
          <w:rFonts w:ascii="Times New Roman" w:hAnsi="Times New Roman"/>
          <w:b/>
          <w:sz w:val="32"/>
          <w:szCs w:val="32"/>
        </w:rPr>
        <w:t xml:space="preserve"> </w:t>
      </w:r>
      <w:r w:rsidR="008D6E44">
        <w:rPr>
          <w:rFonts w:ascii="Times New Roman" w:hAnsi="Times New Roman"/>
          <w:b/>
          <w:sz w:val="32"/>
          <w:szCs w:val="32"/>
        </w:rPr>
        <w:t xml:space="preserve"> </w:t>
      </w:r>
      <w:r w:rsidR="00C44157">
        <w:rPr>
          <w:rFonts w:ascii="Times New Roman" w:hAnsi="Times New Roman"/>
          <w:b/>
          <w:sz w:val="32"/>
          <w:szCs w:val="32"/>
        </w:rPr>
        <w:t>10</w:t>
      </w:r>
      <w:r w:rsidR="000023E3" w:rsidRPr="00DE612F">
        <w:rPr>
          <w:rFonts w:ascii="Times New Roman" w:hAnsi="Times New Roman"/>
          <w:b/>
          <w:sz w:val="32"/>
          <w:szCs w:val="32"/>
        </w:rPr>
        <w:t>/20</w:t>
      </w:r>
      <w:r w:rsidR="007D1FE5">
        <w:rPr>
          <w:rFonts w:ascii="Times New Roman" w:hAnsi="Times New Roman"/>
          <w:b/>
          <w:sz w:val="32"/>
          <w:szCs w:val="32"/>
        </w:rPr>
        <w:t>1</w:t>
      </w:r>
      <w:r w:rsidR="00E1375C">
        <w:rPr>
          <w:rFonts w:ascii="Times New Roman" w:hAnsi="Times New Roman"/>
          <w:b/>
          <w:sz w:val="32"/>
          <w:szCs w:val="32"/>
        </w:rPr>
        <w:t>9</w:t>
      </w:r>
      <w:r w:rsidR="0093461D">
        <w:rPr>
          <w:rFonts w:ascii="Times New Roman" w:hAnsi="Times New Roman"/>
          <w:b/>
          <w:sz w:val="24"/>
          <w:szCs w:val="24"/>
        </w:rPr>
        <w:t>,</w:t>
      </w:r>
    </w:p>
    <w:p w:rsidR="00995223" w:rsidRPr="00BD3191" w:rsidRDefault="00995223" w:rsidP="00890B97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CF29E2" w:rsidRPr="000E55D4" w:rsidRDefault="00C9355F" w:rsidP="00890B97">
      <w:pPr>
        <w:jc w:val="center"/>
        <w:rPr>
          <w:rFonts w:ascii="Times New Roman" w:hAnsi="Times New Roman"/>
          <w:b/>
          <w:i/>
          <w:sz w:val="28"/>
          <w:szCs w:val="28"/>
        </w:rPr>
      </w:pPr>
      <w:bookmarkStart w:id="0" w:name="_GoBack"/>
      <w:r>
        <w:rPr>
          <w:rFonts w:ascii="Times New Roman" w:hAnsi="Times New Roman"/>
          <w:b/>
          <w:i/>
          <w:sz w:val="28"/>
          <w:szCs w:val="28"/>
        </w:rPr>
        <w:t xml:space="preserve">o </w:t>
      </w:r>
      <w:r w:rsidR="007D1FE5">
        <w:rPr>
          <w:rFonts w:ascii="Times New Roman" w:hAnsi="Times New Roman"/>
          <w:b/>
          <w:i/>
          <w:sz w:val="28"/>
          <w:szCs w:val="28"/>
        </w:rPr>
        <w:t>místním poplatku za užívání veřejného prostranství</w:t>
      </w:r>
    </w:p>
    <w:bookmarkEnd w:id="0"/>
    <w:p w:rsidR="00D4013E" w:rsidRPr="00BD3191" w:rsidRDefault="00D4013E" w:rsidP="00110BB9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110BB9" w:rsidRPr="00110BB9" w:rsidRDefault="00110BB9" w:rsidP="00110BB9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AB3359" w:rsidRPr="000E55D4" w:rsidRDefault="00A73959" w:rsidP="00890B9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schválena</w:t>
      </w:r>
      <w:r w:rsidR="00D4013E" w:rsidRPr="000E55D4">
        <w:rPr>
          <w:rFonts w:ascii="Times New Roman" w:hAnsi="Times New Roman"/>
          <w:b/>
          <w:sz w:val="28"/>
          <w:szCs w:val="28"/>
        </w:rPr>
        <w:t xml:space="preserve"> dne </w:t>
      </w:r>
      <w:r w:rsidR="00E1375C">
        <w:rPr>
          <w:rFonts w:ascii="Times New Roman" w:hAnsi="Times New Roman"/>
          <w:b/>
          <w:sz w:val="28"/>
          <w:szCs w:val="28"/>
        </w:rPr>
        <w:t>17. prosince 2019</w:t>
      </w:r>
    </w:p>
    <w:p w:rsidR="00D4013E" w:rsidRDefault="00D4013E" w:rsidP="00890B97">
      <w:pPr>
        <w:jc w:val="center"/>
        <w:rPr>
          <w:rFonts w:ascii="Times New Roman" w:hAnsi="Times New Roman"/>
          <w:b/>
          <w:sz w:val="24"/>
          <w:szCs w:val="24"/>
        </w:rPr>
      </w:pPr>
    </w:p>
    <w:p w:rsidR="00DA6AD9" w:rsidRPr="00BD3191" w:rsidRDefault="00DA6AD9" w:rsidP="00890B97">
      <w:pPr>
        <w:jc w:val="center"/>
        <w:rPr>
          <w:rFonts w:ascii="Times New Roman" w:hAnsi="Times New Roman"/>
          <w:b/>
          <w:sz w:val="24"/>
          <w:szCs w:val="24"/>
        </w:rPr>
      </w:pPr>
    </w:p>
    <w:p w:rsidR="00D4013E" w:rsidRPr="00110BB9" w:rsidRDefault="00D4013E" w:rsidP="00890B97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4013E" w:rsidRDefault="00D4013E" w:rsidP="00D4013E">
      <w:pPr>
        <w:rPr>
          <w:rFonts w:ascii="Times New Roman" w:hAnsi="Times New Roman"/>
          <w:b/>
          <w:i/>
          <w:sz w:val="28"/>
          <w:szCs w:val="28"/>
        </w:rPr>
      </w:pPr>
      <w:r w:rsidRPr="000E55D4">
        <w:rPr>
          <w:rFonts w:ascii="Times New Roman" w:hAnsi="Times New Roman"/>
          <w:b/>
          <w:i/>
          <w:sz w:val="28"/>
          <w:szCs w:val="28"/>
        </w:rPr>
        <w:t xml:space="preserve">účinnost od </w:t>
      </w:r>
      <w:r w:rsidR="001323B2">
        <w:rPr>
          <w:rFonts w:ascii="Times New Roman" w:hAnsi="Times New Roman"/>
          <w:b/>
          <w:i/>
          <w:sz w:val="28"/>
          <w:szCs w:val="28"/>
        </w:rPr>
        <w:t xml:space="preserve">   </w:t>
      </w:r>
      <w:r w:rsidR="003148FB">
        <w:rPr>
          <w:rFonts w:ascii="Times New Roman" w:hAnsi="Times New Roman"/>
          <w:b/>
          <w:i/>
          <w:sz w:val="28"/>
          <w:szCs w:val="28"/>
        </w:rPr>
        <w:t xml:space="preserve">  </w:t>
      </w:r>
      <w:r w:rsidR="00F843F7">
        <w:rPr>
          <w:rFonts w:ascii="Times New Roman" w:hAnsi="Times New Roman"/>
          <w:b/>
          <w:i/>
          <w:sz w:val="28"/>
          <w:szCs w:val="28"/>
        </w:rPr>
        <w:t>4</w:t>
      </w:r>
      <w:r w:rsidR="001323B2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E1375C">
        <w:rPr>
          <w:rFonts w:ascii="Times New Roman" w:hAnsi="Times New Roman"/>
          <w:b/>
          <w:i/>
          <w:sz w:val="28"/>
          <w:szCs w:val="28"/>
        </w:rPr>
        <w:t>.1.2020</w:t>
      </w:r>
    </w:p>
    <w:p w:rsidR="00DA6AD9" w:rsidRDefault="00DA6AD9" w:rsidP="00106DE9">
      <w:pPr>
        <w:jc w:val="both"/>
        <w:rPr>
          <w:rFonts w:ascii="Times New Roman" w:hAnsi="Times New Roman"/>
          <w:b/>
          <w:sz w:val="24"/>
          <w:szCs w:val="24"/>
        </w:rPr>
      </w:pPr>
    </w:p>
    <w:p w:rsidR="00106DE9" w:rsidRPr="00106DE9" w:rsidRDefault="00106DE9" w:rsidP="00A3685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6DE9">
        <w:rPr>
          <w:rFonts w:ascii="Times New Roman" w:hAnsi="Times New Roman"/>
          <w:b/>
          <w:sz w:val="24"/>
          <w:szCs w:val="24"/>
        </w:rPr>
        <w:lastRenderedPageBreak/>
        <w:t>Obecně závazná vyhláška statutárního města Karlovy Vary</w:t>
      </w:r>
    </w:p>
    <w:p w:rsidR="00106DE9" w:rsidRPr="00106DE9" w:rsidRDefault="00106DE9" w:rsidP="00A3685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6DE9">
        <w:rPr>
          <w:rFonts w:ascii="Times New Roman" w:hAnsi="Times New Roman"/>
          <w:b/>
          <w:sz w:val="24"/>
          <w:szCs w:val="24"/>
        </w:rPr>
        <w:t>o místním poplatku za užívání veřejného prostranství</w:t>
      </w:r>
    </w:p>
    <w:p w:rsidR="00106DE9" w:rsidRPr="00106DE9" w:rsidRDefault="00106DE9" w:rsidP="00A3685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6DE9">
        <w:rPr>
          <w:rFonts w:ascii="Times New Roman" w:hAnsi="Times New Roman"/>
          <w:b/>
          <w:sz w:val="24"/>
          <w:szCs w:val="24"/>
        </w:rPr>
        <w:t xml:space="preserve">č. </w:t>
      </w:r>
      <w:r w:rsidR="00B745CA">
        <w:rPr>
          <w:rFonts w:ascii="Times New Roman" w:hAnsi="Times New Roman"/>
          <w:b/>
          <w:sz w:val="24"/>
          <w:szCs w:val="24"/>
        </w:rPr>
        <w:t xml:space="preserve"> </w:t>
      </w:r>
      <w:r w:rsidR="00C44157">
        <w:rPr>
          <w:rFonts w:ascii="Times New Roman" w:hAnsi="Times New Roman"/>
          <w:b/>
          <w:sz w:val="24"/>
          <w:szCs w:val="24"/>
        </w:rPr>
        <w:t>10</w:t>
      </w:r>
      <w:r w:rsidR="00B745CA">
        <w:rPr>
          <w:rFonts w:ascii="Times New Roman" w:hAnsi="Times New Roman"/>
          <w:b/>
          <w:sz w:val="24"/>
          <w:szCs w:val="24"/>
        </w:rPr>
        <w:t>/2019</w:t>
      </w:r>
    </w:p>
    <w:p w:rsidR="00106DE9" w:rsidRPr="00106DE9" w:rsidRDefault="00106DE9" w:rsidP="00A3685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06DE9">
        <w:rPr>
          <w:rFonts w:ascii="Times New Roman" w:hAnsi="Times New Roman"/>
          <w:b/>
          <w:sz w:val="24"/>
          <w:szCs w:val="24"/>
        </w:rPr>
        <w:t xml:space="preserve"> </w:t>
      </w:r>
    </w:p>
    <w:p w:rsidR="00106DE9" w:rsidRPr="00106DE9" w:rsidRDefault="00106DE9" w:rsidP="00106DE9">
      <w:pPr>
        <w:jc w:val="both"/>
        <w:rPr>
          <w:rFonts w:ascii="Times New Roman" w:hAnsi="Times New Roman"/>
          <w:sz w:val="24"/>
          <w:szCs w:val="24"/>
        </w:rPr>
      </w:pPr>
      <w:r w:rsidRPr="00106DE9">
        <w:rPr>
          <w:rFonts w:ascii="Times New Roman" w:hAnsi="Times New Roman"/>
          <w:sz w:val="24"/>
          <w:szCs w:val="24"/>
        </w:rPr>
        <w:t xml:space="preserve">Zastupitelstvo města Karlovy Vary se na svém zasedání dne </w:t>
      </w:r>
      <w:r w:rsidR="00B745CA">
        <w:rPr>
          <w:rFonts w:ascii="Times New Roman" w:hAnsi="Times New Roman"/>
          <w:sz w:val="24"/>
          <w:szCs w:val="24"/>
        </w:rPr>
        <w:t>17. 12. 2019</w:t>
      </w:r>
      <w:r w:rsidR="000F4829">
        <w:rPr>
          <w:rFonts w:ascii="Times New Roman" w:hAnsi="Times New Roman"/>
          <w:sz w:val="24"/>
          <w:szCs w:val="24"/>
        </w:rPr>
        <w:t>,</w:t>
      </w:r>
      <w:r w:rsidR="001077C2">
        <w:rPr>
          <w:rFonts w:ascii="Times New Roman" w:hAnsi="Times New Roman"/>
          <w:sz w:val="24"/>
          <w:szCs w:val="24"/>
        </w:rPr>
        <w:t xml:space="preserve"> </w:t>
      </w:r>
      <w:r w:rsidR="001077C2" w:rsidRPr="001077C2">
        <w:rPr>
          <w:rFonts w:ascii="Times New Roman" w:hAnsi="Times New Roman"/>
          <w:sz w:val="24"/>
          <w:szCs w:val="24"/>
        </w:rPr>
        <w:t xml:space="preserve">usnesením </w:t>
      </w:r>
      <w:r w:rsidR="00B745CA">
        <w:rPr>
          <w:rFonts w:ascii="Times New Roman" w:hAnsi="Times New Roman"/>
          <w:sz w:val="24"/>
          <w:szCs w:val="24"/>
        </w:rPr>
        <w:t>v</w:t>
      </w:r>
      <w:r w:rsidR="00C44157">
        <w:rPr>
          <w:rFonts w:ascii="Times New Roman" w:hAnsi="Times New Roman"/>
          <w:sz w:val="24"/>
          <w:szCs w:val="24"/>
        </w:rPr>
        <w:t> </w:t>
      </w:r>
      <w:r w:rsidR="00E32757">
        <w:rPr>
          <w:rFonts w:ascii="Times New Roman" w:hAnsi="Times New Roman"/>
          <w:sz w:val="24"/>
          <w:szCs w:val="24"/>
        </w:rPr>
        <w:t>bodě</w:t>
      </w:r>
      <w:r w:rsidR="00C44157">
        <w:rPr>
          <w:rFonts w:ascii="Times New Roman" w:hAnsi="Times New Roman"/>
          <w:sz w:val="24"/>
          <w:szCs w:val="24"/>
        </w:rPr>
        <w:t xml:space="preserve"> č. 37</w:t>
      </w:r>
      <w:r w:rsidR="00E32757">
        <w:rPr>
          <w:rFonts w:ascii="Times New Roman" w:hAnsi="Times New Roman"/>
          <w:sz w:val="24"/>
          <w:szCs w:val="24"/>
        </w:rPr>
        <w:t>, usneslo</w:t>
      </w:r>
      <w:r w:rsidRPr="00106DE9">
        <w:rPr>
          <w:rFonts w:ascii="Times New Roman" w:hAnsi="Times New Roman"/>
          <w:sz w:val="24"/>
          <w:szCs w:val="24"/>
        </w:rPr>
        <w:t xml:space="preserve"> vydat na základě § 14 zákona č. 565/1990 Sb., o místních poplatcích, ve znění pozdějších předpisů, a v souladu s § 10 písm. d) a § 84 odst. 2 písm. h) zákona č. 128/2000 Sb., o obcích (obecní zřízení), ve znění pozdějších předpisů, tuto obecně závaznou vyhlášku</w:t>
      </w:r>
      <w:r w:rsidR="000F4829">
        <w:rPr>
          <w:rFonts w:ascii="Times New Roman" w:hAnsi="Times New Roman"/>
          <w:sz w:val="24"/>
          <w:szCs w:val="24"/>
        </w:rPr>
        <w:t xml:space="preserve"> (dále jen „vyhláška“)</w:t>
      </w:r>
      <w:r w:rsidRPr="00106DE9">
        <w:rPr>
          <w:rFonts w:ascii="Times New Roman" w:hAnsi="Times New Roman"/>
          <w:sz w:val="24"/>
          <w:szCs w:val="24"/>
        </w:rPr>
        <w:t>:</w:t>
      </w:r>
    </w:p>
    <w:p w:rsidR="00106DE9" w:rsidRPr="00106DE9" w:rsidRDefault="00106DE9" w:rsidP="00106DE9">
      <w:pPr>
        <w:jc w:val="both"/>
        <w:rPr>
          <w:rFonts w:ascii="Times New Roman" w:hAnsi="Times New Roman"/>
          <w:sz w:val="24"/>
          <w:szCs w:val="24"/>
        </w:rPr>
      </w:pPr>
      <w:r w:rsidRPr="00106DE9">
        <w:rPr>
          <w:rFonts w:ascii="Times New Roman" w:hAnsi="Times New Roman"/>
          <w:sz w:val="24"/>
          <w:szCs w:val="24"/>
        </w:rPr>
        <w:t xml:space="preserve">        </w:t>
      </w:r>
      <w:r w:rsidRPr="00106DE9">
        <w:rPr>
          <w:rFonts w:ascii="Times New Roman" w:hAnsi="Times New Roman"/>
          <w:b/>
          <w:sz w:val="24"/>
          <w:szCs w:val="24"/>
        </w:rPr>
        <w:t xml:space="preserve"> </w:t>
      </w:r>
    </w:p>
    <w:p w:rsidR="00106DE9" w:rsidRPr="00106DE9" w:rsidRDefault="00106DE9" w:rsidP="00DF464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6DE9">
        <w:rPr>
          <w:rFonts w:ascii="Times New Roman" w:hAnsi="Times New Roman"/>
          <w:b/>
          <w:sz w:val="24"/>
          <w:szCs w:val="24"/>
        </w:rPr>
        <w:t>Čl. 1</w:t>
      </w:r>
    </w:p>
    <w:p w:rsidR="00106DE9" w:rsidRPr="00106DE9" w:rsidRDefault="00106DE9" w:rsidP="00DF4649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106DE9">
        <w:rPr>
          <w:rFonts w:ascii="Times New Roman" w:hAnsi="Times New Roman"/>
          <w:b/>
          <w:sz w:val="24"/>
          <w:szCs w:val="24"/>
        </w:rPr>
        <w:t>Úvodní ustanovení</w:t>
      </w:r>
    </w:p>
    <w:p w:rsidR="0054737F" w:rsidRPr="0054737F" w:rsidRDefault="0054737F" w:rsidP="0054737F">
      <w:pPr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4737F">
        <w:rPr>
          <w:rFonts w:ascii="Times New Roman" w:hAnsi="Times New Roman"/>
          <w:sz w:val="24"/>
          <w:szCs w:val="24"/>
        </w:rPr>
        <w:t xml:space="preserve">Tato obecně závazná vyhláška stanoví místní poplatek za užívání veřejného prostranství (dále jen „poplatek“). </w:t>
      </w:r>
    </w:p>
    <w:p w:rsidR="0054737F" w:rsidRPr="0054737F" w:rsidRDefault="0054737F" w:rsidP="00DF4649">
      <w:pPr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Správcem poplatku je</w:t>
      </w:r>
      <w:r w:rsidRPr="0054737F">
        <w:rPr>
          <w:rFonts w:ascii="Times New Roman" w:hAnsi="Times New Roman"/>
          <w:sz w:val="24"/>
          <w:szCs w:val="24"/>
        </w:rPr>
        <w:t xml:space="preserve"> Magistrát města Karlovy Vary, odbor financí a ekonomiky (dále jen „správce poplatku“).</w:t>
      </w:r>
    </w:p>
    <w:p w:rsidR="00106DE9" w:rsidRPr="00106DE9" w:rsidRDefault="00106DE9" w:rsidP="00DF464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06DE9" w:rsidRPr="00106DE9" w:rsidRDefault="00106DE9" w:rsidP="00DF464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6DE9">
        <w:rPr>
          <w:rFonts w:ascii="Times New Roman" w:hAnsi="Times New Roman"/>
          <w:b/>
          <w:sz w:val="24"/>
          <w:szCs w:val="24"/>
        </w:rPr>
        <w:t>Čl. 2</w:t>
      </w:r>
    </w:p>
    <w:p w:rsidR="00106DE9" w:rsidRPr="00106DE9" w:rsidRDefault="00106DE9" w:rsidP="00DF4649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106DE9">
        <w:rPr>
          <w:rFonts w:ascii="Times New Roman" w:hAnsi="Times New Roman"/>
          <w:b/>
          <w:sz w:val="24"/>
          <w:szCs w:val="24"/>
        </w:rPr>
        <w:t>Vymezení pojmu veřejného prostranství</w:t>
      </w:r>
    </w:p>
    <w:p w:rsidR="00106DE9" w:rsidRPr="00106DE9" w:rsidRDefault="00106DE9" w:rsidP="00DF4649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06DE9">
        <w:rPr>
          <w:rFonts w:ascii="Times New Roman" w:hAnsi="Times New Roman"/>
          <w:sz w:val="24"/>
          <w:szCs w:val="24"/>
        </w:rPr>
        <w:t>Veřejným prostranstvím jsou všechna náměstí, ulice, tržiště, chodníky, veřejná zeleň, parky a další prostory přístupné každému bez omezení, tedy sloužící obecnému užívání, a to bez ohledu na vlastnictví k tomuto prostoru</w:t>
      </w:r>
      <w:r w:rsidRPr="00106DE9">
        <w:rPr>
          <w:rFonts w:ascii="Times New Roman" w:hAnsi="Times New Roman"/>
          <w:sz w:val="24"/>
          <w:szCs w:val="24"/>
          <w:vertAlign w:val="superscript"/>
        </w:rPr>
        <w:t>1)</w:t>
      </w:r>
      <w:r w:rsidRPr="00106DE9">
        <w:rPr>
          <w:rFonts w:ascii="Times New Roman" w:hAnsi="Times New Roman"/>
          <w:sz w:val="24"/>
          <w:szCs w:val="24"/>
        </w:rPr>
        <w:t>.</w:t>
      </w:r>
    </w:p>
    <w:p w:rsidR="00106DE9" w:rsidRPr="00106DE9" w:rsidRDefault="00106DE9" w:rsidP="00DF4649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06DE9">
        <w:rPr>
          <w:rFonts w:ascii="Times New Roman" w:hAnsi="Times New Roman"/>
          <w:sz w:val="24"/>
          <w:szCs w:val="24"/>
        </w:rPr>
        <w:t>Pro účely této vyhlášky se veřejným prostranstvím rozumí místa veřejného prostranství určená v mapové příloze č. 2 k této vyhlášce.</w:t>
      </w:r>
    </w:p>
    <w:p w:rsidR="00106DE9" w:rsidRPr="00106DE9" w:rsidRDefault="00106DE9" w:rsidP="00DF464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06DE9" w:rsidRPr="00106DE9" w:rsidRDefault="00106DE9" w:rsidP="00DF464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6DE9">
        <w:rPr>
          <w:rFonts w:ascii="Times New Roman" w:hAnsi="Times New Roman"/>
          <w:b/>
          <w:sz w:val="24"/>
          <w:szCs w:val="24"/>
        </w:rPr>
        <w:t>Čl. 3</w:t>
      </w:r>
    </w:p>
    <w:p w:rsidR="00106DE9" w:rsidRPr="00106DE9" w:rsidRDefault="00106DE9" w:rsidP="00DF464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6DE9">
        <w:rPr>
          <w:rFonts w:ascii="Times New Roman" w:hAnsi="Times New Roman"/>
          <w:b/>
          <w:sz w:val="24"/>
          <w:szCs w:val="24"/>
        </w:rPr>
        <w:t>Předmět poplatku</w:t>
      </w:r>
      <w:r w:rsidR="00662DFF">
        <w:rPr>
          <w:rFonts w:ascii="Times New Roman" w:hAnsi="Times New Roman"/>
          <w:b/>
          <w:sz w:val="24"/>
          <w:szCs w:val="24"/>
        </w:rPr>
        <w:t xml:space="preserve"> a poplatník</w:t>
      </w:r>
    </w:p>
    <w:p w:rsidR="00106DE9" w:rsidRPr="00106DE9" w:rsidRDefault="00106DE9" w:rsidP="00DF4649">
      <w:pPr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06DE9">
        <w:rPr>
          <w:rFonts w:ascii="Times New Roman" w:hAnsi="Times New Roman"/>
          <w:sz w:val="24"/>
          <w:szCs w:val="24"/>
        </w:rPr>
        <w:t>Předmětem poplatku je zvláštní užívání určeného veřejného prostranství.</w:t>
      </w:r>
    </w:p>
    <w:p w:rsidR="00106DE9" w:rsidRPr="00106DE9" w:rsidRDefault="00106DE9" w:rsidP="00DF4649">
      <w:pPr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06DE9">
        <w:rPr>
          <w:rFonts w:ascii="Times New Roman" w:hAnsi="Times New Roman"/>
          <w:sz w:val="24"/>
          <w:szCs w:val="24"/>
        </w:rPr>
        <w:t>Zvláštním užíváním veřejného prostranství se rozumí:</w:t>
      </w:r>
    </w:p>
    <w:p w:rsidR="00106DE9" w:rsidRPr="00106DE9" w:rsidRDefault="00106DE9" w:rsidP="00DF4649">
      <w:pPr>
        <w:numPr>
          <w:ilvl w:val="0"/>
          <w:numId w:val="2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06DE9">
        <w:rPr>
          <w:rFonts w:ascii="Times New Roman" w:hAnsi="Times New Roman"/>
          <w:sz w:val="24"/>
          <w:szCs w:val="24"/>
        </w:rPr>
        <w:t>provádění výkopových prací,</w:t>
      </w:r>
    </w:p>
    <w:p w:rsidR="00106DE9" w:rsidRPr="00106DE9" w:rsidRDefault="00106DE9" w:rsidP="00DF4649">
      <w:pPr>
        <w:numPr>
          <w:ilvl w:val="0"/>
          <w:numId w:val="2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06DE9">
        <w:rPr>
          <w:rFonts w:ascii="Times New Roman" w:hAnsi="Times New Roman"/>
          <w:sz w:val="24"/>
          <w:szCs w:val="24"/>
        </w:rPr>
        <w:t>umístění dočasných staveb a zařízení sloužících pro poskytování prodeje a služeb,</w:t>
      </w:r>
    </w:p>
    <w:p w:rsidR="00106DE9" w:rsidRPr="00106DE9" w:rsidRDefault="00106DE9" w:rsidP="00DF4649">
      <w:pPr>
        <w:numPr>
          <w:ilvl w:val="0"/>
          <w:numId w:val="2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06DE9">
        <w:rPr>
          <w:rFonts w:ascii="Times New Roman" w:hAnsi="Times New Roman"/>
          <w:sz w:val="24"/>
          <w:szCs w:val="24"/>
        </w:rPr>
        <w:t>umístění stavebních zařízení,</w:t>
      </w:r>
    </w:p>
    <w:p w:rsidR="00106DE9" w:rsidRPr="00106DE9" w:rsidRDefault="00106DE9" w:rsidP="00DF4649">
      <w:pPr>
        <w:numPr>
          <w:ilvl w:val="0"/>
          <w:numId w:val="2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06DE9">
        <w:rPr>
          <w:rFonts w:ascii="Times New Roman" w:hAnsi="Times New Roman"/>
          <w:sz w:val="24"/>
          <w:szCs w:val="24"/>
        </w:rPr>
        <w:t>umístění reklamních zařízení,</w:t>
      </w:r>
    </w:p>
    <w:p w:rsidR="00106DE9" w:rsidRPr="00106DE9" w:rsidRDefault="00106DE9" w:rsidP="00DF4649">
      <w:pPr>
        <w:numPr>
          <w:ilvl w:val="0"/>
          <w:numId w:val="2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06DE9">
        <w:rPr>
          <w:rFonts w:ascii="Times New Roman" w:hAnsi="Times New Roman"/>
          <w:sz w:val="24"/>
          <w:szCs w:val="24"/>
        </w:rPr>
        <w:t>umístění zařízení cirkusů, lunaparků a jiných obdobných atrakcí,</w:t>
      </w:r>
    </w:p>
    <w:p w:rsidR="00106DE9" w:rsidRPr="00106DE9" w:rsidRDefault="00106DE9" w:rsidP="00DF4649">
      <w:pPr>
        <w:numPr>
          <w:ilvl w:val="0"/>
          <w:numId w:val="2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06DE9">
        <w:rPr>
          <w:rFonts w:ascii="Times New Roman" w:hAnsi="Times New Roman"/>
          <w:sz w:val="24"/>
          <w:szCs w:val="24"/>
        </w:rPr>
        <w:t>umístění skládek,</w:t>
      </w:r>
    </w:p>
    <w:p w:rsidR="00106DE9" w:rsidRPr="00106DE9" w:rsidRDefault="00106DE9" w:rsidP="00DF4649">
      <w:pPr>
        <w:numPr>
          <w:ilvl w:val="0"/>
          <w:numId w:val="2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06DE9">
        <w:rPr>
          <w:rFonts w:ascii="Times New Roman" w:hAnsi="Times New Roman"/>
          <w:sz w:val="24"/>
          <w:szCs w:val="24"/>
        </w:rPr>
        <w:t>vyhrazení trvalého parkovacího místa,</w:t>
      </w:r>
    </w:p>
    <w:p w:rsidR="00106DE9" w:rsidRPr="00106DE9" w:rsidRDefault="00106DE9" w:rsidP="00DF4649">
      <w:pPr>
        <w:numPr>
          <w:ilvl w:val="0"/>
          <w:numId w:val="2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06DE9">
        <w:rPr>
          <w:rFonts w:ascii="Times New Roman" w:hAnsi="Times New Roman"/>
          <w:sz w:val="24"/>
          <w:szCs w:val="24"/>
        </w:rPr>
        <w:t>užívání veřejného prostranství pro kulturní, sportovní a reklamní akce,</w:t>
      </w:r>
    </w:p>
    <w:p w:rsidR="00106DE9" w:rsidRDefault="00106DE9" w:rsidP="00DF4649">
      <w:pPr>
        <w:numPr>
          <w:ilvl w:val="0"/>
          <w:numId w:val="2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06DE9">
        <w:rPr>
          <w:rFonts w:ascii="Times New Roman" w:hAnsi="Times New Roman"/>
          <w:sz w:val="24"/>
          <w:szCs w:val="24"/>
        </w:rPr>
        <w:t>užívání veřejného prostranství pro potřeby tvorby filmových a televizních děl.</w:t>
      </w:r>
    </w:p>
    <w:p w:rsidR="00662DFF" w:rsidRPr="00106DE9" w:rsidRDefault="00662DFF" w:rsidP="00662DFF">
      <w:pPr>
        <w:spacing w:after="0"/>
        <w:ind w:left="1080"/>
        <w:jc w:val="both"/>
        <w:rPr>
          <w:rFonts w:ascii="Times New Roman" w:hAnsi="Times New Roman"/>
          <w:sz w:val="24"/>
          <w:szCs w:val="24"/>
        </w:rPr>
      </w:pPr>
    </w:p>
    <w:p w:rsidR="00106DE9" w:rsidRPr="00106DE9" w:rsidRDefault="00106DE9" w:rsidP="00DF464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5177B" w:rsidRDefault="00D5177B" w:rsidP="00DF464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5177B" w:rsidRDefault="00D5177B" w:rsidP="00DF464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5177B" w:rsidRDefault="00D5177B" w:rsidP="00DF464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06DE9" w:rsidRPr="00106DE9" w:rsidRDefault="0032290B" w:rsidP="0032290B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(3) </w:t>
      </w:r>
      <w:r w:rsidR="00D5177B">
        <w:rPr>
          <w:rFonts w:ascii="Times New Roman" w:hAnsi="Times New Roman"/>
          <w:sz w:val="24"/>
          <w:szCs w:val="24"/>
        </w:rPr>
        <w:t xml:space="preserve">Poplatek za užívání veřejného prostranství platí fyzické i právnické osoby, </w:t>
      </w:r>
      <w:r>
        <w:rPr>
          <w:rFonts w:ascii="Times New Roman" w:hAnsi="Times New Roman"/>
          <w:sz w:val="24"/>
          <w:szCs w:val="24"/>
        </w:rPr>
        <w:t>které užívají</w:t>
      </w:r>
      <w:r w:rsidR="00D5177B">
        <w:rPr>
          <w:rFonts w:ascii="Times New Roman" w:hAnsi="Times New Roman"/>
          <w:sz w:val="24"/>
          <w:szCs w:val="24"/>
        </w:rPr>
        <w:t xml:space="preserve"> veřejné prostranství </w:t>
      </w:r>
      <w:r w:rsidR="00106DE9" w:rsidRPr="00106DE9">
        <w:rPr>
          <w:rFonts w:ascii="Times New Roman" w:hAnsi="Times New Roman"/>
          <w:sz w:val="24"/>
          <w:szCs w:val="24"/>
        </w:rPr>
        <w:t xml:space="preserve">způsobem uvedeným </w:t>
      </w:r>
      <w:r w:rsidR="00662DFF">
        <w:rPr>
          <w:rFonts w:ascii="Times New Roman" w:hAnsi="Times New Roman"/>
          <w:sz w:val="24"/>
          <w:szCs w:val="24"/>
        </w:rPr>
        <w:t xml:space="preserve">v </w:t>
      </w:r>
      <w:r w:rsidR="0093717A">
        <w:rPr>
          <w:rFonts w:ascii="Times New Roman" w:hAnsi="Times New Roman"/>
          <w:sz w:val="24"/>
          <w:szCs w:val="24"/>
        </w:rPr>
        <w:t>odst. 2</w:t>
      </w:r>
      <w:r w:rsidR="00D5177B">
        <w:rPr>
          <w:rFonts w:ascii="Times New Roman" w:hAnsi="Times New Roman"/>
          <w:sz w:val="24"/>
          <w:szCs w:val="24"/>
        </w:rPr>
        <w:t xml:space="preserve"> (dále jen poplatník)</w:t>
      </w:r>
      <w:r w:rsidR="00106DE9" w:rsidRPr="00106DE9">
        <w:rPr>
          <w:rFonts w:ascii="Times New Roman" w:hAnsi="Times New Roman"/>
          <w:sz w:val="24"/>
          <w:szCs w:val="24"/>
        </w:rPr>
        <w:t>.</w:t>
      </w:r>
    </w:p>
    <w:p w:rsidR="00106DE9" w:rsidRPr="00106DE9" w:rsidRDefault="00106DE9" w:rsidP="00106DE9">
      <w:pPr>
        <w:jc w:val="both"/>
        <w:rPr>
          <w:rFonts w:ascii="Times New Roman" w:hAnsi="Times New Roman"/>
          <w:sz w:val="24"/>
          <w:szCs w:val="24"/>
        </w:rPr>
      </w:pPr>
    </w:p>
    <w:p w:rsidR="00106DE9" w:rsidRPr="00106DE9" w:rsidRDefault="00662DFF" w:rsidP="00DF464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4</w:t>
      </w:r>
    </w:p>
    <w:p w:rsidR="00106DE9" w:rsidRPr="00106DE9" w:rsidRDefault="00106DE9" w:rsidP="00DF464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6DE9">
        <w:rPr>
          <w:rFonts w:ascii="Times New Roman" w:hAnsi="Times New Roman"/>
          <w:b/>
          <w:sz w:val="24"/>
          <w:szCs w:val="24"/>
        </w:rPr>
        <w:t>Ohlašovací povinnost</w:t>
      </w:r>
    </w:p>
    <w:p w:rsidR="00106DE9" w:rsidRPr="00106DE9" w:rsidRDefault="00106DE9" w:rsidP="00DF4649">
      <w:pPr>
        <w:numPr>
          <w:ilvl w:val="0"/>
          <w:numId w:val="1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06DE9">
        <w:rPr>
          <w:rFonts w:ascii="Times New Roman" w:hAnsi="Times New Roman"/>
          <w:sz w:val="24"/>
          <w:szCs w:val="24"/>
        </w:rPr>
        <w:t xml:space="preserve">Poplatník je povinen ohlásit správci poplatku </w:t>
      </w:r>
      <w:r w:rsidR="00A70D80">
        <w:rPr>
          <w:rFonts w:ascii="Times New Roman" w:hAnsi="Times New Roman"/>
          <w:sz w:val="24"/>
          <w:szCs w:val="24"/>
        </w:rPr>
        <w:t>zvláštní</w:t>
      </w:r>
      <w:r w:rsidRPr="00106DE9">
        <w:rPr>
          <w:rFonts w:ascii="Times New Roman" w:hAnsi="Times New Roman"/>
          <w:sz w:val="24"/>
          <w:szCs w:val="24"/>
        </w:rPr>
        <w:t xml:space="preserve"> užívání veřejného prostranství nejpozději v den, kdy bylo s užíváním veřejného prostranství započato.</w:t>
      </w:r>
    </w:p>
    <w:p w:rsidR="00106DE9" w:rsidRPr="00106DE9" w:rsidRDefault="00106DE9" w:rsidP="00DF4649">
      <w:pPr>
        <w:numPr>
          <w:ilvl w:val="0"/>
          <w:numId w:val="1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06DE9">
        <w:rPr>
          <w:rFonts w:ascii="Times New Roman" w:hAnsi="Times New Roman"/>
          <w:sz w:val="24"/>
          <w:szCs w:val="24"/>
        </w:rPr>
        <w:t>V ohlášení poplatník dále uvede:</w:t>
      </w:r>
    </w:p>
    <w:p w:rsidR="00106DE9" w:rsidRPr="00106DE9" w:rsidRDefault="00106DE9" w:rsidP="00DF4649">
      <w:pPr>
        <w:numPr>
          <w:ilvl w:val="0"/>
          <w:numId w:val="3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06DE9">
        <w:rPr>
          <w:rFonts w:ascii="Times New Roman" w:hAnsi="Times New Roman"/>
          <w:sz w:val="24"/>
          <w:szCs w:val="24"/>
        </w:rPr>
        <w:t>jméno, popřípadě jména, a příjmení nebo název nebo obchodní firmu, obecný identifikátor, byl-li přidělen, místo pobytu nebo sídlo, místo podnikání, popřípadě další adres</w:t>
      </w:r>
      <w:r w:rsidR="00A70D80">
        <w:rPr>
          <w:rFonts w:ascii="Times New Roman" w:hAnsi="Times New Roman"/>
          <w:sz w:val="24"/>
          <w:szCs w:val="24"/>
        </w:rPr>
        <w:t>y</w:t>
      </w:r>
      <w:r w:rsidRPr="00106DE9">
        <w:rPr>
          <w:rFonts w:ascii="Times New Roman" w:hAnsi="Times New Roman"/>
          <w:sz w:val="24"/>
          <w:szCs w:val="24"/>
        </w:rPr>
        <w:t xml:space="preserve"> pro doručování; právnická osoba uvede též osoby, které jsou jejím jménem oprávněny jednat v poplatkových věcech,</w:t>
      </w:r>
    </w:p>
    <w:p w:rsidR="00106DE9" w:rsidRPr="00106DE9" w:rsidRDefault="00106DE9" w:rsidP="00DF4649">
      <w:pPr>
        <w:numPr>
          <w:ilvl w:val="0"/>
          <w:numId w:val="3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06DE9">
        <w:rPr>
          <w:rFonts w:ascii="Times New Roman" w:hAnsi="Times New Roman"/>
          <w:sz w:val="24"/>
          <w:szCs w:val="24"/>
        </w:rPr>
        <w:t>čísla všech svých účtů u poskytovatelů platebních služeb, včetně poskytovatelů těchto služeb v zahraničí, užívaných v souvislosti s podnikatelskou činností, v případě, že předmět poplatku souvisí s podnikatelskou</w:t>
      </w:r>
      <w:r w:rsidR="007778E7">
        <w:rPr>
          <w:rFonts w:ascii="Times New Roman" w:hAnsi="Times New Roman"/>
          <w:sz w:val="24"/>
          <w:szCs w:val="24"/>
        </w:rPr>
        <w:t xml:space="preserve"> činností poplatníka</w:t>
      </w:r>
      <w:r w:rsidRPr="00106DE9">
        <w:rPr>
          <w:rFonts w:ascii="Times New Roman" w:hAnsi="Times New Roman"/>
          <w:sz w:val="24"/>
          <w:szCs w:val="24"/>
        </w:rPr>
        <w:t>,</w:t>
      </w:r>
    </w:p>
    <w:p w:rsidR="00106DE9" w:rsidRDefault="007778E7" w:rsidP="00DF4649">
      <w:pPr>
        <w:numPr>
          <w:ilvl w:val="0"/>
          <w:numId w:val="30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další </w:t>
      </w:r>
      <w:r w:rsidR="00106DE9" w:rsidRPr="00106DE9">
        <w:rPr>
          <w:rFonts w:ascii="Times New Roman" w:hAnsi="Times New Roman"/>
          <w:sz w:val="24"/>
          <w:szCs w:val="24"/>
        </w:rPr>
        <w:t>údaje rozhodné pro stano</w:t>
      </w:r>
      <w:r w:rsidR="00DF4649">
        <w:rPr>
          <w:rFonts w:ascii="Times New Roman" w:hAnsi="Times New Roman"/>
          <w:sz w:val="24"/>
          <w:szCs w:val="24"/>
        </w:rPr>
        <w:t xml:space="preserve">vení </w:t>
      </w:r>
      <w:r>
        <w:rPr>
          <w:rFonts w:ascii="Times New Roman" w:hAnsi="Times New Roman"/>
          <w:sz w:val="24"/>
          <w:szCs w:val="24"/>
        </w:rPr>
        <w:t>poplatku</w:t>
      </w:r>
      <w:r w:rsidR="00DF4649">
        <w:rPr>
          <w:rFonts w:ascii="Times New Roman" w:hAnsi="Times New Roman"/>
          <w:sz w:val="24"/>
          <w:szCs w:val="24"/>
        </w:rPr>
        <w:t xml:space="preserve">, zejména </w:t>
      </w:r>
      <w:r w:rsidR="00DF4649" w:rsidRPr="00DF4649">
        <w:rPr>
          <w:rFonts w:ascii="Times New Roman" w:hAnsi="Times New Roman"/>
          <w:sz w:val="24"/>
          <w:szCs w:val="24"/>
        </w:rPr>
        <w:t>způsob, předpokládanou dobu, místo a výměru užívání veřejného prostranství</w:t>
      </w:r>
      <w:r w:rsidR="000C168C">
        <w:rPr>
          <w:rFonts w:ascii="Times New Roman" w:hAnsi="Times New Roman"/>
          <w:sz w:val="24"/>
          <w:szCs w:val="24"/>
        </w:rPr>
        <w:t>, včetně skutečností dokládajících vznik nároku na úlevu nebo případné osvobození od poplatku.</w:t>
      </w:r>
    </w:p>
    <w:p w:rsidR="002C1FE6" w:rsidRPr="00FB75AA" w:rsidRDefault="002C1FE6" w:rsidP="00AE519C">
      <w:pPr>
        <w:numPr>
          <w:ilvl w:val="0"/>
          <w:numId w:val="1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B75AA">
        <w:rPr>
          <w:rFonts w:ascii="Times New Roman" w:hAnsi="Times New Roman"/>
          <w:sz w:val="24"/>
          <w:szCs w:val="24"/>
        </w:rPr>
        <w:t>Poplatník, který nemá sídlo nebo bydliště na území členského státu Evropské unie, jiného smluvního státu Dohody o Evropském hospodářském prostoru nebo Švýcarské konfederace, uvede kromě údajů požadovaných v</w:t>
      </w:r>
      <w:r>
        <w:rPr>
          <w:rFonts w:ascii="Times New Roman" w:hAnsi="Times New Roman"/>
          <w:sz w:val="24"/>
          <w:szCs w:val="24"/>
        </w:rPr>
        <w:t> </w:t>
      </w:r>
      <w:r w:rsidRPr="00FB75AA">
        <w:rPr>
          <w:rFonts w:ascii="Times New Roman" w:hAnsi="Times New Roman"/>
          <w:sz w:val="24"/>
          <w:szCs w:val="24"/>
        </w:rPr>
        <w:t>odst</w:t>
      </w:r>
      <w:r>
        <w:rPr>
          <w:rFonts w:ascii="Times New Roman" w:hAnsi="Times New Roman"/>
          <w:sz w:val="24"/>
          <w:szCs w:val="24"/>
        </w:rPr>
        <w:t xml:space="preserve">. </w:t>
      </w:r>
      <w:r w:rsidR="00A70D80">
        <w:rPr>
          <w:rFonts w:ascii="Times New Roman" w:hAnsi="Times New Roman"/>
          <w:sz w:val="24"/>
          <w:szCs w:val="24"/>
        </w:rPr>
        <w:t>2</w:t>
      </w:r>
      <w:r w:rsidRPr="00FB75AA">
        <w:rPr>
          <w:rFonts w:ascii="Times New Roman" w:hAnsi="Times New Roman"/>
          <w:sz w:val="24"/>
          <w:szCs w:val="24"/>
        </w:rPr>
        <w:t xml:space="preserve"> adresu svého zmocněnce v tuzemsku pro doručování</w:t>
      </w:r>
      <w:r>
        <w:rPr>
          <w:rFonts w:ascii="Times New Roman" w:hAnsi="Times New Roman"/>
          <w:sz w:val="24"/>
          <w:szCs w:val="24"/>
        </w:rPr>
        <w:t>.</w:t>
      </w:r>
    </w:p>
    <w:p w:rsidR="00106DE9" w:rsidRPr="00106DE9" w:rsidRDefault="00106DE9" w:rsidP="005B6E7E">
      <w:pPr>
        <w:numPr>
          <w:ilvl w:val="0"/>
          <w:numId w:val="1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06DE9">
        <w:rPr>
          <w:rFonts w:ascii="Times New Roman" w:hAnsi="Times New Roman"/>
          <w:sz w:val="24"/>
          <w:szCs w:val="24"/>
        </w:rPr>
        <w:t xml:space="preserve">Dojde-li ke změně údajů uvedených v ohlášení, je poplatník povinen tuto změnu </w:t>
      </w:r>
      <w:r w:rsidR="0093717A" w:rsidRPr="0093717A">
        <w:rPr>
          <w:rFonts w:ascii="Times New Roman" w:hAnsi="Times New Roman"/>
          <w:sz w:val="24"/>
          <w:szCs w:val="24"/>
        </w:rPr>
        <w:t xml:space="preserve">správci poplatku </w:t>
      </w:r>
      <w:r w:rsidRPr="00106DE9">
        <w:rPr>
          <w:rFonts w:ascii="Times New Roman" w:hAnsi="Times New Roman"/>
          <w:sz w:val="24"/>
          <w:szCs w:val="24"/>
        </w:rPr>
        <w:t>oznámit do 15 dnů ode dne, kdy nastala.</w:t>
      </w:r>
    </w:p>
    <w:p w:rsidR="00106DE9" w:rsidRDefault="00106DE9" w:rsidP="005B6E7E">
      <w:pPr>
        <w:numPr>
          <w:ilvl w:val="0"/>
          <w:numId w:val="1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06DE9">
        <w:rPr>
          <w:rFonts w:ascii="Times New Roman" w:hAnsi="Times New Roman"/>
          <w:sz w:val="24"/>
          <w:szCs w:val="24"/>
        </w:rPr>
        <w:t xml:space="preserve">Poplatník je povinen nejpozději do 15 dnů po skončení užívání veřejného prostranství ohlásit správci poplatku </w:t>
      </w:r>
      <w:r w:rsidR="005B6E7E">
        <w:rPr>
          <w:rFonts w:ascii="Times New Roman" w:hAnsi="Times New Roman"/>
          <w:sz w:val="24"/>
          <w:szCs w:val="24"/>
        </w:rPr>
        <w:t>skutečný stav údajů požadovaných v odst. 2 písm. c).</w:t>
      </w:r>
      <w:r w:rsidRPr="00106DE9">
        <w:rPr>
          <w:rFonts w:ascii="Times New Roman" w:hAnsi="Times New Roman"/>
          <w:sz w:val="24"/>
          <w:szCs w:val="24"/>
        </w:rPr>
        <w:t xml:space="preserve"> </w:t>
      </w:r>
    </w:p>
    <w:p w:rsidR="007E6668" w:rsidRPr="00106DE9" w:rsidRDefault="007E6668" w:rsidP="005B6E7E">
      <w:pPr>
        <w:numPr>
          <w:ilvl w:val="0"/>
          <w:numId w:val="1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B5FD3">
        <w:rPr>
          <w:rFonts w:ascii="Times New Roman" w:hAnsi="Times New Roman"/>
          <w:sz w:val="24"/>
          <w:szCs w:val="24"/>
        </w:rPr>
        <w:t>Povi</w:t>
      </w:r>
      <w:r>
        <w:rPr>
          <w:rFonts w:ascii="Times New Roman" w:hAnsi="Times New Roman"/>
          <w:sz w:val="24"/>
          <w:szCs w:val="24"/>
        </w:rPr>
        <w:t>nnost ohlásit údaj podle odst. 2</w:t>
      </w:r>
      <w:r w:rsidRPr="008B5FD3">
        <w:rPr>
          <w:rFonts w:ascii="Times New Roman" w:hAnsi="Times New Roman"/>
          <w:sz w:val="24"/>
          <w:szCs w:val="24"/>
        </w:rPr>
        <w:t xml:space="preserve"> nebo jeho změnu se nevztahuje na údaj, který může</w:t>
      </w:r>
      <w:r w:rsidRPr="007E6EF6">
        <w:rPr>
          <w:rFonts w:ascii="Times New Roman" w:hAnsi="Times New Roman"/>
          <w:sz w:val="24"/>
          <w:szCs w:val="24"/>
        </w:rPr>
        <w:t xml:space="preserve"> </w:t>
      </w:r>
      <w:r w:rsidRPr="008B5FD3">
        <w:rPr>
          <w:rFonts w:ascii="Times New Roman" w:hAnsi="Times New Roman"/>
          <w:sz w:val="24"/>
          <w:szCs w:val="24"/>
        </w:rPr>
        <w:t>správce poplatku automatizovaným způsobem zjistit z rejstříků nebo evidencí, do</w:t>
      </w:r>
      <w:r w:rsidRPr="007E6EF6">
        <w:rPr>
          <w:rFonts w:ascii="Times New Roman" w:hAnsi="Times New Roman"/>
          <w:sz w:val="24"/>
          <w:szCs w:val="24"/>
        </w:rPr>
        <w:t xml:space="preserve"> </w:t>
      </w:r>
      <w:r w:rsidRPr="008B5FD3">
        <w:rPr>
          <w:rFonts w:ascii="Times New Roman" w:hAnsi="Times New Roman"/>
          <w:sz w:val="24"/>
          <w:szCs w:val="24"/>
        </w:rPr>
        <w:t>nichž</w:t>
      </w:r>
      <w:r w:rsidRPr="007E6EF6">
        <w:rPr>
          <w:rFonts w:ascii="Times New Roman" w:hAnsi="Times New Roman"/>
          <w:sz w:val="24"/>
          <w:szCs w:val="24"/>
        </w:rPr>
        <w:t xml:space="preserve"> </w:t>
      </w:r>
      <w:r w:rsidRPr="008B5FD3">
        <w:rPr>
          <w:rFonts w:ascii="Times New Roman" w:hAnsi="Times New Roman"/>
          <w:sz w:val="24"/>
          <w:szCs w:val="24"/>
        </w:rPr>
        <w:t>má zřízen automatizovaný přístup. Okruh těchto údajů zveřejní správce poplatku</w:t>
      </w:r>
      <w:r w:rsidRPr="007E6EF6">
        <w:rPr>
          <w:rFonts w:ascii="Times New Roman" w:hAnsi="Times New Roman"/>
          <w:sz w:val="24"/>
          <w:szCs w:val="24"/>
        </w:rPr>
        <w:t xml:space="preserve"> </w:t>
      </w:r>
      <w:r w:rsidRPr="008B5FD3">
        <w:rPr>
          <w:rFonts w:ascii="Times New Roman" w:hAnsi="Times New Roman"/>
          <w:sz w:val="24"/>
          <w:szCs w:val="24"/>
        </w:rPr>
        <w:t>na</w:t>
      </w:r>
      <w:r w:rsidRPr="007E6EF6">
        <w:rPr>
          <w:rFonts w:ascii="Times New Roman" w:hAnsi="Times New Roman"/>
          <w:sz w:val="24"/>
          <w:szCs w:val="24"/>
        </w:rPr>
        <w:t xml:space="preserve"> </w:t>
      </w:r>
      <w:r w:rsidRPr="008B5FD3">
        <w:rPr>
          <w:rFonts w:ascii="Times New Roman" w:hAnsi="Times New Roman"/>
          <w:sz w:val="24"/>
          <w:szCs w:val="24"/>
        </w:rPr>
        <w:t>své úřední desce.</w:t>
      </w:r>
    </w:p>
    <w:p w:rsidR="000C168C" w:rsidRDefault="000C168C" w:rsidP="00106DE9">
      <w:pPr>
        <w:jc w:val="both"/>
        <w:rPr>
          <w:rFonts w:ascii="Times New Roman" w:hAnsi="Times New Roman"/>
          <w:b/>
          <w:sz w:val="24"/>
          <w:szCs w:val="24"/>
        </w:rPr>
      </w:pPr>
    </w:p>
    <w:p w:rsidR="00106DE9" w:rsidRPr="00106DE9" w:rsidRDefault="00CF1D0E" w:rsidP="000C16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5</w:t>
      </w:r>
    </w:p>
    <w:p w:rsidR="00106DE9" w:rsidRPr="00106DE9" w:rsidRDefault="00106DE9" w:rsidP="000C168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106DE9">
        <w:rPr>
          <w:rFonts w:ascii="Times New Roman" w:hAnsi="Times New Roman"/>
          <w:b/>
          <w:sz w:val="24"/>
          <w:szCs w:val="24"/>
        </w:rPr>
        <w:t>Sazby poplatku</w:t>
      </w:r>
    </w:p>
    <w:p w:rsidR="00106DE9" w:rsidRPr="00106DE9" w:rsidRDefault="00106DE9" w:rsidP="000C168C">
      <w:pPr>
        <w:numPr>
          <w:ilvl w:val="0"/>
          <w:numId w:val="1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06DE9">
        <w:rPr>
          <w:rFonts w:ascii="Times New Roman" w:hAnsi="Times New Roman"/>
          <w:sz w:val="24"/>
          <w:szCs w:val="24"/>
        </w:rPr>
        <w:t>Poplatek za užívání veřejného prostranství k prodeji zboží na prodejním stánku, pultu nebo jiném obdobném prodejním zařízení činí za každý i započatý m</w:t>
      </w:r>
      <w:r w:rsidRPr="00106DE9">
        <w:rPr>
          <w:rFonts w:ascii="Times New Roman" w:hAnsi="Times New Roman"/>
          <w:sz w:val="24"/>
          <w:szCs w:val="24"/>
          <w:vertAlign w:val="superscript"/>
        </w:rPr>
        <w:t>2</w:t>
      </w:r>
      <w:r w:rsidRPr="00106DE9">
        <w:rPr>
          <w:rFonts w:ascii="Times New Roman" w:hAnsi="Times New Roman"/>
          <w:sz w:val="24"/>
          <w:szCs w:val="24"/>
        </w:rPr>
        <w:t xml:space="preserve"> a každý i započatý den:</w:t>
      </w:r>
    </w:p>
    <w:p w:rsidR="00106DE9" w:rsidRPr="004A2390" w:rsidRDefault="00106DE9" w:rsidP="007A3D4B">
      <w:pPr>
        <w:numPr>
          <w:ilvl w:val="0"/>
          <w:numId w:val="1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A2390">
        <w:rPr>
          <w:rFonts w:ascii="Times New Roman" w:hAnsi="Times New Roman"/>
          <w:sz w:val="24"/>
          <w:szCs w:val="24"/>
        </w:rPr>
        <w:t>v část</w:t>
      </w:r>
      <w:r w:rsidR="002200B1" w:rsidRPr="004A2390">
        <w:rPr>
          <w:rFonts w:ascii="Times New Roman" w:hAnsi="Times New Roman"/>
          <w:sz w:val="24"/>
          <w:szCs w:val="24"/>
        </w:rPr>
        <w:t>i</w:t>
      </w:r>
      <w:r w:rsidRPr="004A2390">
        <w:rPr>
          <w:rFonts w:ascii="Times New Roman" w:hAnsi="Times New Roman"/>
          <w:sz w:val="24"/>
          <w:szCs w:val="24"/>
        </w:rPr>
        <w:t xml:space="preserve"> města tvořen</w:t>
      </w:r>
      <w:r w:rsidR="002200B1" w:rsidRPr="004A2390">
        <w:rPr>
          <w:rFonts w:ascii="Times New Roman" w:hAnsi="Times New Roman"/>
          <w:sz w:val="24"/>
          <w:szCs w:val="24"/>
        </w:rPr>
        <w:t>é</w:t>
      </w:r>
      <w:r w:rsidRPr="004A2390">
        <w:rPr>
          <w:rFonts w:ascii="Times New Roman" w:hAnsi="Times New Roman"/>
          <w:sz w:val="24"/>
          <w:szCs w:val="24"/>
        </w:rPr>
        <w:t xml:space="preserve"> </w:t>
      </w:r>
      <w:r w:rsidRPr="008513CB">
        <w:rPr>
          <w:rFonts w:ascii="Times New Roman" w:hAnsi="Times New Roman"/>
          <w:sz w:val="24"/>
          <w:szCs w:val="24"/>
        </w:rPr>
        <w:t>vnitřním územím</w:t>
      </w:r>
      <w:r w:rsidRPr="004A2390">
        <w:rPr>
          <w:rFonts w:ascii="Times New Roman" w:hAnsi="Times New Roman"/>
          <w:sz w:val="24"/>
          <w:szCs w:val="24"/>
        </w:rPr>
        <w:t xml:space="preserve"> </w:t>
      </w:r>
      <w:r w:rsidR="00831D12" w:rsidRPr="004A2390">
        <w:rPr>
          <w:rFonts w:ascii="Times New Roman" w:hAnsi="Times New Roman"/>
          <w:sz w:val="24"/>
          <w:szCs w:val="24"/>
        </w:rPr>
        <w:t>lázeňského místa Karlovy Vary</w:t>
      </w:r>
      <w:r w:rsidR="007A3D4B" w:rsidRPr="004A2390">
        <w:rPr>
          <w:rFonts w:ascii="Times New Roman" w:hAnsi="Times New Roman"/>
          <w:sz w:val="24"/>
          <w:szCs w:val="24"/>
          <w:vertAlign w:val="superscript"/>
        </w:rPr>
        <w:t>2)</w:t>
      </w:r>
      <w:r w:rsidR="00831D12" w:rsidRPr="004A2390">
        <w:rPr>
          <w:rFonts w:ascii="Times New Roman" w:hAnsi="Times New Roman"/>
          <w:sz w:val="24"/>
          <w:szCs w:val="24"/>
        </w:rPr>
        <w:t xml:space="preserve"> </w:t>
      </w:r>
      <w:r w:rsidR="004A2390" w:rsidRPr="004A2390">
        <w:rPr>
          <w:rFonts w:ascii="Times New Roman" w:hAnsi="Times New Roman"/>
          <w:sz w:val="24"/>
          <w:szCs w:val="24"/>
        </w:rPr>
        <w:t>podle</w:t>
      </w:r>
      <w:r w:rsidR="00380D85" w:rsidRPr="004A2390">
        <w:rPr>
          <w:rFonts w:ascii="Times New Roman" w:hAnsi="Times New Roman"/>
          <w:sz w:val="24"/>
          <w:szCs w:val="24"/>
        </w:rPr>
        <w:t xml:space="preserve"> přílo</w:t>
      </w:r>
      <w:r w:rsidR="004A2390" w:rsidRPr="004A2390">
        <w:rPr>
          <w:rFonts w:ascii="Times New Roman" w:hAnsi="Times New Roman"/>
          <w:sz w:val="24"/>
          <w:szCs w:val="24"/>
        </w:rPr>
        <w:t>hy</w:t>
      </w:r>
      <w:r w:rsidR="007A3D4B" w:rsidRPr="004A2390">
        <w:rPr>
          <w:rFonts w:ascii="Times New Roman" w:hAnsi="Times New Roman"/>
          <w:sz w:val="24"/>
          <w:szCs w:val="24"/>
        </w:rPr>
        <w:t xml:space="preserve"> č. 1</w:t>
      </w:r>
      <w:r w:rsidR="00F76526" w:rsidRPr="004A2390">
        <w:rPr>
          <w:rFonts w:ascii="Times New Roman" w:hAnsi="Times New Roman"/>
          <w:sz w:val="24"/>
          <w:szCs w:val="24"/>
        </w:rPr>
        <w:t xml:space="preserve"> </w:t>
      </w:r>
      <w:r w:rsidR="007A3D4B" w:rsidRPr="004A2390">
        <w:rPr>
          <w:rFonts w:ascii="Times New Roman" w:hAnsi="Times New Roman"/>
          <w:sz w:val="24"/>
          <w:szCs w:val="24"/>
        </w:rPr>
        <w:t>k této vyhlášce a dále</w:t>
      </w:r>
      <w:r w:rsidRPr="004A2390">
        <w:rPr>
          <w:rFonts w:ascii="Times New Roman" w:hAnsi="Times New Roman"/>
          <w:sz w:val="24"/>
          <w:szCs w:val="24"/>
        </w:rPr>
        <w:t xml:space="preserve"> nábřežím Jana Palacha, ulicí T. G. Masaryka</w:t>
      </w:r>
      <w:r w:rsidRPr="004A2390">
        <w:rPr>
          <w:rFonts w:ascii="Times New Roman" w:hAnsi="Times New Roman"/>
          <w:sz w:val="24"/>
          <w:szCs w:val="24"/>
        </w:rPr>
        <w:tab/>
        <w:t xml:space="preserve"> </w:t>
      </w:r>
      <w:r w:rsidRPr="004A2390">
        <w:rPr>
          <w:rFonts w:ascii="Times New Roman" w:hAnsi="Times New Roman"/>
          <w:sz w:val="24"/>
          <w:szCs w:val="24"/>
        </w:rPr>
        <w:tab/>
      </w:r>
      <w:r w:rsidR="000C168C" w:rsidRPr="004A2390">
        <w:rPr>
          <w:rFonts w:ascii="Times New Roman" w:hAnsi="Times New Roman"/>
          <w:sz w:val="24"/>
          <w:szCs w:val="24"/>
        </w:rPr>
        <w:tab/>
      </w:r>
      <w:r w:rsidR="004A2390">
        <w:rPr>
          <w:rFonts w:ascii="Times New Roman" w:hAnsi="Times New Roman"/>
          <w:sz w:val="24"/>
          <w:szCs w:val="24"/>
        </w:rPr>
        <w:tab/>
      </w:r>
      <w:r w:rsidR="004A2390">
        <w:rPr>
          <w:rFonts w:ascii="Times New Roman" w:hAnsi="Times New Roman"/>
          <w:sz w:val="24"/>
          <w:szCs w:val="24"/>
        </w:rPr>
        <w:tab/>
      </w:r>
      <w:r w:rsidR="004A2390">
        <w:rPr>
          <w:rFonts w:ascii="Times New Roman" w:hAnsi="Times New Roman"/>
          <w:sz w:val="24"/>
          <w:szCs w:val="24"/>
        </w:rPr>
        <w:tab/>
      </w:r>
      <w:r w:rsidR="004A2390">
        <w:rPr>
          <w:rFonts w:ascii="Times New Roman" w:hAnsi="Times New Roman"/>
          <w:sz w:val="24"/>
          <w:szCs w:val="24"/>
        </w:rPr>
        <w:tab/>
      </w:r>
      <w:r w:rsidR="004A2390">
        <w:rPr>
          <w:rFonts w:ascii="Times New Roman" w:hAnsi="Times New Roman"/>
          <w:sz w:val="24"/>
          <w:szCs w:val="24"/>
        </w:rPr>
        <w:tab/>
      </w:r>
      <w:r w:rsidR="004A2390">
        <w:rPr>
          <w:rFonts w:ascii="Times New Roman" w:hAnsi="Times New Roman"/>
          <w:sz w:val="24"/>
          <w:szCs w:val="24"/>
        </w:rPr>
        <w:tab/>
      </w:r>
      <w:r w:rsidR="004A2390">
        <w:rPr>
          <w:rFonts w:ascii="Times New Roman" w:hAnsi="Times New Roman"/>
          <w:sz w:val="24"/>
          <w:szCs w:val="24"/>
        </w:rPr>
        <w:tab/>
      </w:r>
      <w:r w:rsidRPr="004A2390">
        <w:rPr>
          <w:rFonts w:ascii="Times New Roman" w:hAnsi="Times New Roman"/>
          <w:sz w:val="24"/>
          <w:szCs w:val="24"/>
        </w:rPr>
        <w:t>100,- Kč</w:t>
      </w:r>
    </w:p>
    <w:p w:rsidR="00106DE9" w:rsidRPr="00106DE9" w:rsidRDefault="00106DE9" w:rsidP="000C168C">
      <w:pPr>
        <w:numPr>
          <w:ilvl w:val="0"/>
          <w:numId w:val="1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06DE9">
        <w:rPr>
          <w:rFonts w:ascii="Times New Roman" w:hAnsi="Times New Roman"/>
          <w:sz w:val="24"/>
          <w:szCs w:val="24"/>
        </w:rPr>
        <w:t xml:space="preserve">v ostatních částech města </w:t>
      </w:r>
      <w:r w:rsidRPr="00106DE9">
        <w:rPr>
          <w:rFonts w:ascii="Times New Roman" w:hAnsi="Times New Roman"/>
          <w:sz w:val="24"/>
          <w:szCs w:val="24"/>
        </w:rPr>
        <w:tab/>
      </w:r>
      <w:r w:rsidRPr="00106DE9">
        <w:rPr>
          <w:rFonts w:ascii="Times New Roman" w:hAnsi="Times New Roman"/>
          <w:sz w:val="24"/>
          <w:szCs w:val="24"/>
        </w:rPr>
        <w:tab/>
      </w:r>
      <w:r w:rsidRPr="00106DE9">
        <w:rPr>
          <w:rFonts w:ascii="Times New Roman" w:hAnsi="Times New Roman"/>
          <w:sz w:val="24"/>
          <w:szCs w:val="24"/>
        </w:rPr>
        <w:tab/>
      </w:r>
      <w:r w:rsidRPr="00106DE9">
        <w:rPr>
          <w:rFonts w:ascii="Times New Roman" w:hAnsi="Times New Roman"/>
          <w:sz w:val="24"/>
          <w:szCs w:val="24"/>
        </w:rPr>
        <w:tab/>
        <w:t xml:space="preserve"> </w:t>
      </w:r>
      <w:r w:rsidRPr="00106DE9">
        <w:rPr>
          <w:rFonts w:ascii="Times New Roman" w:hAnsi="Times New Roman"/>
          <w:sz w:val="24"/>
          <w:szCs w:val="24"/>
        </w:rPr>
        <w:tab/>
      </w:r>
      <w:r w:rsidRPr="00106DE9">
        <w:rPr>
          <w:rFonts w:ascii="Times New Roman" w:hAnsi="Times New Roman"/>
          <w:sz w:val="24"/>
          <w:szCs w:val="24"/>
        </w:rPr>
        <w:tab/>
        <w:t xml:space="preserve">  80,- Kč</w:t>
      </w:r>
    </w:p>
    <w:p w:rsidR="00106DE9" w:rsidRDefault="00106DE9" w:rsidP="000C168C">
      <w:pPr>
        <w:numPr>
          <w:ilvl w:val="0"/>
          <w:numId w:val="1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06DE9">
        <w:rPr>
          <w:rFonts w:ascii="Times New Roman" w:hAnsi="Times New Roman"/>
          <w:sz w:val="24"/>
          <w:szCs w:val="24"/>
        </w:rPr>
        <w:lastRenderedPageBreak/>
        <w:t>Poplatek za užívání veřejného prostranství formou předzahrádky, předsunutého prodeje činí za každý i započatý m</w:t>
      </w:r>
      <w:r w:rsidRPr="00106DE9">
        <w:rPr>
          <w:rFonts w:ascii="Times New Roman" w:hAnsi="Times New Roman"/>
          <w:sz w:val="24"/>
          <w:szCs w:val="24"/>
          <w:vertAlign w:val="superscript"/>
        </w:rPr>
        <w:t>2</w:t>
      </w:r>
      <w:r w:rsidRPr="00106DE9">
        <w:rPr>
          <w:rFonts w:ascii="Times New Roman" w:hAnsi="Times New Roman"/>
          <w:sz w:val="24"/>
          <w:szCs w:val="24"/>
        </w:rPr>
        <w:t xml:space="preserve"> a každý i započatý den:</w:t>
      </w:r>
    </w:p>
    <w:p w:rsidR="00106DE9" w:rsidRDefault="00106DE9" w:rsidP="007E6668">
      <w:pPr>
        <w:numPr>
          <w:ilvl w:val="0"/>
          <w:numId w:val="40"/>
        </w:numPr>
        <w:spacing w:after="0"/>
        <w:ind w:left="1068"/>
        <w:jc w:val="both"/>
        <w:rPr>
          <w:rFonts w:ascii="Times New Roman" w:hAnsi="Times New Roman"/>
          <w:sz w:val="24"/>
          <w:szCs w:val="24"/>
        </w:rPr>
      </w:pPr>
      <w:r w:rsidRPr="004A2390">
        <w:rPr>
          <w:rFonts w:ascii="Times New Roman" w:hAnsi="Times New Roman"/>
          <w:sz w:val="24"/>
          <w:szCs w:val="24"/>
        </w:rPr>
        <w:t>v část</w:t>
      </w:r>
      <w:r w:rsidR="00BC6E05" w:rsidRPr="004A2390">
        <w:rPr>
          <w:rFonts w:ascii="Times New Roman" w:hAnsi="Times New Roman"/>
          <w:sz w:val="24"/>
          <w:szCs w:val="24"/>
        </w:rPr>
        <w:t>i</w:t>
      </w:r>
      <w:r w:rsidRPr="004A2390">
        <w:rPr>
          <w:rFonts w:ascii="Times New Roman" w:hAnsi="Times New Roman"/>
          <w:sz w:val="24"/>
          <w:szCs w:val="24"/>
        </w:rPr>
        <w:t xml:space="preserve"> města tvořen</w:t>
      </w:r>
      <w:r w:rsidR="00BC6E05" w:rsidRPr="004A2390">
        <w:rPr>
          <w:rFonts w:ascii="Times New Roman" w:hAnsi="Times New Roman"/>
          <w:sz w:val="24"/>
          <w:szCs w:val="24"/>
        </w:rPr>
        <w:t>é</w:t>
      </w:r>
      <w:r w:rsidRPr="004A2390">
        <w:rPr>
          <w:rFonts w:ascii="Times New Roman" w:hAnsi="Times New Roman"/>
          <w:sz w:val="24"/>
          <w:szCs w:val="24"/>
        </w:rPr>
        <w:t xml:space="preserve"> </w:t>
      </w:r>
      <w:r w:rsidRPr="008513CB">
        <w:rPr>
          <w:rFonts w:ascii="Times New Roman" w:hAnsi="Times New Roman"/>
          <w:sz w:val="24"/>
          <w:szCs w:val="24"/>
        </w:rPr>
        <w:t xml:space="preserve">vnitřním </w:t>
      </w:r>
      <w:r w:rsidR="007A3D4B" w:rsidRPr="008513CB">
        <w:rPr>
          <w:rFonts w:ascii="Times New Roman" w:hAnsi="Times New Roman"/>
          <w:sz w:val="24"/>
          <w:szCs w:val="24"/>
        </w:rPr>
        <w:t xml:space="preserve">územím </w:t>
      </w:r>
      <w:r w:rsidRPr="008513CB">
        <w:rPr>
          <w:rFonts w:ascii="Times New Roman" w:hAnsi="Times New Roman"/>
          <w:sz w:val="24"/>
          <w:szCs w:val="24"/>
        </w:rPr>
        <w:t>lázeňsk</w:t>
      </w:r>
      <w:r w:rsidR="007A3D4B" w:rsidRPr="008513CB">
        <w:rPr>
          <w:rFonts w:ascii="Times New Roman" w:hAnsi="Times New Roman"/>
          <w:sz w:val="24"/>
          <w:szCs w:val="24"/>
        </w:rPr>
        <w:t>ého místa Karlovy</w:t>
      </w:r>
      <w:r w:rsidR="00F76526" w:rsidRPr="004A2390">
        <w:rPr>
          <w:rFonts w:ascii="Times New Roman" w:hAnsi="Times New Roman"/>
          <w:sz w:val="24"/>
          <w:szCs w:val="24"/>
        </w:rPr>
        <w:t xml:space="preserve"> Vary</w:t>
      </w:r>
      <w:r w:rsidR="00F76526" w:rsidRPr="004A2390">
        <w:rPr>
          <w:rFonts w:ascii="Times New Roman" w:hAnsi="Times New Roman"/>
          <w:sz w:val="24"/>
          <w:szCs w:val="24"/>
          <w:vertAlign w:val="superscript"/>
        </w:rPr>
        <w:t>2)</w:t>
      </w:r>
      <w:r w:rsidR="004A2390" w:rsidRPr="004A2390">
        <w:rPr>
          <w:rFonts w:ascii="Times New Roman" w:hAnsi="Times New Roman"/>
          <w:sz w:val="24"/>
          <w:szCs w:val="24"/>
        </w:rPr>
        <w:t xml:space="preserve"> </w:t>
      </w:r>
      <w:r w:rsidR="0021669B">
        <w:rPr>
          <w:rFonts w:ascii="Times New Roman" w:hAnsi="Times New Roman"/>
          <w:sz w:val="24"/>
          <w:szCs w:val="24"/>
        </w:rPr>
        <w:t xml:space="preserve">podle přílohy č. 1 </w:t>
      </w:r>
      <w:r w:rsidR="00F76526" w:rsidRPr="004A2390">
        <w:rPr>
          <w:rFonts w:ascii="Times New Roman" w:hAnsi="Times New Roman"/>
          <w:sz w:val="24"/>
          <w:szCs w:val="24"/>
        </w:rPr>
        <w:t xml:space="preserve">k této vyhlášce </w:t>
      </w:r>
      <w:r w:rsidR="004A2390" w:rsidRPr="004A2390">
        <w:rPr>
          <w:rFonts w:ascii="Times New Roman" w:hAnsi="Times New Roman"/>
          <w:sz w:val="24"/>
          <w:szCs w:val="24"/>
        </w:rPr>
        <w:t>a</w:t>
      </w:r>
      <w:r w:rsidR="00D52CD9" w:rsidRPr="004A2390">
        <w:rPr>
          <w:rFonts w:ascii="Times New Roman" w:hAnsi="Times New Roman"/>
          <w:sz w:val="24"/>
          <w:szCs w:val="24"/>
        </w:rPr>
        <w:t xml:space="preserve"> </w:t>
      </w:r>
      <w:r w:rsidR="0021669B">
        <w:rPr>
          <w:rFonts w:ascii="Times New Roman" w:hAnsi="Times New Roman"/>
          <w:sz w:val="24"/>
          <w:szCs w:val="24"/>
        </w:rPr>
        <w:t xml:space="preserve">dále </w:t>
      </w:r>
      <w:r w:rsidR="005F3B50">
        <w:rPr>
          <w:rFonts w:ascii="Times New Roman" w:hAnsi="Times New Roman"/>
          <w:sz w:val="24"/>
          <w:szCs w:val="24"/>
        </w:rPr>
        <w:t xml:space="preserve">vymezenou </w:t>
      </w:r>
      <w:r w:rsidR="00BC6E05" w:rsidRPr="004A2390">
        <w:rPr>
          <w:rFonts w:ascii="Times New Roman" w:hAnsi="Times New Roman"/>
          <w:sz w:val="24"/>
          <w:szCs w:val="24"/>
        </w:rPr>
        <w:t>částí</w:t>
      </w:r>
      <w:r w:rsidR="00D52CD9" w:rsidRPr="004A2390">
        <w:rPr>
          <w:rFonts w:ascii="Times New Roman" w:hAnsi="Times New Roman"/>
          <w:sz w:val="24"/>
          <w:szCs w:val="24"/>
        </w:rPr>
        <w:t xml:space="preserve"> </w:t>
      </w:r>
      <w:r w:rsidR="00380D85" w:rsidRPr="004A2390">
        <w:rPr>
          <w:rFonts w:ascii="Times New Roman" w:hAnsi="Times New Roman"/>
          <w:sz w:val="24"/>
          <w:szCs w:val="24"/>
        </w:rPr>
        <w:t>vnější</w:t>
      </w:r>
      <w:r w:rsidR="00BC6E05" w:rsidRPr="004A2390">
        <w:rPr>
          <w:rFonts w:ascii="Times New Roman" w:hAnsi="Times New Roman"/>
          <w:sz w:val="24"/>
          <w:szCs w:val="24"/>
        </w:rPr>
        <w:t>ho</w:t>
      </w:r>
      <w:r w:rsidR="00380D85" w:rsidRPr="004A2390">
        <w:rPr>
          <w:rFonts w:ascii="Times New Roman" w:hAnsi="Times New Roman"/>
          <w:sz w:val="24"/>
          <w:szCs w:val="24"/>
        </w:rPr>
        <w:t xml:space="preserve"> území lázeňského místa Karlovy Vary</w:t>
      </w:r>
      <w:r w:rsidR="002B079C" w:rsidRPr="004A2390">
        <w:rPr>
          <w:rFonts w:ascii="Times New Roman" w:hAnsi="Times New Roman"/>
          <w:sz w:val="24"/>
          <w:szCs w:val="24"/>
          <w:vertAlign w:val="superscript"/>
        </w:rPr>
        <w:t>2)</w:t>
      </w:r>
      <w:r w:rsidR="004A2390" w:rsidRPr="004A2390">
        <w:rPr>
          <w:rFonts w:ascii="Times New Roman" w:hAnsi="Times New Roman"/>
          <w:sz w:val="24"/>
          <w:szCs w:val="24"/>
        </w:rPr>
        <w:t xml:space="preserve"> </w:t>
      </w:r>
      <w:r w:rsidR="004A2390">
        <w:rPr>
          <w:rFonts w:ascii="Times New Roman" w:hAnsi="Times New Roman"/>
          <w:sz w:val="24"/>
          <w:szCs w:val="24"/>
        </w:rPr>
        <w:t>podle</w:t>
      </w:r>
      <w:r w:rsidR="00380D85" w:rsidRPr="004A2390">
        <w:rPr>
          <w:rFonts w:ascii="Times New Roman" w:hAnsi="Times New Roman"/>
          <w:sz w:val="24"/>
          <w:szCs w:val="24"/>
        </w:rPr>
        <w:t xml:space="preserve"> </w:t>
      </w:r>
      <w:r w:rsidRPr="004A2390">
        <w:rPr>
          <w:rFonts w:ascii="Times New Roman" w:hAnsi="Times New Roman"/>
          <w:sz w:val="24"/>
          <w:szCs w:val="24"/>
        </w:rPr>
        <w:t>přílo</w:t>
      </w:r>
      <w:r w:rsidR="0021669B">
        <w:rPr>
          <w:rFonts w:ascii="Times New Roman" w:hAnsi="Times New Roman"/>
          <w:sz w:val="24"/>
          <w:szCs w:val="24"/>
        </w:rPr>
        <w:t>hy</w:t>
      </w:r>
      <w:r w:rsidRPr="004A2390">
        <w:rPr>
          <w:rFonts w:ascii="Times New Roman" w:hAnsi="Times New Roman"/>
          <w:sz w:val="24"/>
          <w:szCs w:val="24"/>
        </w:rPr>
        <w:t xml:space="preserve"> č. 1 k této vyhlášce</w:t>
      </w:r>
      <w:r w:rsidR="007E6668">
        <w:rPr>
          <w:rFonts w:ascii="Times New Roman" w:hAnsi="Times New Roman"/>
          <w:sz w:val="24"/>
          <w:szCs w:val="24"/>
        </w:rPr>
        <w:t xml:space="preserve">             </w:t>
      </w:r>
      <w:r w:rsidR="002709C9" w:rsidRPr="007E6668">
        <w:rPr>
          <w:rFonts w:ascii="Times New Roman" w:hAnsi="Times New Roman"/>
          <w:sz w:val="24"/>
          <w:szCs w:val="24"/>
        </w:rPr>
        <w:tab/>
      </w:r>
      <w:r w:rsidRPr="007E6668">
        <w:rPr>
          <w:rFonts w:ascii="Times New Roman" w:hAnsi="Times New Roman"/>
          <w:sz w:val="24"/>
          <w:szCs w:val="24"/>
        </w:rPr>
        <w:t>10,- Kč</w:t>
      </w:r>
    </w:p>
    <w:p w:rsidR="007E6668" w:rsidRPr="00106DE9" w:rsidRDefault="007E6668" w:rsidP="007E6668">
      <w:pPr>
        <w:numPr>
          <w:ilvl w:val="0"/>
          <w:numId w:val="4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06DE9">
        <w:rPr>
          <w:rFonts w:ascii="Times New Roman" w:hAnsi="Times New Roman"/>
          <w:sz w:val="24"/>
          <w:szCs w:val="24"/>
        </w:rPr>
        <w:t>v ostatn</w:t>
      </w:r>
      <w:r>
        <w:rPr>
          <w:rFonts w:ascii="Times New Roman" w:hAnsi="Times New Roman"/>
          <w:sz w:val="24"/>
          <w:szCs w:val="24"/>
        </w:rPr>
        <w:t xml:space="preserve">ích částech města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7</w:t>
      </w:r>
      <w:r w:rsidRPr="00106DE9">
        <w:rPr>
          <w:rFonts w:ascii="Times New Roman" w:hAnsi="Times New Roman"/>
          <w:sz w:val="24"/>
          <w:szCs w:val="24"/>
        </w:rPr>
        <w:t xml:space="preserve">,- Kč </w:t>
      </w:r>
    </w:p>
    <w:p w:rsidR="00AD1B9C" w:rsidRDefault="00106DE9" w:rsidP="008117DD">
      <w:pPr>
        <w:numPr>
          <w:ilvl w:val="0"/>
          <w:numId w:val="2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06DE9">
        <w:rPr>
          <w:rFonts w:ascii="Times New Roman" w:hAnsi="Times New Roman"/>
          <w:sz w:val="24"/>
          <w:szCs w:val="24"/>
        </w:rPr>
        <w:t>Poplatek za vyhrazení trvalého parkovacího místa, který činí za každý i započatý m</w:t>
      </w:r>
      <w:r w:rsidRPr="00106DE9">
        <w:rPr>
          <w:rFonts w:ascii="Times New Roman" w:hAnsi="Times New Roman"/>
          <w:sz w:val="24"/>
          <w:szCs w:val="24"/>
          <w:vertAlign w:val="superscript"/>
        </w:rPr>
        <w:t>2</w:t>
      </w:r>
      <w:r w:rsidRPr="00106DE9">
        <w:rPr>
          <w:rFonts w:ascii="Times New Roman" w:hAnsi="Times New Roman"/>
          <w:sz w:val="24"/>
          <w:szCs w:val="24"/>
        </w:rPr>
        <w:t xml:space="preserve">  </w:t>
      </w:r>
    </w:p>
    <w:p w:rsidR="00106DE9" w:rsidRPr="00106DE9" w:rsidRDefault="00AD1B9C" w:rsidP="00AD1B9C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</w:t>
      </w:r>
      <w:r w:rsidR="00106DE9" w:rsidRPr="00106DE9">
        <w:rPr>
          <w:rFonts w:ascii="Times New Roman" w:hAnsi="Times New Roman"/>
          <w:sz w:val="24"/>
          <w:szCs w:val="24"/>
        </w:rPr>
        <w:t>každý i započatý den 10,- Kč, je stanovený roční paušální částkou:</w:t>
      </w:r>
    </w:p>
    <w:p w:rsidR="00106DE9" w:rsidRPr="00B770F9" w:rsidRDefault="00B770F9" w:rsidP="006616D6">
      <w:pPr>
        <w:numPr>
          <w:ilvl w:val="0"/>
          <w:numId w:val="21"/>
        </w:numPr>
        <w:spacing w:after="0"/>
        <w:ind w:left="1080"/>
        <w:jc w:val="both"/>
        <w:rPr>
          <w:rFonts w:ascii="Times New Roman" w:hAnsi="Times New Roman"/>
          <w:sz w:val="24"/>
          <w:szCs w:val="24"/>
        </w:rPr>
      </w:pPr>
      <w:r w:rsidRPr="00B770F9">
        <w:rPr>
          <w:rFonts w:ascii="Times New Roman" w:hAnsi="Times New Roman"/>
          <w:sz w:val="24"/>
          <w:szCs w:val="24"/>
        </w:rPr>
        <w:t>v části města tvořené vnitřním územím lázeňského místa Karlovy Vary</w:t>
      </w:r>
      <w:r w:rsidRPr="00B770F9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  <w:vertAlign w:val="superscript"/>
        </w:rPr>
        <w:t>)</w:t>
      </w:r>
      <w:r w:rsidRPr="00B770F9">
        <w:rPr>
          <w:rFonts w:ascii="Times New Roman" w:hAnsi="Times New Roman"/>
          <w:sz w:val="24"/>
          <w:szCs w:val="24"/>
        </w:rPr>
        <w:t xml:space="preserve"> podle přílohy č. 1 k této vyhlášce a dále </w:t>
      </w:r>
      <w:r w:rsidR="00F1267E">
        <w:rPr>
          <w:rFonts w:ascii="Times New Roman" w:hAnsi="Times New Roman"/>
          <w:sz w:val="24"/>
          <w:szCs w:val="24"/>
        </w:rPr>
        <w:t xml:space="preserve">vymezenou </w:t>
      </w:r>
      <w:r w:rsidRPr="00B770F9">
        <w:rPr>
          <w:rFonts w:ascii="Times New Roman" w:hAnsi="Times New Roman"/>
          <w:sz w:val="24"/>
          <w:szCs w:val="24"/>
        </w:rPr>
        <w:t>částí vnějšího území lázeňského místa Karlovy Vary</w:t>
      </w:r>
      <w:r>
        <w:rPr>
          <w:rFonts w:ascii="Times New Roman" w:hAnsi="Times New Roman"/>
          <w:sz w:val="24"/>
          <w:szCs w:val="24"/>
          <w:vertAlign w:val="superscript"/>
        </w:rPr>
        <w:t>2)</w:t>
      </w:r>
      <w:r w:rsidRPr="00B770F9">
        <w:rPr>
          <w:rFonts w:ascii="Times New Roman" w:hAnsi="Times New Roman"/>
          <w:sz w:val="24"/>
          <w:szCs w:val="24"/>
        </w:rPr>
        <w:t xml:space="preserve"> podle</w:t>
      </w:r>
      <w:r>
        <w:rPr>
          <w:rFonts w:ascii="Times New Roman" w:hAnsi="Times New Roman"/>
          <w:sz w:val="24"/>
          <w:szCs w:val="24"/>
        </w:rPr>
        <w:t xml:space="preserve"> přílohy č. 1 k této vyhlášce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7E6668">
        <w:rPr>
          <w:rFonts w:ascii="Times New Roman" w:hAnsi="Times New Roman"/>
          <w:sz w:val="24"/>
          <w:szCs w:val="24"/>
        </w:rPr>
        <w:t>36</w:t>
      </w:r>
      <w:r w:rsidRPr="00B770F9">
        <w:rPr>
          <w:rFonts w:ascii="Times New Roman" w:hAnsi="Times New Roman"/>
          <w:sz w:val="24"/>
          <w:szCs w:val="24"/>
        </w:rPr>
        <w:t>.000,- Kč</w:t>
      </w:r>
      <w:r w:rsidR="00106DE9" w:rsidRPr="00B770F9">
        <w:rPr>
          <w:rFonts w:ascii="Times New Roman" w:hAnsi="Times New Roman"/>
          <w:sz w:val="24"/>
          <w:szCs w:val="24"/>
        </w:rPr>
        <w:t xml:space="preserve">            </w:t>
      </w:r>
    </w:p>
    <w:p w:rsidR="00106DE9" w:rsidRPr="00106DE9" w:rsidRDefault="00106DE9" w:rsidP="008117DD">
      <w:pPr>
        <w:numPr>
          <w:ilvl w:val="0"/>
          <w:numId w:val="2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06DE9">
        <w:rPr>
          <w:rFonts w:ascii="Times New Roman" w:hAnsi="Times New Roman"/>
          <w:sz w:val="24"/>
          <w:szCs w:val="24"/>
        </w:rPr>
        <w:t>v ostatních částech města</w:t>
      </w:r>
      <w:r w:rsidRPr="00106DE9">
        <w:rPr>
          <w:rFonts w:ascii="Times New Roman" w:hAnsi="Times New Roman"/>
          <w:sz w:val="24"/>
          <w:szCs w:val="24"/>
        </w:rPr>
        <w:tab/>
      </w:r>
      <w:r w:rsidRPr="00106DE9">
        <w:rPr>
          <w:rFonts w:ascii="Times New Roman" w:hAnsi="Times New Roman"/>
          <w:sz w:val="24"/>
          <w:szCs w:val="24"/>
        </w:rPr>
        <w:tab/>
      </w:r>
      <w:r w:rsidRPr="00106DE9">
        <w:rPr>
          <w:rFonts w:ascii="Times New Roman" w:hAnsi="Times New Roman"/>
          <w:sz w:val="24"/>
          <w:szCs w:val="24"/>
        </w:rPr>
        <w:tab/>
      </w:r>
      <w:r w:rsidRPr="00106DE9">
        <w:rPr>
          <w:rFonts w:ascii="Times New Roman" w:hAnsi="Times New Roman"/>
          <w:sz w:val="24"/>
          <w:szCs w:val="24"/>
        </w:rPr>
        <w:tab/>
      </w:r>
      <w:r w:rsidRPr="00106DE9">
        <w:rPr>
          <w:rFonts w:ascii="Times New Roman" w:hAnsi="Times New Roman"/>
          <w:sz w:val="24"/>
          <w:szCs w:val="24"/>
        </w:rPr>
        <w:tab/>
      </w:r>
      <w:r w:rsidRPr="00106DE9">
        <w:rPr>
          <w:rFonts w:ascii="Times New Roman" w:hAnsi="Times New Roman"/>
          <w:sz w:val="24"/>
          <w:szCs w:val="24"/>
        </w:rPr>
        <w:tab/>
      </w:r>
      <w:r w:rsidR="006616D6">
        <w:rPr>
          <w:rFonts w:ascii="Times New Roman" w:hAnsi="Times New Roman"/>
          <w:sz w:val="24"/>
          <w:szCs w:val="24"/>
        </w:rPr>
        <w:tab/>
      </w:r>
      <w:r w:rsidR="007E6668">
        <w:rPr>
          <w:rFonts w:ascii="Times New Roman" w:hAnsi="Times New Roman"/>
          <w:sz w:val="24"/>
          <w:szCs w:val="24"/>
        </w:rPr>
        <w:t>18</w:t>
      </w:r>
      <w:r w:rsidRPr="00106DE9">
        <w:rPr>
          <w:rFonts w:ascii="Times New Roman" w:hAnsi="Times New Roman"/>
          <w:sz w:val="24"/>
          <w:szCs w:val="24"/>
        </w:rPr>
        <w:t>.000,- Kč</w:t>
      </w:r>
    </w:p>
    <w:p w:rsidR="00106DE9" w:rsidRPr="00106DE9" w:rsidRDefault="00106DE9" w:rsidP="0075212B">
      <w:pPr>
        <w:numPr>
          <w:ilvl w:val="0"/>
          <w:numId w:val="3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06DE9">
        <w:rPr>
          <w:rFonts w:ascii="Times New Roman" w:hAnsi="Times New Roman"/>
          <w:sz w:val="24"/>
          <w:szCs w:val="24"/>
        </w:rPr>
        <w:t xml:space="preserve">Poplatek za užívání veřejného prostranství způsobem podle článku 3, </w:t>
      </w:r>
      <w:r w:rsidR="00CF1D0E">
        <w:rPr>
          <w:rFonts w:ascii="Times New Roman" w:hAnsi="Times New Roman"/>
          <w:sz w:val="24"/>
          <w:szCs w:val="24"/>
        </w:rPr>
        <w:t>konkrétně neuvedeným v  článku 5</w:t>
      </w:r>
      <w:r w:rsidRPr="00106DE9">
        <w:rPr>
          <w:rFonts w:ascii="Times New Roman" w:hAnsi="Times New Roman"/>
          <w:sz w:val="24"/>
          <w:szCs w:val="24"/>
        </w:rPr>
        <w:t xml:space="preserve"> odst. 1 až 3, činí za každý i započatý m</w:t>
      </w:r>
      <w:r w:rsidRPr="00106DE9">
        <w:rPr>
          <w:rFonts w:ascii="Times New Roman" w:hAnsi="Times New Roman"/>
          <w:sz w:val="24"/>
          <w:szCs w:val="24"/>
          <w:vertAlign w:val="superscript"/>
        </w:rPr>
        <w:t>2</w:t>
      </w:r>
      <w:r w:rsidRPr="00106DE9">
        <w:rPr>
          <w:rFonts w:ascii="Times New Roman" w:hAnsi="Times New Roman"/>
          <w:sz w:val="24"/>
          <w:szCs w:val="24"/>
        </w:rPr>
        <w:t xml:space="preserve"> a každý</w:t>
      </w:r>
      <w:r w:rsidRPr="00106DE9">
        <w:rPr>
          <w:rFonts w:ascii="Times New Roman" w:hAnsi="Times New Roman"/>
          <w:b/>
          <w:sz w:val="24"/>
          <w:szCs w:val="24"/>
        </w:rPr>
        <w:t xml:space="preserve"> </w:t>
      </w:r>
      <w:r w:rsidRPr="00106DE9">
        <w:rPr>
          <w:rFonts w:ascii="Times New Roman" w:hAnsi="Times New Roman"/>
          <w:sz w:val="24"/>
          <w:szCs w:val="24"/>
        </w:rPr>
        <w:t>i započatý den:</w:t>
      </w:r>
    </w:p>
    <w:p w:rsidR="003E3D81" w:rsidRDefault="003E3D81" w:rsidP="003E3D81">
      <w:pPr>
        <w:numPr>
          <w:ilvl w:val="0"/>
          <w:numId w:val="4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117DD">
        <w:rPr>
          <w:rFonts w:ascii="Times New Roman" w:hAnsi="Times New Roman"/>
          <w:sz w:val="24"/>
          <w:szCs w:val="24"/>
        </w:rPr>
        <w:t>v katastrální</w:t>
      </w:r>
      <w:r>
        <w:rPr>
          <w:rFonts w:ascii="Times New Roman" w:hAnsi="Times New Roman"/>
          <w:sz w:val="24"/>
          <w:szCs w:val="24"/>
        </w:rPr>
        <w:t>m</w:t>
      </w:r>
      <w:r w:rsidRPr="008117DD">
        <w:rPr>
          <w:rFonts w:ascii="Times New Roman" w:hAnsi="Times New Roman"/>
          <w:sz w:val="24"/>
          <w:szCs w:val="24"/>
        </w:rPr>
        <w:t xml:space="preserve"> území: </w:t>
      </w:r>
    </w:p>
    <w:p w:rsidR="00106DE9" w:rsidRPr="008117DD" w:rsidRDefault="002D246D" w:rsidP="008117DD">
      <w:pPr>
        <w:spacing w:after="0"/>
        <w:ind w:left="1080"/>
        <w:jc w:val="both"/>
        <w:rPr>
          <w:rFonts w:ascii="Times New Roman" w:hAnsi="Times New Roman"/>
          <w:sz w:val="24"/>
          <w:szCs w:val="24"/>
        </w:rPr>
      </w:pPr>
      <w:r w:rsidRPr="002D246D">
        <w:rPr>
          <w:rFonts w:ascii="Times New Roman" w:hAnsi="Times New Roman"/>
          <w:sz w:val="24"/>
          <w:szCs w:val="24"/>
        </w:rPr>
        <w:t>Bohatice,</w:t>
      </w:r>
      <w:r>
        <w:rPr>
          <w:rFonts w:ascii="Times New Roman" w:hAnsi="Times New Roman"/>
          <w:sz w:val="24"/>
          <w:szCs w:val="24"/>
        </w:rPr>
        <w:t xml:space="preserve"> </w:t>
      </w:r>
      <w:r w:rsidRPr="002D246D">
        <w:rPr>
          <w:rFonts w:ascii="Times New Roman" w:hAnsi="Times New Roman"/>
          <w:sz w:val="24"/>
          <w:szCs w:val="24"/>
        </w:rPr>
        <w:t>Drahovice</w:t>
      </w:r>
      <w:r>
        <w:rPr>
          <w:rFonts w:ascii="Times New Roman" w:hAnsi="Times New Roman"/>
          <w:sz w:val="24"/>
          <w:szCs w:val="24"/>
        </w:rPr>
        <w:t>,</w:t>
      </w:r>
      <w:r w:rsidRPr="002D246D">
        <w:rPr>
          <w:rFonts w:ascii="Times New Roman" w:hAnsi="Times New Roman"/>
          <w:sz w:val="24"/>
          <w:szCs w:val="24"/>
        </w:rPr>
        <w:t xml:space="preserve"> </w:t>
      </w:r>
      <w:r w:rsidR="00106DE9" w:rsidRPr="008117DD">
        <w:rPr>
          <w:rFonts w:ascii="Times New Roman" w:hAnsi="Times New Roman"/>
          <w:sz w:val="24"/>
          <w:szCs w:val="24"/>
        </w:rPr>
        <w:t>Karlovy Vary, Rybáře,</w:t>
      </w:r>
      <w:r>
        <w:rPr>
          <w:rFonts w:ascii="Times New Roman" w:hAnsi="Times New Roman"/>
          <w:sz w:val="24"/>
          <w:szCs w:val="24"/>
        </w:rPr>
        <w:t xml:space="preserve"> </w:t>
      </w:r>
      <w:r w:rsidRPr="002D246D">
        <w:rPr>
          <w:rFonts w:ascii="Times New Roman" w:hAnsi="Times New Roman"/>
          <w:sz w:val="24"/>
          <w:szCs w:val="24"/>
        </w:rPr>
        <w:t>Tuhnice</w:t>
      </w:r>
      <w:r w:rsidR="00106DE9" w:rsidRPr="008117DD">
        <w:rPr>
          <w:rFonts w:ascii="Times New Roman" w:hAnsi="Times New Roman"/>
          <w:sz w:val="24"/>
          <w:szCs w:val="24"/>
        </w:rPr>
        <w:tab/>
      </w:r>
      <w:r w:rsidR="008117DD">
        <w:rPr>
          <w:rFonts w:ascii="Times New Roman" w:hAnsi="Times New Roman"/>
          <w:sz w:val="24"/>
          <w:szCs w:val="24"/>
        </w:rPr>
        <w:tab/>
      </w:r>
      <w:r w:rsidR="008117DD">
        <w:rPr>
          <w:rFonts w:ascii="Times New Roman" w:hAnsi="Times New Roman"/>
          <w:sz w:val="24"/>
          <w:szCs w:val="24"/>
        </w:rPr>
        <w:tab/>
      </w:r>
      <w:r w:rsidR="00106DE9" w:rsidRPr="008117DD">
        <w:rPr>
          <w:rFonts w:ascii="Times New Roman" w:hAnsi="Times New Roman"/>
          <w:sz w:val="24"/>
          <w:szCs w:val="24"/>
        </w:rPr>
        <w:t>10,- Kč</w:t>
      </w:r>
    </w:p>
    <w:p w:rsidR="008117DD" w:rsidRDefault="00106DE9" w:rsidP="003E3D81">
      <w:pPr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117DD">
        <w:rPr>
          <w:rFonts w:ascii="Times New Roman" w:hAnsi="Times New Roman"/>
          <w:sz w:val="24"/>
          <w:szCs w:val="24"/>
        </w:rPr>
        <w:t>v katastrální</w:t>
      </w:r>
      <w:r w:rsidR="002B079C">
        <w:rPr>
          <w:rFonts w:ascii="Times New Roman" w:hAnsi="Times New Roman"/>
          <w:sz w:val="24"/>
          <w:szCs w:val="24"/>
        </w:rPr>
        <w:t>m</w:t>
      </w:r>
      <w:r w:rsidRPr="008117DD">
        <w:rPr>
          <w:rFonts w:ascii="Times New Roman" w:hAnsi="Times New Roman"/>
          <w:sz w:val="24"/>
          <w:szCs w:val="24"/>
        </w:rPr>
        <w:t xml:space="preserve"> území:</w:t>
      </w:r>
      <w:r w:rsidR="008117DD" w:rsidRPr="008117DD">
        <w:rPr>
          <w:rFonts w:ascii="Times New Roman" w:hAnsi="Times New Roman"/>
          <w:sz w:val="24"/>
          <w:szCs w:val="24"/>
        </w:rPr>
        <w:t xml:space="preserve"> </w:t>
      </w:r>
    </w:p>
    <w:p w:rsidR="00106DE9" w:rsidRPr="008117DD" w:rsidRDefault="0091771C" w:rsidP="008117DD">
      <w:pPr>
        <w:spacing w:after="0"/>
        <w:ind w:left="1080"/>
        <w:jc w:val="both"/>
        <w:rPr>
          <w:rFonts w:ascii="Times New Roman" w:hAnsi="Times New Roman"/>
          <w:sz w:val="24"/>
          <w:szCs w:val="24"/>
        </w:rPr>
      </w:pPr>
      <w:r w:rsidRPr="0091771C">
        <w:rPr>
          <w:rFonts w:ascii="Times New Roman" w:hAnsi="Times New Roman"/>
          <w:sz w:val="24"/>
          <w:szCs w:val="24"/>
        </w:rPr>
        <w:t>Cihelny</w:t>
      </w:r>
      <w:r>
        <w:rPr>
          <w:rFonts w:ascii="Times New Roman" w:hAnsi="Times New Roman"/>
          <w:sz w:val="24"/>
          <w:szCs w:val="24"/>
        </w:rPr>
        <w:t>,</w:t>
      </w:r>
      <w:r w:rsidRPr="0091771C">
        <w:rPr>
          <w:rFonts w:ascii="Times New Roman" w:hAnsi="Times New Roman"/>
          <w:sz w:val="24"/>
          <w:szCs w:val="24"/>
        </w:rPr>
        <w:t xml:space="preserve"> Čankov, Doubí u Karlových Var, </w:t>
      </w:r>
      <w:r w:rsidR="00106DE9" w:rsidRPr="008117DD">
        <w:rPr>
          <w:rFonts w:ascii="Times New Roman" w:hAnsi="Times New Roman"/>
          <w:sz w:val="24"/>
          <w:szCs w:val="24"/>
        </w:rPr>
        <w:t xml:space="preserve">Dvory, </w:t>
      </w:r>
      <w:r w:rsidR="00403A73" w:rsidRPr="00403A73">
        <w:rPr>
          <w:rFonts w:ascii="Times New Roman" w:hAnsi="Times New Roman"/>
          <w:sz w:val="24"/>
          <w:szCs w:val="24"/>
        </w:rPr>
        <w:t>Olšová Vrata</w:t>
      </w:r>
      <w:r w:rsidR="00403A73">
        <w:rPr>
          <w:rFonts w:ascii="Times New Roman" w:hAnsi="Times New Roman"/>
          <w:sz w:val="24"/>
          <w:szCs w:val="24"/>
        </w:rPr>
        <w:t>,</w:t>
      </w:r>
      <w:r w:rsidR="00403A73" w:rsidRPr="00403A73">
        <w:rPr>
          <w:rFonts w:ascii="Times New Roman" w:hAnsi="Times New Roman"/>
          <w:sz w:val="24"/>
          <w:szCs w:val="24"/>
        </w:rPr>
        <w:t xml:space="preserve"> Počerny</w:t>
      </w:r>
      <w:r w:rsidR="00403A73">
        <w:rPr>
          <w:rFonts w:ascii="Times New Roman" w:hAnsi="Times New Roman"/>
          <w:sz w:val="24"/>
          <w:szCs w:val="24"/>
        </w:rPr>
        <w:t>,</w:t>
      </w:r>
      <w:r w:rsidR="00403A73" w:rsidRPr="00403A73">
        <w:rPr>
          <w:rFonts w:ascii="Times New Roman" w:hAnsi="Times New Roman"/>
          <w:sz w:val="24"/>
          <w:szCs w:val="24"/>
        </w:rPr>
        <w:t xml:space="preserve"> Rosnice u Staré Role</w:t>
      </w:r>
      <w:r w:rsidR="00403A73">
        <w:rPr>
          <w:rFonts w:ascii="Times New Roman" w:hAnsi="Times New Roman"/>
          <w:sz w:val="24"/>
          <w:szCs w:val="24"/>
        </w:rPr>
        <w:t>,</w:t>
      </w:r>
      <w:r w:rsidR="00403A73" w:rsidRPr="00403A73">
        <w:rPr>
          <w:rFonts w:ascii="Times New Roman" w:hAnsi="Times New Roman"/>
          <w:sz w:val="24"/>
          <w:szCs w:val="24"/>
        </w:rPr>
        <w:t xml:space="preserve"> Sedlec u Karlových Var</w:t>
      </w:r>
      <w:r w:rsidR="00403A73">
        <w:rPr>
          <w:rFonts w:ascii="Times New Roman" w:hAnsi="Times New Roman"/>
          <w:sz w:val="24"/>
          <w:szCs w:val="24"/>
        </w:rPr>
        <w:t>,</w:t>
      </w:r>
      <w:r w:rsidR="00403A73" w:rsidRPr="00403A73">
        <w:rPr>
          <w:rFonts w:ascii="Times New Roman" w:hAnsi="Times New Roman"/>
          <w:sz w:val="24"/>
          <w:szCs w:val="24"/>
        </w:rPr>
        <w:t xml:space="preserve"> Stará Role</w:t>
      </w:r>
      <w:r w:rsidR="00403A73">
        <w:rPr>
          <w:rFonts w:ascii="Times New Roman" w:hAnsi="Times New Roman"/>
          <w:sz w:val="24"/>
          <w:szCs w:val="24"/>
        </w:rPr>
        <w:t>,</w:t>
      </w:r>
      <w:r w:rsidR="00403A73" w:rsidRPr="00403A73">
        <w:rPr>
          <w:rFonts w:ascii="Times New Roman" w:hAnsi="Times New Roman"/>
          <w:sz w:val="24"/>
          <w:szCs w:val="24"/>
        </w:rPr>
        <w:t xml:space="preserve"> </w:t>
      </w:r>
      <w:r w:rsidR="00106DE9" w:rsidRPr="008117DD">
        <w:rPr>
          <w:rFonts w:ascii="Times New Roman" w:hAnsi="Times New Roman"/>
          <w:sz w:val="24"/>
          <w:szCs w:val="24"/>
        </w:rPr>
        <w:t>Tašovice</w:t>
      </w:r>
      <w:r w:rsidR="00403A73">
        <w:rPr>
          <w:rFonts w:ascii="Times New Roman" w:hAnsi="Times New Roman"/>
          <w:sz w:val="24"/>
          <w:szCs w:val="24"/>
        </w:rPr>
        <w:tab/>
      </w:r>
      <w:r w:rsidR="00403A73">
        <w:rPr>
          <w:rFonts w:ascii="Times New Roman" w:hAnsi="Times New Roman"/>
          <w:sz w:val="24"/>
          <w:szCs w:val="24"/>
        </w:rPr>
        <w:tab/>
      </w:r>
      <w:r w:rsidR="007E6668">
        <w:rPr>
          <w:rFonts w:ascii="Times New Roman" w:hAnsi="Times New Roman"/>
          <w:sz w:val="24"/>
          <w:szCs w:val="24"/>
        </w:rPr>
        <w:t>5</w:t>
      </w:r>
      <w:r w:rsidR="00106DE9" w:rsidRPr="008117DD">
        <w:rPr>
          <w:rFonts w:ascii="Times New Roman" w:hAnsi="Times New Roman"/>
          <w:sz w:val="24"/>
          <w:szCs w:val="24"/>
        </w:rPr>
        <w:t>,- Kč</w:t>
      </w:r>
    </w:p>
    <w:p w:rsidR="00106DE9" w:rsidRPr="00106DE9" w:rsidRDefault="00106DE9" w:rsidP="00106DE9">
      <w:pPr>
        <w:jc w:val="both"/>
        <w:rPr>
          <w:rFonts w:ascii="Times New Roman" w:hAnsi="Times New Roman"/>
          <w:b/>
          <w:sz w:val="24"/>
          <w:szCs w:val="24"/>
        </w:rPr>
      </w:pPr>
    </w:p>
    <w:p w:rsidR="00106DE9" w:rsidRPr="00106DE9" w:rsidRDefault="00CF1D0E" w:rsidP="0038037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6</w:t>
      </w:r>
    </w:p>
    <w:p w:rsidR="00106DE9" w:rsidRPr="00106DE9" w:rsidRDefault="00106DE9" w:rsidP="0038037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106DE9">
        <w:rPr>
          <w:rFonts w:ascii="Times New Roman" w:hAnsi="Times New Roman"/>
          <w:b/>
          <w:sz w:val="24"/>
          <w:szCs w:val="24"/>
        </w:rPr>
        <w:t xml:space="preserve">Osvobození a úlevy </w:t>
      </w:r>
    </w:p>
    <w:p w:rsidR="00106DE9" w:rsidRPr="00106DE9" w:rsidRDefault="00106DE9" w:rsidP="00380370">
      <w:pPr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06DE9">
        <w:rPr>
          <w:rFonts w:ascii="Times New Roman" w:hAnsi="Times New Roman"/>
          <w:sz w:val="24"/>
          <w:szCs w:val="24"/>
        </w:rPr>
        <w:t>Poplatku nepodléhá:</w:t>
      </w:r>
    </w:p>
    <w:p w:rsidR="00106DE9" w:rsidRPr="00106DE9" w:rsidRDefault="00106DE9" w:rsidP="00380370">
      <w:pPr>
        <w:numPr>
          <w:ilvl w:val="0"/>
          <w:numId w:val="2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06DE9">
        <w:rPr>
          <w:rFonts w:ascii="Times New Roman" w:hAnsi="Times New Roman"/>
          <w:sz w:val="24"/>
          <w:szCs w:val="24"/>
        </w:rPr>
        <w:t>akce, jejichž celý výtěžek je určen na charitativní a veřejně prospěšné účely,</w:t>
      </w:r>
    </w:p>
    <w:p w:rsidR="00106DE9" w:rsidRPr="00106DE9" w:rsidRDefault="00106DE9" w:rsidP="00380370">
      <w:pPr>
        <w:numPr>
          <w:ilvl w:val="0"/>
          <w:numId w:val="2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06DE9">
        <w:rPr>
          <w:rFonts w:ascii="Times New Roman" w:hAnsi="Times New Roman"/>
          <w:sz w:val="24"/>
          <w:szCs w:val="24"/>
        </w:rPr>
        <w:t xml:space="preserve">vyhrazení trvalého </w:t>
      </w:r>
      <w:r w:rsidR="0032290B">
        <w:rPr>
          <w:rFonts w:ascii="Times New Roman" w:hAnsi="Times New Roman"/>
          <w:sz w:val="24"/>
          <w:szCs w:val="24"/>
        </w:rPr>
        <w:t>parkovacího místa pro osoby</w:t>
      </w:r>
      <w:r w:rsidRPr="00106DE9">
        <w:rPr>
          <w:rFonts w:ascii="Times New Roman" w:hAnsi="Times New Roman"/>
          <w:sz w:val="24"/>
          <w:szCs w:val="24"/>
        </w:rPr>
        <w:t xml:space="preserve"> zdravotně postižené,</w:t>
      </w:r>
    </w:p>
    <w:p w:rsidR="00106DE9" w:rsidRPr="00106DE9" w:rsidRDefault="00106DE9" w:rsidP="00380370">
      <w:pPr>
        <w:numPr>
          <w:ilvl w:val="0"/>
          <w:numId w:val="2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06DE9">
        <w:rPr>
          <w:rFonts w:ascii="Times New Roman" w:hAnsi="Times New Roman"/>
          <w:sz w:val="24"/>
          <w:szCs w:val="24"/>
        </w:rPr>
        <w:t>užívání veřejného prostranství fyzickými i právnickými osobami, které jej užívají na základě smlouvy uzavřené s městem Karlovy Vary pro účely realizace stavebních prací, u nichž je město Karlovy Vary investorem a je smluvně doloženo, že poplatek není součástí ceny,</w:t>
      </w:r>
    </w:p>
    <w:p w:rsidR="00106DE9" w:rsidRPr="00106DE9" w:rsidRDefault="00106DE9" w:rsidP="00380370">
      <w:pPr>
        <w:numPr>
          <w:ilvl w:val="0"/>
          <w:numId w:val="2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06DE9">
        <w:rPr>
          <w:rFonts w:ascii="Times New Roman" w:hAnsi="Times New Roman"/>
          <w:sz w:val="24"/>
          <w:szCs w:val="24"/>
        </w:rPr>
        <w:t xml:space="preserve">od poplatku je osvobozeno město Karlovy Vary, dále organizace a společnosti s podílem města Karlovy Vary s výjimkou poplatku za vyhrazení trvalého parkovacího místa, </w:t>
      </w:r>
    </w:p>
    <w:p w:rsidR="00106DE9" w:rsidRPr="00106DE9" w:rsidRDefault="00106DE9" w:rsidP="00380370">
      <w:pPr>
        <w:numPr>
          <w:ilvl w:val="0"/>
          <w:numId w:val="2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06DE9">
        <w:rPr>
          <w:rFonts w:ascii="Times New Roman" w:hAnsi="Times New Roman"/>
          <w:sz w:val="24"/>
          <w:szCs w:val="24"/>
        </w:rPr>
        <w:t>konkrétní mimořádně významná kulturní, společenská nebo sportovní akce, na kterou byla pořadateli příslušným orgánem města poskytnuta záštita</w:t>
      </w:r>
      <w:r w:rsidR="006761D4">
        <w:rPr>
          <w:rFonts w:ascii="Times New Roman" w:hAnsi="Times New Roman"/>
          <w:sz w:val="24"/>
          <w:szCs w:val="24"/>
        </w:rPr>
        <w:t xml:space="preserve"> města</w:t>
      </w:r>
      <w:r w:rsidRPr="00106DE9">
        <w:rPr>
          <w:rFonts w:ascii="Times New Roman" w:hAnsi="Times New Roman"/>
          <w:sz w:val="24"/>
          <w:szCs w:val="24"/>
        </w:rPr>
        <w:t xml:space="preserve">, </w:t>
      </w:r>
    </w:p>
    <w:p w:rsidR="00106DE9" w:rsidRPr="00106DE9" w:rsidRDefault="00106DE9" w:rsidP="00380370">
      <w:pPr>
        <w:numPr>
          <w:ilvl w:val="0"/>
          <w:numId w:val="2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06DE9">
        <w:rPr>
          <w:rFonts w:ascii="Times New Roman" w:hAnsi="Times New Roman"/>
          <w:sz w:val="24"/>
          <w:szCs w:val="24"/>
        </w:rPr>
        <w:t>užívání veřejného prostranství k účelům podle čl. 3, které není ve vlastnictví státu, vyššího územně samosprávného celku nebo územně samosprávného celku, s výjimkou areálu u Krajského úřadu Karlovarského kraje v </w:t>
      </w:r>
      <w:r w:rsidR="00460A95" w:rsidRPr="00460A95">
        <w:rPr>
          <w:rFonts w:ascii="Times New Roman" w:hAnsi="Times New Roman"/>
          <w:sz w:val="24"/>
          <w:szCs w:val="24"/>
        </w:rPr>
        <w:t>obvodě katastrálního území</w:t>
      </w:r>
      <w:r w:rsidRPr="00106DE9">
        <w:rPr>
          <w:rFonts w:ascii="Times New Roman" w:hAnsi="Times New Roman"/>
          <w:sz w:val="24"/>
          <w:szCs w:val="24"/>
        </w:rPr>
        <w:t xml:space="preserve"> Dvory,  </w:t>
      </w:r>
    </w:p>
    <w:p w:rsidR="00106DE9" w:rsidRDefault="00106DE9" w:rsidP="00380370">
      <w:pPr>
        <w:numPr>
          <w:ilvl w:val="0"/>
          <w:numId w:val="2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06DE9">
        <w:rPr>
          <w:rFonts w:ascii="Times New Roman" w:hAnsi="Times New Roman"/>
          <w:sz w:val="24"/>
          <w:szCs w:val="24"/>
        </w:rPr>
        <w:t>užívání veřejného prostranství, na které je uzavřena nájemní smlouva s </w:t>
      </w:r>
      <w:r w:rsidR="0075212B">
        <w:rPr>
          <w:rFonts w:ascii="Times New Roman" w:hAnsi="Times New Roman"/>
          <w:sz w:val="24"/>
          <w:szCs w:val="24"/>
        </w:rPr>
        <w:t>m</w:t>
      </w:r>
      <w:r w:rsidRPr="00106DE9">
        <w:rPr>
          <w:rFonts w:ascii="Times New Roman" w:hAnsi="Times New Roman"/>
          <w:sz w:val="24"/>
          <w:szCs w:val="24"/>
        </w:rPr>
        <w:t>ěstem Karlovy Vary.</w:t>
      </w:r>
    </w:p>
    <w:p w:rsidR="00380370" w:rsidRDefault="00380370" w:rsidP="00460A95">
      <w:pPr>
        <w:numPr>
          <w:ilvl w:val="0"/>
          <w:numId w:val="2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06DE9">
        <w:rPr>
          <w:rFonts w:ascii="Times New Roman" w:hAnsi="Times New Roman"/>
          <w:sz w:val="24"/>
          <w:szCs w:val="24"/>
        </w:rPr>
        <w:lastRenderedPageBreak/>
        <w:t>provádění výkopových prací z důvodu odstranění havárie vodovodu nebo kanalizace</w:t>
      </w:r>
      <w:r w:rsidR="00D454CF">
        <w:rPr>
          <w:rFonts w:ascii="Times New Roman" w:hAnsi="Times New Roman"/>
          <w:sz w:val="24"/>
          <w:szCs w:val="24"/>
        </w:rPr>
        <w:t>.</w:t>
      </w:r>
    </w:p>
    <w:p w:rsidR="00D454CF" w:rsidRPr="00106DE9" w:rsidRDefault="00D454CF" w:rsidP="00D454CF">
      <w:pPr>
        <w:spacing w:after="0"/>
        <w:ind w:left="1080"/>
        <w:jc w:val="both"/>
        <w:rPr>
          <w:rFonts w:ascii="Times New Roman" w:hAnsi="Times New Roman"/>
          <w:sz w:val="24"/>
          <w:szCs w:val="24"/>
        </w:rPr>
      </w:pPr>
    </w:p>
    <w:p w:rsidR="00106DE9" w:rsidRPr="00106DE9" w:rsidRDefault="00106DE9" w:rsidP="00460A95">
      <w:pPr>
        <w:numPr>
          <w:ilvl w:val="0"/>
          <w:numId w:val="2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06DE9">
        <w:rPr>
          <w:rFonts w:ascii="Times New Roman" w:hAnsi="Times New Roman"/>
          <w:sz w:val="24"/>
          <w:szCs w:val="24"/>
        </w:rPr>
        <w:t>U poplatku stanoveného p</w:t>
      </w:r>
      <w:r w:rsidR="00CF1D0E">
        <w:rPr>
          <w:rFonts w:ascii="Times New Roman" w:hAnsi="Times New Roman"/>
          <w:sz w:val="24"/>
          <w:szCs w:val="24"/>
        </w:rPr>
        <w:t>odle článku 5</w:t>
      </w:r>
      <w:r w:rsidRPr="00106DE9">
        <w:rPr>
          <w:rFonts w:ascii="Times New Roman" w:hAnsi="Times New Roman"/>
          <w:sz w:val="24"/>
          <w:szCs w:val="24"/>
        </w:rPr>
        <w:t xml:space="preserve"> odst. 3 roční paušální částkou za vyhrazení trvalého parkovacího místa se poskytuje úleva:</w:t>
      </w:r>
    </w:p>
    <w:p w:rsidR="00106DE9" w:rsidRPr="00106DE9" w:rsidRDefault="00106DE9" w:rsidP="00460A95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06DE9">
        <w:rPr>
          <w:rFonts w:ascii="Times New Roman" w:hAnsi="Times New Roman"/>
          <w:sz w:val="24"/>
          <w:szCs w:val="24"/>
        </w:rPr>
        <w:t xml:space="preserve">pro organizace a společnosti s podílem města Karlovy Vary ve výši 50 %, </w:t>
      </w:r>
    </w:p>
    <w:p w:rsidR="00837B1E" w:rsidRDefault="00106DE9" w:rsidP="00460A95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06DE9">
        <w:rPr>
          <w:rFonts w:ascii="Times New Roman" w:hAnsi="Times New Roman"/>
          <w:sz w:val="24"/>
          <w:szCs w:val="24"/>
        </w:rPr>
        <w:t>pro F</w:t>
      </w:r>
      <w:r w:rsidR="00306121">
        <w:rPr>
          <w:rFonts w:ascii="Times New Roman" w:hAnsi="Times New Roman"/>
          <w:sz w:val="24"/>
          <w:szCs w:val="24"/>
        </w:rPr>
        <w:t>inanční úřad v Karlových Varech v ulici</w:t>
      </w:r>
      <w:r w:rsidRPr="00106DE9">
        <w:rPr>
          <w:rFonts w:ascii="Times New Roman" w:hAnsi="Times New Roman"/>
          <w:sz w:val="24"/>
          <w:szCs w:val="24"/>
        </w:rPr>
        <w:t xml:space="preserve"> Západní do počtu 5 míst ve výši </w:t>
      </w:r>
    </w:p>
    <w:p w:rsidR="00106DE9" w:rsidRPr="00106DE9" w:rsidRDefault="006761D4" w:rsidP="00837B1E">
      <w:pPr>
        <w:spacing w:after="0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106DE9" w:rsidRPr="00106DE9">
        <w:rPr>
          <w:rFonts w:ascii="Times New Roman" w:hAnsi="Times New Roman"/>
          <w:sz w:val="24"/>
          <w:szCs w:val="24"/>
        </w:rPr>
        <w:t>0 %,</w:t>
      </w:r>
    </w:p>
    <w:p w:rsidR="00106DE9" w:rsidRPr="00106DE9" w:rsidRDefault="00106DE9" w:rsidP="00460A95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06DE9">
        <w:rPr>
          <w:rFonts w:ascii="Times New Roman" w:hAnsi="Times New Roman"/>
          <w:sz w:val="24"/>
          <w:szCs w:val="24"/>
        </w:rPr>
        <w:t xml:space="preserve">pro Okresní státní zastupitelství </w:t>
      </w:r>
      <w:r w:rsidR="0004694B">
        <w:rPr>
          <w:rFonts w:ascii="Times New Roman" w:hAnsi="Times New Roman"/>
          <w:sz w:val="24"/>
          <w:szCs w:val="24"/>
        </w:rPr>
        <w:t xml:space="preserve">Karlovy Vary </w:t>
      </w:r>
      <w:r w:rsidR="00306121">
        <w:rPr>
          <w:rFonts w:ascii="Times New Roman" w:hAnsi="Times New Roman"/>
          <w:sz w:val="24"/>
          <w:szCs w:val="24"/>
        </w:rPr>
        <w:t>v ulici Jaltská</w:t>
      </w:r>
      <w:r w:rsidR="006761D4">
        <w:rPr>
          <w:rFonts w:ascii="Times New Roman" w:hAnsi="Times New Roman"/>
          <w:sz w:val="24"/>
          <w:szCs w:val="24"/>
        </w:rPr>
        <w:t xml:space="preserve"> do počtu 4 míst ve výši 5</w:t>
      </w:r>
      <w:r w:rsidRPr="00106DE9">
        <w:rPr>
          <w:rFonts w:ascii="Times New Roman" w:hAnsi="Times New Roman"/>
          <w:sz w:val="24"/>
          <w:szCs w:val="24"/>
        </w:rPr>
        <w:t>0 %,</w:t>
      </w:r>
    </w:p>
    <w:p w:rsidR="00106DE9" w:rsidRPr="00106DE9" w:rsidRDefault="00106DE9" w:rsidP="00460A95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06DE9">
        <w:rPr>
          <w:rFonts w:ascii="Times New Roman" w:hAnsi="Times New Roman"/>
          <w:sz w:val="24"/>
          <w:szCs w:val="24"/>
        </w:rPr>
        <w:t xml:space="preserve">pro </w:t>
      </w:r>
      <w:r w:rsidR="00306121">
        <w:rPr>
          <w:rFonts w:ascii="Times New Roman" w:hAnsi="Times New Roman"/>
          <w:sz w:val="24"/>
          <w:szCs w:val="24"/>
        </w:rPr>
        <w:t>Okresní soud v Karlových Varech v ulici Moskevská d</w:t>
      </w:r>
      <w:r w:rsidRPr="00106DE9">
        <w:rPr>
          <w:rFonts w:ascii="Times New Roman" w:hAnsi="Times New Roman"/>
          <w:sz w:val="24"/>
          <w:szCs w:val="24"/>
        </w:rPr>
        <w:t xml:space="preserve">o počtu </w:t>
      </w:r>
      <w:r w:rsidR="004163A7">
        <w:rPr>
          <w:rFonts w:ascii="Times New Roman" w:hAnsi="Times New Roman"/>
          <w:sz w:val="24"/>
          <w:szCs w:val="24"/>
        </w:rPr>
        <w:t>3 míst (</w:t>
      </w:r>
      <w:r w:rsidRPr="00106DE9">
        <w:rPr>
          <w:rFonts w:ascii="Times New Roman" w:hAnsi="Times New Roman"/>
          <w:sz w:val="24"/>
          <w:szCs w:val="24"/>
        </w:rPr>
        <w:t>2 míst</w:t>
      </w:r>
      <w:r w:rsidR="004163A7">
        <w:rPr>
          <w:rFonts w:ascii="Times New Roman" w:hAnsi="Times New Roman"/>
          <w:sz w:val="24"/>
          <w:szCs w:val="24"/>
        </w:rPr>
        <w:t>a</w:t>
      </w:r>
      <w:r w:rsidRPr="00106DE9">
        <w:rPr>
          <w:rFonts w:ascii="Times New Roman" w:hAnsi="Times New Roman"/>
          <w:sz w:val="24"/>
          <w:szCs w:val="24"/>
        </w:rPr>
        <w:t xml:space="preserve"> pro </w:t>
      </w:r>
      <w:r w:rsidR="004163A7">
        <w:rPr>
          <w:rFonts w:ascii="Times New Roman" w:hAnsi="Times New Roman"/>
          <w:sz w:val="24"/>
          <w:szCs w:val="24"/>
        </w:rPr>
        <w:t>osobní vozidla</w:t>
      </w:r>
      <w:r w:rsidRPr="00106DE9">
        <w:rPr>
          <w:rFonts w:ascii="Times New Roman" w:hAnsi="Times New Roman"/>
          <w:sz w:val="24"/>
          <w:szCs w:val="24"/>
        </w:rPr>
        <w:t xml:space="preserve"> a 1 místo</w:t>
      </w:r>
      <w:r w:rsidR="004163A7">
        <w:rPr>
          <w:rFonts w:ascii="Times New Roman" w:hAnsi="Times New Roman"/>
          <w:sz w:val="24"/>
          <w:szCs w:val="24"/>
        </w:rPr>
        <w:t xml:space="preserve"> pro</w:t>
      </w:r>
      <w:r w:rsidRPr="00106DE9">
        <w:rPr>
          <w:rFonts w:ascii="Times New Roman" w:hAnsi="Times New Roman"/>
          <w:sz w:val="24"/>
          <w:szCs w:val="24"/>
        </w:rPr>
        <w:t xml:space="preserve"> autobus eskorty</w:t>
      </w:r>
      <w:r w:rsidR="004163A7">
        <w:rPr>
          <w:rFonts w:ascii="Times New Roman" w:hAnsi="Times New Roman"/>
          <w:sz w:val="24"/>
          <w:szCs w:val="24"/>
        </w:rPr>
        <w:t>)</w:t>
      </w:r>
      <w:r w:rsidR="006761D4">
        <w:rPr>
          <w:rFonts w:ascii="Times New Roman" w:hAnsi="Times New Roman"/>
          <w:sz w:val="24"/>
          <w:szCs w:val="24"/>
        </w:rPr>
        <w:t xml:space="preserve"> ve výši 5</w:t>
      </w:r>
      <w:r w:rsidRPr="00106DE9">
        <w:rPr>
          <w:rFonts w:ascii="Times New Roman" w:hAnsi="Times New Roman"/>
          <w:sz w:val="24"/>
          <w:szCs w:val="24"/>
        </w:rPr>
        <w:t>0 %,</w:t>
      </w:r>
    </w:p>
    <w:p w:rsidR="00106DE9" w:rsidRDefault="00106DE9" w:rsidP="00460A95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06DE9">
        <w:rPr>
          <w:rFonts w:ascii="Times New Roman" w:hAnsi="Times New Roman"/>
          <w:sz w:val="24"/>
          <w:szCs w:val="24"/>
        </w:rPr>
        <w:t>pro Policii České r</w:t>
      </w:r>
      <w:r w:rsidR="00306121">
        <w:rPr>
          <w:rFonts w:ascii="Times New Roman" w:hAnsi="Times New Roman"/>
          <w:sz w:val="24"/>
          <w:szCs w:val="24"/>
        </w:rPr>
        <w:t>epubliky</w:t>
      </w:r>
      <w:r w:rsidR="00A12043">
        <w:rPr>
          <w:rFonts w:ascii="Times New Roman" w:hAnsi="Times New Roman"/>
          <w:sz w:val="24"/>
          <w:szCs w:val="24"/>
        </w:rPr>
        <w:t xml:space="preserve"> </w:t>
      </w:r>
      <w:r w:rsidR="00306121" w:rsidRPr="00306121">
        <w:rPr>
          <w:rFonts w:ascii="Times New Roman" w:hAnsi="Times New Roman"/>
          <w:sz w:val="24"/>
          <w:szCs w:val="24"/>
        </w:rPr>
        <w:t xml:space="preserve">v ulici Rolavská </w:t>
      </w:r>
      <w:r w:rsidR="00A12043">
        <w:rPr>
          <w:rFonts w:ascii="Times New Roman" w:hAnsi="Times New Roman"/>
          <w:sz w:val="24"/>
          <w:szCs w:val="24"/>
        </w:rPr>
        <w:t xml:space="preserve">do počtu 34 míst </w:t>
      </w:r>
      <w:r w:rsidR="006761D4">
        <w:rPr>
          <w:rFonts w:ascii="Times New Roman" w:hAnsi="Times New Roman"/>
          <w:sz w:val="24"/>
          <w:szCs w:val="24"/>
        </w:rPr>
        <w:t>ve výši 5</w:t>
      </w:r>
      <w:r w:rsidR="00D454CF">
        <w:rPr>
          <w:rFonts w:ascii="Times New Roman" w:hAnsi="Times New Roman"/>
          <w:sz w:val="24"/>
          <w:szCs w:val="24"/>
        </w:rPr>
        <w:t>0 %,</w:t>
      </w:r>
    </w:p>
    <w:p w:rsidR="00D454CF" w:rsidRDefault="00D454CF" w:rsidP="00460A95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 fyzické osoby</w:t>
      </w:r>
      <w:r w:rsidR="007F34C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 místě trval</w:t>
      </w:r>
      <w:r w:rsidR="006761D4">
        <w:rPr>
          <w:rFonts w:ascii="Times New Roman" w:hAnsi="Times New Roman"/>
          <w:sz w:val="24"/>
          <w:szCs w:val="24"/>
        </w:rPr>
        <w:t>ého pobytu na částku 7.2</w:t>
      </w:r>
      <w:r w:rsidR="00E56258">
        <w:rPr>
          <w:rFonts w:ascii="Times New Roman" w:hAnsi="Times New Roman"/>
          <w:sz w:val="24"/>
          <w:szCs w:val="24"/>
        </w:rPr>
        <w:t>00,- Kč</w:t>
      </w:r>
      <w:r w:rsidR="00656A79">
        <w:rPr>
          <w:rFonts w:ascii="Times New Roman" w:hAnsi="Times New Roman"/>
          <w:sz w:val="24"/>
          <w:szCs w:val="24"/>
        </w:rPr>
        <w:t>.</w:t>
      </w:r>
    </w:p>
    <w:p w:rsidR="00106DE9" w:rsidRPr="00106DE9" w:rsidRDefault="00106DE9" w:rsidP="00460A9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06DE9">
        <w:rPr>
          <w:rFonts w:ascii="Times New Roman" w:hAnsi="Times New Roman"/>
          <w:sz w:val="24"/>
          <w:szCs w:val="24"/>
        </w:rPr>
        <w:tab/>
      </w:r>
    </w:p>
    <w:p w:rsidR="00106DE9" w:rsidRPr="00106DE9" w:rsidRDefault="00CF1D0E" w:rsidP="004163A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7</w:t>
      </w:r>
    </w:p>
    <w:p w:rsidR="00106DE9" w:rsidRPr="00106DE9" w:rsidRDefault="00106DE9" w:rsidP="004163A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6DE9">
        <w:rPr>
          <w:rFonts w:ascii="Times New Roman" w:hAnsi="Times New Roman"/>
          <w:b/>
          <w:sz w:val="24"/>
          <w:szCs w:val="24"/>
        </w:rPr>
        <w:t>Splatnost poplatku</w:t>
      </w:r>
    </w:p>
    <w:p w:rsidR="00B6266A" w:rsidRDefault="008029E7" w:rsidP="004163A7">
      <w:pPr>
        <w:numPr>
          <w:ilvl w:val="0"/>
          <w:numId w:val="28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Poplatek </w:t>
      </w:r>
      <w:r w:rsidR="00922A37">
        <w:rPr>
          <w:rFonts w:ascii="Times New Roman" w:hAnsi="Times New Roman"/>
          <w:sz w:val="24"/>
          <w:szCs w:val="24"/>
        </w:rPr>
        <w:t xml:space="preserve">stanovený </w:t>
      </w:r>
      <w:r>
        <w:rPr>
          <w:rFonts w:ascii="Times New Roman" w:hAnsi="Times New Roman"/>
          <w:sz w:val="24"/>
          <w:szCs w:val="24"/>
        </w:rPr>
        <w:t>p</w:t>
      </w:r>
      <w:r w:rsidR="004163A7" w:rsidRPr="004163A7">
        <w:rPr>
          <w:rFonts w:ascii="Times New Roman" w:hAnsi="Times New Roman"/>
          <w:sz w:val="24"/>
          <w:szCs w:val="24"/>
        </w:rPr>
        <w:t xml:space="preserve">odle čl. </w:t>
      </w:r>
      <w:r w:rsidR="00CF1D0E">
        <w:rPr>
          <w:rFonts w:ascii="Times New Roman" w:hAnsi="Times New Roman"/>
          <w:sz w:val="24"/>
          <w:szCs w:val="24"/>
        </w:rPr>
        <w:t>5</w:t>
      </w:r>
      <w:r w:rsidR="004163A7" w:rsidRPr="004163A7">
        <w:rPr>
          <w:rFonts w:ascii="Times New Roman" w:hAnsi="Times New Roman"/>
          <w:sz w:val="24"/>
          <w:szCs w:val="24"/>
        </w:rPr>
        <w:t xml:space="preserve"> odst. </w:t>
      </w:r>
      <w:r w:rsidR="00922A37">
        <w:rPr>
          <w:rFonts w:ascii="Times New Roman" w:hAnsi="Times New Roman"/>
          <w:sz w:val="24"/>
          <w:szCs w:val="24"/>
        </w:rPr>
        <w:t xml:space="preserve">1 </w:t>
      </w:r>
      <w:r w:rsidR="00B6266A" w:rsidRPr="00B6266A">
        <w:rPr>
          <w:rFonts w:ascii="Times New Roman" w:hAnsi="Times New Roman"/>
          <w:sz w:val="24"/>
          <w:szCs w:val="24"/>
        </w:rPr>
        <w:t>za užívání veřejného prostranství</w:t>
      </w:r>
      <w:r w:rsidR="009029E6">
        <w:rPr>
          <w:rFonts w:ascii="Times New Roman" w:hAnsi="Times New Roman"/>
          <w:sz w:val="24"/>
          <w:szCs w:val="24"/>
        </w:rPr>
        <w:t xml:space="preserve"> </w:t>
      </w:r>
      <w:r w:rsidR="009029E6" w:rsidRPr="009029E6">
        <w:rPr>
          <w:rFonts w:ascii="Times New Roman" w:hAnsi="Times New Roman"/>
          <w:sz w:val="24"/>
          <w:szCs w:val="24"/>
        </w:rPr>
        <w:t>k prodeji zboží na prodejním stánku, pultu nebo jiném obdobném prodejním zařízení</w:t>
      </w:r>
      <w:r w:rsidR="00811453">
        <w:rPr>
          <w:rFonts w:ascii="Times New Roman" w:hAnsi="Times New Roman"/>
          <w:sz w:val="24"/>
          <w:szCs w:val="24"/>
        </w:rPr>
        <w:t>:</w:t>
      </w:r>
    </w:p>
    <w:p w:rsidR="00811453" w:rsidRDefault="00811453" w:rsidP="00B6266A">
      <w:pPr>
        <w:numPr>
          <w:ilvl w:val="0"/>
          <w:numId w:val="3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11453">
        <w:rPr>
          <w:rFonts w:ascii="Times New Roman" w:hAnsi="Times New Roman"/>
          <w:sz w:val="24"/>
          <w:szCs w:val="24"/>
        </w:rPr>
        <w:t xml:space="preserve">formou autorského prodeje vlastních výtvarných prací ve Dvořákových sadech </w:t>
      </w:r>
      <w:r w:rsidR="002B079C">
        <w:rPr>
          <w:rFonts w:ascii="Times New Roman" w:hAnsi="Times New Roman"/>
          <w:sz w:val="24"/>
          <w:szCs w:val="24"/>
        </w:rPr>
        <w:t>(</w:t>
      </w:r>
      <w:r w:rsidR="00187EC3">
        <w:rPr>
          <w:rFonts w:ascii="Times New Roman" w:hAnsi="Times New Roman"/>
          <w:sz w:val="24"/>
          <w:szCs w:val="24"/>
        </w:rPr>
        <w:t xml:space="preserve">v </w:t>
      </w:r>
      <w:r w:rsidRPr="00811453">
        <w:rPr>
          <w:rFonts w:ascii="Times New Roman" w:hAnsi="Times New Roman"/>
          <w:sz w:val="24"/>
          <w:szCs w:val="24"/>
        </w:rPr>
        <w:t>katastrálním území Karlovy Vary</w:t>
      </w:r>
      <w:r w:rsidR="002B079C">
        <w:rPr>
          <w:rFonts w:ascii="Times New Roman" w:hAnsi="Times New Roman"/>
          <w:sz w:val="24"/>
          <w:szCs w:val="24"/>
        </w:rPr>
        <w:t xml:space="preserve"> na</w:t>
      </w:r>
      <w:r w:rsidRPr="00811453">
        <w:rPr>
          <w:rFonts w:ascii="Times New Roman" w:hAnsi="Times New Roman"/>
          <w:sz w:val="24"/>
          <w:szCs w:val="24"/>
        </w:rPr>
        <w:t xml:space="preserve"> p.p.č 1524</w:t>
      </w:r>
      <w:r w:rsidR="002B079C">
        <w:rPr>
          <w:rFonts w:ascii="Times New Roman" w:hAnsi="Times New Roman"/>
          <w:sz w:val="24"/>
          <w:szCs w:val="24"/>
        </w:rPr>
        <w:t>)</w:t>
      </w:r>
      <w:r w:rsidRPr="00811453">
        <w:rPr>
          <w:rFonts w:ascii="Times New Roman" w:hAnsi="Times New Roman"/>
          <w:sz w:val="24"/>
          <w:szCs w:val="24"/>
        </w:rPr>
        <w:t xml:space="preserve"> je splatný nejpozději do 5 kalendářních dnů po každém druhém uplynulém kalendářním měsíci</w:t>
      </w:r>
      <w:r w:rsidR="00187EC3">
        <w:rPr>
          <w:rFonts w:ascii="Times New Roman" w:hAnsi="Times New Roman"/>
          <w:sz w:val="24"/>
          <w:szCs w:val="24"/>
        </w:rPr>
        <w:t>,</w:t>
      </w:r>
      <w:r w:rsidR="00B6266A" w:rsidRPr="00811453">
        <w:rPr>
          <w:rFonts w:ascii="Times New Roman" w:hAnsi="Times New Roman"/>
          <w:sz w:val="24"/>
          <w:szCs w:val="24"/>
        </w:rPr>
        <w:t xml:space="preserve"> </w:t>
      </w:r>
    </w:p>
    <w:p w:rsidR="00811453" w:rsidRDefault="00811453" w:rsidP="00811453">
      <w:pPr>
        <w:numPr>
          <w:ilvl w:val="0"/>
          <w:numId w:val="3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1145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v ostatních případech je </w:t>
      </w:r>
      <w:r w:rsidR="00187EC3">
        <w:rPr>
          <w:rFonts w:ascii="Times New Roman" w:hAnsi="Times New Roman"/>
          <w:sz w:val="24"/>
          <w:szCs w:val="24"/>
        </w:rPr>
        <w:t xml:space="preserve">poplatek </w:t>
      </w:r>
      <w:r>
        <w:rPr>
          <w:rFonts w:ascii="Times New Roman" w:hAnsi="Times New Roman"/>
          <w:sz w:val="24"/>
          <w:szCs w:val="24"/>
        </w:rPr>
        <w:t xml:space="preserve">splatný </w:t>
      </w:r>
      <w:r w:rsidRPr="008029E7">
        <w:rPr>
          <w:rFonts w:ascii="Times New Roman" w:hAnsi="Times New Roman"/>
          <w:sz w:val="24"/>
          <w:szCs w:val="24"/>
        </w:rPr>
        <w:t>nejpozději do 15 kalendářních dnů za každý uplynulý kalendářní měsíc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106DE9" w:rsidRPr="00B6266A" w:rsidRDefault="00106DE9" w:rsidP="008029E7">
      <w:pPr>
        <w:numPr>
          <w:ilvl w:val="0"/>
          <w:numId w:val="2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6266A">
        <w:rPr>
          <w:rFonts w:ascii="Times New Roman" w:hAnsi="Times New Roman"/>
          <w:sz w:val="24"/>
          <w:szCs w:val="24"/>
        </w:rPr>
        <w:t xml:space="preserve">Poplatek </w:t>
      </w:r>
      <w:r w:rsidR="00CF1D0E">
        <w:rPr>
          <w:rFonts w:ascii="Times New Roman" w:hAnsi="Times New Roman"/>
          <w:sz w:val="24"/>
          <w:szCs w:val="24"/>
        </w:rPr>
        <w:t>stanovený podle čl. 5</w:t>
      </w:r>
      <w:r w:rsidR="00922A37" w:rsidRPr="00B6266A">
        <w:rPr>
          <w:rFonts w:ascii="Times New Roman" w:hAnsi="Times New Roman"/>
          <w:sz w:val="24"/>
          <w:szCs w:val="24"/>
        </w:rPr>
        <w:t xml:space="preserve"> odst.</w:t>
      </w:r>
      <w:r w:rsidR="001D2326">
        <w:rPr>
          <w:rFonts w:ascii="Times New Roman" w:hAnsi="Times New Roman"/>
          <w:sz w:val="24"/>
          <w:szCs w:val="24"/>
        </w:rPr>
        <w:t xml:space="preserve"> 2</w:t>
      </w:r>
      <w:r w:rsidR="00922A37" w:rsidRPr="00B6266A">
        <w:rPr>
          <w:rFonts w:ascii="Times New Roman" w:hAnsi="Times New Roman"/>
          <w:sz w:val="24"/>
          <w:szCs w:val="24"/>
        </w:rPr>
        <w:t xml:space="preserve"> </w:t>
      </w:r>
      <w:r w:rsidR="00187EC3">
        <w:rPr>
          <w:rFonts w:ascii="Times New Roman" w:hAnsi="Times New Roman"/>
          <w:sz w:val="24"/>
          <w:szCs w:val="24"/>
        </w:rPr>
        <w:t xml:space="preserve">za </w:t>
      </w:r>
      <w:r w:rsidRPr="00B6266A">
        <w:rPr>
          <w:rFonts w:ascii="Times New Roman" w:hAnsi="Times New Roman"/>
          <w:sz w:val="24"/>
          <w:szCs w:val="24"/>
        </w:rPr>
        <w:t xml:space="preserve">užívání veřejného prostranství </w:t>
      </w:r>
      <w:r w:rsidR="001D2326" w:rsidRPr="001D2326">
        <w:rPr>
          <w:rFonts w:ascii="Times New Roman" w:hAnsi="Times New Roman"/>
          <w:sz w:val="24"/>
          <w:szCs w:val="24"/>
        </w:rPr>
        <w:t>formou předzahrádky, předsunutého prodeje</w:t>
      </w:r>
      <w:r w:rsidR="001D2326" w:rsidRPr="001D2326">
        <w:t xml:space="preserve"> </w:t>
      </w:r>
      <w:r w:rsidR="001D2326" w:rsidRPr="00811453">
        <w:rPr>
          <w:rFonts w:ascii="Times New Roman" w:hAnsi="Times New Roman"/>
          <w:sz w:val="24"/>
          <w:szCs w:val="24"/>
        </w:rPr>
        <w:t>je splatný</w:t>
      </w:r>
      <w:r w:rsidR="001D2326">
        <w:t xml:space="preserve"> </w:t>
      </w:r>
      <w:r w:rsidR="001D2326" w:rsidRPr="001D2326">
        <w:rPr>
          <w:rFonts w:ascii="Times New Roman" w:hAnsi="Times New Roman"/>
          <w:sz w:val="24"/>
          <w:szCs w:val="24"/>
        </w:rPr>
        <w:t>nejpozději do 15 kalendářních dnů za každý uplynulý kalendářní měsíc</w:t>
      </w:r>
      <w:r w:rsidR="00811453">
        <w:rPr>
          <w:rFonts w:ascii="Times New Roman" w:hAnsi="Times New Roman"/>
          <w:sz w:val="24"/>
          <w:szCs w:val="24"/>
        </w:rPr>
        <w:t>.</w:t>
      </w:r>
    </w:p>
    <w:p w:rsidR="00106DE9" w:rsidRPr="00106DE9" w:rsidRDefault="00106DE9" w:rsidP="008029E7">
      <w:pPr>
        <w:numPr>
          <w:ilvl w:val="0"/>
          <w:numId w:val="2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6266A">
        <w:rPr>
          <w:rFonts w:ascii="Times New Roman" w:hAnsi="Times New Roman"/>
          <w:sz w:val="24"/>
          <w:szCs w:val="24"/>
        </w:rPr>
        <w:t xml:space="preserve"> </w:t>
      </w:r>
      <w:r w:rsidR="001D2326">
        <w:rPr>
          <w:rFonts w:ascii="Times New Roman" w:hAnsi="Times New Roman"/>
          <w:sz w:val="24"/>
          <w:szCs w:val="24"/>
        </w:rPr>
        <w:t>Poplatek stanovený p</w:t>
      </w:r>
      <w:r w:rsidRPr="00B6266A">
        <w:rPr>
          <w:rFonts w:ascii="Times New Roman" w:hAnsi="Times New Roman"/>
          <w:sz w:val="24"/>
          <w:szCs w:val="24"/>
        </w:rPr>
        <w:t xml:space="preserve">odle čl. </w:t>
      </w:r>
      <w:r w:rsidR="00CF1D0E">
        <w:rPr>
          <w:rFonts w:ascii="Times New Roman" w:hAnsi="Times New Roman"/>
          <w:sz w:val="24"/>
          <w:szCs w:val="24"/>
        </w:rPr>
        <w:t>5</w:t>
      </w:r>
      <w:r w:rsidRPr="00B6266A">
        <w:rPr>
          <w:rFonts w:ascii="Times New Roman" w:hAnsi="Times New Roman"/>
          <w:sz w:val="24"/>
          <w:szCs w:val="24"/>
        </w:rPr>
        <w:t xml:space="preserve"> odst. </w:t>
      </w:r>
      <w:r w:rsidR="00922A37" w:rsidRPr="00B6266A">
        <w:rPr>
          <w:rFonts w:ascii="Times New Roman" w:hAnsi="Times New Roman"/>
          <w:sz w:val="24"/>
          <w:szCs w:val="24"/>
        </w:rPr>
        <w:t>3</w:t>
      </w:r>
      <w:r w:rsidRPr="00B6266A">
        <w:rPr>
          <w:rFonts w:ascii="Times New Roman" w:hAnsi="Times New Roman"/>
          <w:sz w:val="24"/>
          <w:szCs w:val="24"/>
        </w:rPr>
        <w:t xml:space="preserve"> </w:t>
      </w:r>
      <w:r w:rsidR="008C34D8" w:rsidRPr="008C34D8">
        <w:rPr>
          <w:rFonts w:ascii="Times New Roman" w:hAnsi="Times New Roman"/>
          <w:sz w:val="24"/>
          <w:szCs w:val="24"/>
        </w:rPr>
        <w:t xml:space="preserve">za vyhrazení trvalého parkovacího místa </w:t>
      </w:r>
      <w:r w:rsidR="008C34D8">
        <w:rPr>
          <w:rFonts w:ascii="Times New Roman" w:hAnsi="Times New Roman"/>
          <w:sz w:val="24"/>
          <w:szCs w:val="24"/>
        </w:rPr>
        <w:t>je splatný</w:t>
      </w:r>
      <w:r w:rsidR="001D2326">
        <w:rPr>
          <w:rFonts w:ascii="Times New Roman" w:hAnsi="Times New Roman"/>
          <w:sz w:val="24"/>
          <w:szCs w:val="24"/>
        </w:rPr>
        <w:t xml:space="preserve"> </w:t>
      </w:r>
      <w:r w:rsidRPr="00B6266A">
        <w:rPr>
          <w:rFonts w:ascii="Times New Roman" w:hAnsi="Times New Roman"/>
          <w:sz w:val="24"/>
          <w:szCs w:val="24"/>
        </w:rPr>
        <w:t xml:space="preserve">nejpozději v den </w:t>
      </w:r>
      <w:r w:rsidR="008C34D8">
        <w:rPr>
          <w:rFonts w:ascii="Times New Roman" w:hAnsi="Times New Roman"/>
          <w:sz w:val="24"/>
          <w:szCs w:val="24"/>
        </w:rPr>
        <w:t>vyhraze</w:t>
      </w:r>
      <w:r w:rsidR="00683EAE">
        <w:rPr>
          <w:rFonts w:ascii="Times New Roman" w:hAnsi="Times New Roman"/>
          <w:sz w:val="24"/>
          <w:szCs w:val="24"/>
        </w:rPr>
        <w:t>ní</w:t>
      </w:r>
      <w:r w:rsidR="00922A37" w:rsidRPr="00B6266A">
        <w:rPr>
          <w:rFonts w:ascii="Times New Roman" w:hAnsi="Times New Roman"/>
          <w:sz w:val="24"/>
          <w:szCs w:val="24"/>
        </w:rPr>
        <w:t xml:space="preserve"> </w:t>
      </w:r>
      <w:r w:rsidR="00187EC3">
        <w:rPr>
          <w:rFonts w:ascii="Times New Roman" w:hAnsi="Times New Roman"/>
          <w:sz w:val="24"/>
          <w:szCs w:val="24"/>
        </w:rPr>
        <w:t>tohoto</w:t>
      </w:r>
      <w:r w:rsidR="00922A37" w:rsidRPr="00B6266A">
        <w:rPr>
          <w:rFonts w:ascii="Times New Roman" w:hAnsi="Times New Roman"/>
          <w:sz w:val="24"/>
          <w:szCs w:val="24"/>
        </w:rPr>
        <w:t xml:space="preserve"> místa</w:t>
      </w:r>
      <w:r w:rsidR="00187EC3">
        <w:rPr>
          <w:rFonts w:ascii="Times New Roman" w:hAnsi="Times New Roman"/>
          <w:sz w:val="24"/>
          <w:szCs w:val="24"/>
        </w:rPr>
        <w:t>.</w:t>
      </w:r>
    </w:p>
    <w:p w:rsidR="00187EC3" w:rsidRDefault="00106DE9" w:rsidP="008029E7">
      <w:pPr>
        <w:numPr>
          <w:ilvl w:val="0"/>
          <w:numId w:val="2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06DE9">
        <w:rPr>
          <w:rFonts w:ascii="Times New Roman" w:hAnsi="Times New Roman"/>
          <w:sz w:val="24"/>
          <w:szCs w:val="24"/>
        </w:rPr>
        <w:t>P</w:t>
      </w:r>
      <w:r w:rsidR="00187EC3">
        <w:rPr>
          <w:rFonts w:ascii="Times New Roman" w:hAnsi="Times New Roman"/>
          <w:sz w:val="24"/>
          <w:szCs w:val="24"/>
        </w:rPr>
        <w:t>oplatek stanovený p</w:t>
      </w:r>
      <w:r w:rsidRPr="00106DE9">
        <w:rPr>
          <w:rFonts w:ascii="Times New Roman" w:hAnsi="Times New Roman"/>
          <w:sz w:val="24"/>
          <w:szCs w:val="24"/>
        </w:rPr>
        <w:t xml:space="preserve">odle čl. </w:t>
      </w:r>
      <w:r w:rsidR="00CF1D0E">
        <w:rPr>
          <w:rFonts w:ascii="Times New Roman" w:hAnsi="Times New Roman"/>
          <w:sz w:val="24"/>
          <w:szCs w:val="24"/>
        </w:rPr>
        <w:t>5</w:t>
      </w:r>
      <w:r w:rsidRPr="00106DE9">
        <w:rPr>
          <w:rFonts w:ascii="Times New Roman" w:hAnsi="Times New Roman"/>
          <w:sz w:val="24"/>
          <w:szCs w:val="24"/>
        </w:rPr>
        <w:t xml:space="preserve"> </w:t>
      </w:r>
      <w:r w:rsidR="00187EC3">
        <w:rPr>
          <w:rFonts w:ascii="Times New Roman" w:hAnsi="Times New Roman"/>
          <w:sz w:val="24"/>
          <w:szCs w:val="24"/>
        </w:rPr>
        <w:t>odst. 4</w:t>
      </w:r>
      <w:r w:rsidR="00922A37">
        <w:rPr>
          <w:rFonts w:ascii="Times New Roman" w:hAnsi="Times New Roman"/>
          <w:sz w:val="24"/>
          <w:szCs w:val="24"/>
        </w:rPr>
        <w:t xml:space="preserve"> </w:t>
      </w:r>
      <w:r w:rsidR="00187EC3">
        <w:rPr>
          <w:rFonts w:ascii="Times New Roman" w:hAnsi="Times New Roman"/>
          <w:sz w:val="24"/>
          <w:szCs w:val="24"/>
        </w:rPr>
        <w:t>za užívání veřejného prostranství:</w:t>
      </w:r>
    </w:p>
    <w:p w:rsidR="00187EC3" w:rsidRDefault="00187EC3" w:rsidP="00187EC3">
      <w:pPr>
        <w:numPr>
          <w:ilvl w:val="0"/>
          <w:numId w:val="36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umístěním reklamního zařízení je splatný nejpozději v den umístění tohoto zařízení,</w:t>
      </w:r>
    </w:p>
    <w:p w:rsidR="00106DE9" w:rsidRPr="00106DE9" w:rsidRDefault="00187EC3" w:rsidP="00187EC3">
      <w:pPr>
        <w:numPr>
          <w:ilvl w:val="0"/>
          <w:numId w:val="36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ostatních případech je poplatek splatný</w:t>
      </w:r>
      <w:r w:rsidR="00922A37">
        <w:rPr>
          <w:rFonts w:ascii="Times New Roman" w:hAnsi="Times New Roman"/>
          <w:sz w:val="24"/>
          <w:szCs w:val="24"/>
        </w:rPr>
        <w:t xml:space="preserve"> nejpoz</w:t>
      </w:r>
      <w:r>
        <w:rPr>
          <w:rFonts w:ascii="Times New Roman" w:hAnsi="Times New Roman"/>
          <w:sz w:val="24"/>
          <w:szCs w:val="24"/>
        </w:rPr>
        <w:t>d</w:t>
      </w:r>
      <w:r w:rsidR="00106DE9" w:rsidRPr="00106DE9">
        <w:rPr>
          <w:rFonts w:ascii="Times New Roman" w:hAnsi="Times New Roman"/>
          <w:sz w:val="24"/>
          <w:szCs w:val="24"/>
        </w:rPr>
        <w:t xml:space="preserve">ěji do 15 dnů </w:t>
      </w:r>
      <w:r>
        <w:rPr>
          <w:rFonts w:ascii="Times New Roman" w:hAnsi="Times New Roman"/>
          <w:sz w:val="24"/>
          <w:szCs w:val="24"/>
        </w:rPr>
        <w:t>po</w:t>
      </w:r>
      <w:r w:rsidR="00106DE9" w:rsidRPr="00106DE9">
        <w:rPr>
          <w:rFonts w:ascii="Times New Roman" w:hAnsi="Times New Roman"/>
          <w:sz w:val="24"/>
          <w:szCs w:val="24"/>
        </w:rPr>
        <w:t xml:space="preserve"> ukončení užívání veřejného prostranství.</w:t>
      </w:r>
    </w:p>
    <w:p w:rsidR="006616D6" w:rsidRDefault="006616D6" w:rsidP="00A1204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06DE9" w:rsidRPr="00106DE9" w:rsidRDefault="00CF1D0E" w:rsidP="00A1204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8</w:t>
      </w:r>
    </w:p>
    <w:p w:rsidR="00106DE9" w:rsidRPr="00106DE9" w:rsidRDefault="00CF1D0E" w:rsidP="00A1204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Navýšení poplatku</w:t>
      </w:r>
    </w:p>
    <w:p w:rsidR="003459BC" w:rsidRDefault="00106DE9" w:rsidP="0004694B">
      <w:pPr>
        <w:numPr>
          <w:ilvl w:val="0"/>
          <w:numId w:val="3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06DE9">
        <w:rPr>
          <w:rFonts w:ascii="Times New Roman" w:hAnsi="Times New Roman"/>
          <w:sz w:val="24"/>
          <w:szCs w:val="24"/>
        </w:rPr>
        <w:t xml:space="preserve">Nebude-li poplatek zaplacen včas nebo ve správné výši, vyměří správce poplatku poplatek platebním výměrem nebo hromadným předpisným seznamem. </w:t>
      </w:r>
    </w:p>
    <w:p w:rsidR="00106DE9" w:rsidRPr="001771D9" w:rsidRDefault="00106DE9" w:rsidP="0004694B">
      <w:pPr>
        <w:numPr>
          <w:ilvl w:val="0"/>
          <w:numId w:val="37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771D9">
        <w:rPr>
          <w:rFonts w:ascii="Times New Roman" w:hAnsi="Times New Roman"/>
          <w:sz w:val="24"/>
          <w:szCs w:val="24"/>
        </w:rPr>
        <w:t>Včas nezaplacený poplatek nebo jeho část může správce poplatku zvýšit až na trojnásobek; toto zvýšení je příslušenstvím poplatku</w:t>
      </w:r>
      <w:r w:rsidR="00CF1D0E">
        <w:rPr>
          <w:rFonts w:ascii="Times New Roman" w:hAnsi="Times New Roman"/>
          <w:sz w:val="24"/>
          <w:szCs w:val="24"/>
        </w:rPr>
        <w:t xml:space="preserve"> sledujícím jeho osud</w:t>
      </w:r>
      <w:r w:rsidRPr="001771D9">
        <w:rPr>
          <w:rFonts w:ascii="Times New Roman" w:hAnsi="Times New Roman"/>
          <w:sz w:val="24"/>
          <w:szCs w:val="24"/>
        </w:rPr>
        <w:t xml:space="preserve">. </w:t>
      </w:r>
    </w:p>
    <w:p w:rsidR="006616D6" w:rsidRDefault="006616D6" w:rsidP="001771D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F1D0E" w:rsidRDefault="00CF1D0E" w:rsidP="001771D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06DE9" w:rsidRPr="00106DE9" w:rsidRDefault="00CF1D0E" w:rsidP="001771D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Čl. 9</w:t>
      </w:r>
    </w:p>
    <w:p w:rsidR="00106DE9" w:rsidRPr="00106DE9" w:rsidRDefault="00106DE9" w:rsidP="001771D9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106DE9">
        <w:rPr>
          <w:rFonts w:ascii="Times New Roman" w:hAnsi="Times New Roman"/>
          <w:b/>
          <w:sz w:val="24"/>
          <w:szCs w:val="24"/>
        </w:rPr>
        <w:t>Zrušovací ustanovení</w:t>
      </w:r>
      <w:r w:rsidRPr="00106DE9">
        <w:rPr>
          <w:rFonts w:ascii="Times New Roman" w:hAnsi="Times New Roman"/>
          <w:sz w:val="24"/>
          <w:szCs w:val="24"/>
        </w:rPr>
        <w:t>.</w:t>
      </w:r>
    </w:p>
    <w:p w:rsidR="00106DE9" w:rsidRPr="00106DE9" w:rsidRDefault="001771D9" w:rsidP="001771D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106DE9" w:rsidRPr="00106DE9">
        <w:rPr>
          <w:rFonts w:ascii="Times New Roman" w:hAnsi="Times New Roman"/>
          <w:sz w:val="24"/>
          <w:szCs w:val="24"/>
        </w:rPr>
        <w:t xml:space="preserve">Zrušuje se obecně závazná </w:t>
      </w:r>
      <w:r w:rsidR="005734DB">
        <w:rPr>
          <w:rFonts w:ascii="Times New Roman" w:hAnsi="Times New Roman"/>
          <w:sz w:val="24"/>
          <w:szCs w:val="24"/>
        </w:rPr>
        <w:t>vyhláška města Karlovy Vary č. 7</w:t>
      </w:r>
      <w:r w:rsidR="00106DE9" w:rsidRPr="00106DE9">
        <w:rPr>
          <w:rFonts w:ascii="Times New Roman" w:hAnsi="Times New Roman"/>
          <w:sz w:val="24"/>
          <w:szCs w:val="24"/>
        </w:rPr>
        <w:t>/201</w:t>
      </w:r>
      <w:r w:rsidR="005734DB">
        <w:rPr>
          <w:rFonts w:ascii="Times New Roman" w:hAnsi="Times New Roman"/>
          <w:sz w:val="24"/>
          <w:szCs w:val="24"/>
        </w:rPr>
        <w:t>2</w:t>
      </w:r>
      <w:r w:rsidR="00106DE9" w:rsidRPr="00106DE9">
        <w:rPr>
          <w:rFonts w:ascii="Times New Roman" w:hAnsi="Times New Roman"/>
          <w:sz w:val="24"/>
          <w:szCs w:val="24"/>
        </w:rPr>
        <w:t>, o místním poplatku za</w:t>
      </w:r>
      <w:r w:rsidR="00106DE9">
        <w:rPr>
          <w:rFonts w:ascii="Times New Roman" w:hAnsi="Times New Roman"/>
          <w:sz w:val="24"/>
          <w:szCs w:val="24"/>
        </w:rPr>
        <w:t xml:space="preserve"> užívání veřejného prostranství</w:t>
      </w:r>
      <w:r w:rsidR="00A264C8">
        <w:rPr>
          <w:rFonts w:ascii="Times New Roman" w:hAnsi="Times New Roman"/>
          <w:sz w:val="24"/>
          <w:szCs w:val="24"/>
        </w:rPr>
        <w:t>,</w:t>
      </w:r>
      <w:r w:rsidR="00CF1D0E">
        <w:rPr>
          <w:rFonts w:ascii="Times New Roman" w:hAnsi="Times New Roman"/>
          <w:sz w:val="24"/>
          <w:szCs w:val="24"/>
        </w:rPr>
        <w:t xml:space="preserve"> ve znění obecně závazných vyhlášek</w:t>
      </w:r>
      <w:r w:rsidR="00106DE9">
        <w:rPr>
          <w:rFonts w:ascii="Times New Roman" w:hAnsi="Times New Roman"/>
          <w:sz w:val="24"/>
          <w:szCs w:val="24"/>
        </w:rPr>
        <w:t xml:space="preserve"> </w:t>
      </w:r>
      <w:r w:rsidR="005734DB">
        <w:rPr>
          <w:rFonts w:ascii="Times New Roman" w:hAnsi="Times New Roman"/>
          <w:sz w:val="24"/>
          <w:szCs w:val="24"/>
        </w:rPr>
        <w:t>č. 1/2013</w:t>
      </w:r>
      <w:r w:rsidR="00CF1D0E">
        <w:rPr>
          <w:rFonts w:ascii="Times New Roman" w:hAnsi="Times New Roman"/>
          <w:sz w:val="24"/>
          <w:szCs w:val="24"/>
        </w:rPr>
        <w:t xml:space="preserve"> a </w:t>
      </w:r>
      <w:r w:rsidR="005734DB">
        <w:rPr>
          <w:rFonts w:ascii="Times New Roman" w:hAnsi="Times New Roman"/>
          <w:sz w:val="24"/>
          <w:szCs w:val="24"/>
        </w:rPr>
        <w:t>5/2019</w:t>
      </w:r>
      <w:r w:rsidR="00106DE9">
        <w:rPr>
          <w:rFonts w:ascii="Times New Roman" w:hAnsi="Times New Roman"/>
          <w:sz w:val="24"/>
          <w:szCs w:val="24"/>
        </w:rPr>
        <w:t>.</w:t>
      </w:r>
      <w:r w:rsidR="00106DE9" w:rsidRPr="00106DE9">
        <w:rPr>
          <w:rFonts w:ascii="Times New Roman" w:hAnsi="Times New Roman"/>
          <w:sz w:val="24"/>
          <w:szCs w:val="24"/>
        </w:rPr>
        <w:t xml:space="preserve"> </w:t>
      </w:r>
    </w:p>
    <w:p w:rsidR="001E125D" w:rsidRDefault="001E125D" w:rsidP="007A4E8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E125D" w:rsidRDefault="001E125D" w:rsidP="007A4E8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06DE9" w:rsidRPr="00106DE9" w:rsidRDefault="005734DB" w:rsidP="007A4E8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10</w:t>
      </w:r>
    </w:p>
    <w:p w:rsidR="00106DE9" w:rsidRPr="00106DE9" w:rsidRDefault="00106DE9" w:rsidP="007A4E8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6DE9">
        <w:rPr>
          <w:rFonts w:ascii="Times New Roman" w:hAnsi="Times New Roman"/>
          <w:b/>
          <w:sz w:val="24"/>
          <w:szCs w:val="24"/>
        </w:rPr>
        <w:t>Účinnost</w:t>
      </w:r>
    </w:p>
    <w:p w:rsidR="005734DB" w:rsidRDefault="005734DB" w:rsidP="001323B2">
      <w:pPr>
        <w:pStyle w:val="Odstavecseseznamem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Tato vyhláška nabývá účinnosti </w:t>
      </w:r>
      <w:r w:rsidR="001323B2">
        <w:rPr>
          <w:rFonts w:ascii="Times New Roman" w:hAnsi="Times New Roman"/>
          <w:sz w:val="24"/>
          <w:szCs w:val="24"/>
        </w:rPr>
        <w:t>patnáctým dnem po dni vyhlášení.</w:t>
      </w:r>
    </w:p>
    <w:p w:rsidR="00106DE9" w:rsidRPr="00106DE9" w:rsidRDefault="00106DE9" w:rsidP="007A4E8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06DE9">
        <w:rPr>
          <w:rFonts w:ascii="Times New Roman" w:hAnsi="Times New Roman"/>
          <w:sz w:val="24"/>
          <w:szCs w:val="24"/>
        </w:rPr>
        <w:t xml:space="preserve"> </w:t>
      </w:r>
    </w:p>
    <w:p w:rsidR="00106DE9" w:rsidRPr="00106DE9" w:rsidRDefault="00106DE9" w:rsidP="00106DE9">
      <w:pPr>
        <w:jc w:val="both"/>
        <w:rPr>
          <w:rFonts w:ascii="Times New Roman" w:hAnsi="Times New Roman"/>
          <w:sz w:val="24"/>
          <w:szCs w:val="24"/>
        </w:rPr>
      </w:pPr>
    </w:p>
    <w:p w:rsidR="005734DB" w:rsidRPr="00AF4C43" w:rsidRDefault="005734DB" w:rsidP="005734DB">
      <w:pPr>
        <w:pStyle w:val="Odstavecseseznamem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……………………………........</w:t>
      </w:r>
      <w:r>
        <w:rPr>
          <w:rFonts w:ascii="Times New Roman" w:hAnsi="Times New Roman"/>
          <w:b/>
          <w:sz w:val="24"/>
          <w:szCs w:val="24"/>
        </w:rPr>
        <w:tab/>
      </w:r>
      <w:r w:rsidRPr="00AF4C43">
        <w:rPr>
          <w:rFonts w:ascii="Times New Roman" w:hAnsi="Times New Roman"/>
          <w:b/>
          <w:sz w:val="24"/>
          <w:szCs w:val="24"/>
        </w:rPr>
        <w:tab/>
      </w:r>
      <w:r w:rsidRPr="00AF4C43">
        <w:rPr>
          <w:rFonts w:ascii="Times New Roman" w:hAnsi="Times New Roman"/>
          <w:b/>
          <w:sz w:val="24"/>
          <w:szCs w:val="24"/>
        </w:rPr>
        <w:tab/>
      </w:r>
      <w:r w:rsidRPr="00AF4C43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…………………………………</w:t>
      </w:r>
    </w:p>
    <w:p w:rsidR="005734DB" w:rsidRPr="009455D9" w:rsidRDefault="005734DB" w:rsidP="005734DB">
      <w:pPr>
        <w:pStyle w:val="Odstavecseseznamem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862AAB">
        <w:rPr>
          <w:rFonts w:ascii="Times New Roman" w:hAnsi="Times New Roman"/>
          <w:sz w:val="24"/>
          <w:szCs w:val="24"/>
        </w:rPr>
        <w:t>Ing. Andrea Pfeffer Ferklová, MBA</w:t>
      </w:r>
      <w:r>
        <w:rPr>
          <w:rFonts w:ascii="Times New Roman" w:hAnsi="Times New Roman"/>
          <w:sz w:val="24"/>
          <w:szCs w:val="24"/>
        </w:rPr>
        <w:t xml:space="preserve"> v.r.</w:t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       </w:t>
      </w:r>
      <w:r>
        <w:rPr>
          <w:rStyle w:val="Siln"/>
          <w:rFonts w:ascii="Times New Roman" w:hAnsi="Times New Roman"/>
          <w:b w:val="0"/>
          <w:color w:val="000000"/>
          <w:spacing w:val="7"/>
          <w:sz w:val="24"/>
          <w:szCs w:val="24"/>
        </w:rPr>
        <w:t>Mgr. Tomáš Trtek v.r.</w:t>
      </w:r>
    </w:p>
    <w:p w:rsidR="005734DB" w:rsidRDefault="005734DB" w:rsidP="005734DB">
      <w:pPr>
        <w:pStyle w:val="Odstavecseseznamem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primátorka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1. náměstek primátorky</w:t>
      </w:r>
    </w:p>
    <w:p w:rsidR="005734DB" w:rsidRDefault="005734DB" w:rsidP="005734DB">
      <w:pPr>
        <w:pStyle w:val="Odstavecseseznamem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statutárního města Karlovy Vary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statutárního města Karlovy Vary</w:t>
      </w:r>
    </w:p>
    <w:p w:rsidR="005734DB" w:rsidRDefault="005734DB" w:rsidP="005734DB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5734DB" w:rsidRDefault="005734DB" w:rsidP="005734DB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5734DB" w:rsidRDefault="005734DB" w:rsidP="005734DB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Vyvěšeno na úřední desce dne: </w:t>
      </w:r>
      <w:r w:rsidR="00F843F7">
        <w:rPr>
          <w:rFonts w:ascii="Times New Roman" w:hAnsi="Times New Roman"/>
          <w:sz w:val="24"/>
          <w:szCs w:val="24"/>
        </w:rPr>
        <w:t>20.12.2019</w:t>
      </w:r>
    </w:p>
    <w:p w:rsidR="005734DB" w:rsidRDefault="005734DB" w:rsidP="005734DB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Sejmuto z úřední desky dne: </w:t>
      </w:r>
      <w:r w:rsidR="004923CF">
        <w:rPr>
          <w:rFonts w:ascii="Times New Roman" w:hAnsi="Times New Roman"/>
          <w:sz w:val="24"/>
          <w:szCs w:val="24"/>
        </w:rPr>
        <w:t>6.1.2020</w:t>
      </w:r>
    </w:p>
    <w:p w:rsidR="00DD6059" w:rsidRDefault="00DD6059" w:rsidP="00DD605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F4633" w:rsidRDefault="00EF4633" w:rsidP="00DD605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F4633" w:rsidRDefault="00EF4633" w:rsidP="00DD605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F4633" w:rsidRDefault="00EF4633" w:rsidP="00DD605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F4633" w:rsidRDefault="00EF4633" w:rsidP="00DD605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F4633" w:rsidRDefault="00EF4633" w:rsidP="00DD605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F4633" w:rsidRPr="00DD6059" w:rsidRDefault="00EF4633" w:rsidP="00DD605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06DE9" w:rsidRPr="008E1846" w:rsidRDefault="00106DE9" w:rsidP="008E184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E1846">
        <w:rPr>
          <w:rFonts w:ascii="Times New Roman" w:hAnsi="Times New Roman"/>
          <w:sz w:val="20"/>
          <w:szCs w:val="20"/>
        </w:rPr>
        <w:t>______________________________________________________________________</w:t>
      </w:r>
    </w:p>
    <w:p w:rsidR="00106DE9" w:rsidRPr="008E1846" w:rsidRDefault="00106DE9" w:rsidP="000630D7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E1846">
        <w:rPr>
          <w:rFonts w:ascii="Times New Roman" w:hAnsi="Times New Roman"/>
          <w:sz w:val="20"/>
          <w:szCs w:val="20"/>
          <w:vertAlign w:val="superscript"/>
        </w:rPr>
        <w:t xml:space="preserve">1) </w:t>
      </w:r>
      <w:r w:rsidR="000630D7">
        <w:rPr>
          <w:rFonts w:ascii="Times New Roman" w:hAnsi="Times New Roman"/>
          <w:sz w:val="20"/>
          <w:szCs w:val="20"/>
          <w:vertAlign w:val="superscript"/>
        </w:rPr>
        <w:t xml:space="preserve"> </w:t>
      </w:r>
      <w:r w:rsidRPr="008E1846">
        <w:rPr>
          <w:rFonts w:ascii="Times New Roman" w:hAnsi="Times New Roman"/>
          <w:sz w:val="20"/>
          <w:szCs w:val="20"/>
        </w:rPr>
        <w:t>§ 34 zákona č. 128/2000 Sb., o obcích (obecní zřízení), ve znění pozdějších předpisů</w:t>
      </w:r>
    </w:p>
    <w:p w:rsidR="000630D7" w:rsidRDefault="000630D7" w:rsidP="000630D7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vertAlign w:val="superscript"/>
        </w:rPr>
        <w:t xml:space="preserve">2) </w:t>
      </w:r>
      <w:r w:rsidR="004D77F8">
        <w:rPr>
          <w:rFonts w:ascii="Times New Roman" w:hAnsi="Times New Roman"/>
          <w:sz w:val="20"/>
          <w:szCs w:val="20"/>
        </w:rPr>
        <w:t>Nařízení vlády</w:t>
      </w:r>
      <w:r w:rsidR="0064775C">
        <w:rPr>
          <w:rFonts w:ascii="Times New Roman" w:hAnsi="Times New Roman"/>
          <w:sz w:val="20"/>
          <w:szCs w:val="20"/>
        </w:rPr>
        <w:t xml:space="preserve"> č. 321/2012 Sb., o stanovení lázeňského místa Karlovy Vary </w:t>
      </w:r>
    </w:p>
    <w:p w:rsidR="00106DE9" w:rsidRPr="004D77F8" w:rsidRDefault="000630D7" w:rsidP="000630D7">
      <w:pPr>
        <w:spacing w:after="0" w:line="240" w:lineRule="auto"/>
        <w:ind w:left="17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 </w:t>
      </w:r>
      <w:r w:rsidR="0064775C">
        <w:rPr>
          <w:rFonts w:ascii="Times New Roman" w:hAnsi="Times New Roman"/>
          <w:sz w:val="20"/>
          <w:szCs w:val="20"/>
        </w:rPr>
        <w:t>Statutu lázeňského místa Karlovy Vary</w:t>
      </w:r>
    </w:p>
    <w:p w:rsidR="00106DE9" w:rsidRPr="00106DE9" w:rsidRDefault="00106DE9" w:rsidP="00106DE9">
      <w:pPr>
        <w:jc w:val="both"/>
        <w:rPr>
          <w:rFonts w:ascii="Times New Roman" w:hAnsi="Times New Roman"/>
          <w:b/>
          <w:sz w:val="24"/>
          <w:szCs w:val="24"/>
        </w:rPr>
      </w:pPr>
    </w:p>
    <w:p w:rsidR="00EF4633" w:rsidRDefault="007C2F6C" w:rsidP="00106DE9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p w:rsidR="00EF4633" w:rsidRDefault="00EF4633" w:rsidP="00106DE9">
      <w:pPr>
        <w:jc w:val="both"/>
        <w:rPr>
          <w:rFonts w:ascii="Times New Roman" w:hAnsi="Times New Roman"/>
          <w:b/>
          <w:sz w:val="24"/>
          <w:szCs w:val="24"/>
        </w:rPr>
      </w:pPr>
    </w:p>
    <w:p w:rsidR="00EF4633" w:rsidRDefault="00EF4633" w:rsidP="00106DE9">
      <w:pPr>
        <w:jc w:val="both"/>
        <w:rPr>
          <w:rFonts w:ascii="Times New Roman" w:hAnsi="Times New Roman"/>
          <w:b/>
          <w:sz w:val="24"/>
          <w:szCs w:val="24"/>
        </w:rPr>
      </w:pPr>
    </w:p>
    <w:p w:rsidR="00EF4633" w:rsidRDefault="00EF4633" w:rsidP="00106DE9">
      <w:pPr>
        <w:jc w:val="both"/>
        <w:rPr>
          <w:rFonts w:ascii="Times New Roman" w:hAnsi="Times New Roman"/>
          <w:b/>
          <w:sz w:val="24"/>
          <w:szCs w:val="24"/>
        </w:rPr>
      </w:pPr>
    </w:p>
    <w:p w:rsidR="00EF4633" w:rsidRDefault="00EF4633" w:rsidP="00106DE9">
      <w:pPr>
        <w:jc w:val="both"/>
        <w:rPr>
          <w:rFonts w:ascii="Times New Roman" w:hAnsi="Times New Roman"/>
          <w:b/>
          <w:sz w:val="24"/>
          <w:szCs w:val="24"/>
        </w:rPr>
      </w:pPr>
    </w:p>
    <w:p w:rsidR="00EF4633" w:rsidRDefault="00EF4633" w:rsidP="00106DE9">
      <w:pPr>
        <w:jc w:val="both"/>
        <w:rPr>
          <w:rFonts w:ascii="Times New Roman" w:hAnsi="Times New Roman"/>
          <w:b/>
          <w:sz w:val="24"/>
          <w:szCs w:val="24"/>
        </w:rPr>
      </w:pPr>
    </w:p>
    <w:p w:rsidR="00EF4633" w:rsidRDefault="00EF4633" w:rsidP="00106DE9">
      <w:pPr>
        <w:jc w:val="both"/>
        <w:rPr>
          <w:rFonts w:ascii="Times New Roman" w:hAnsi="Times New Roman"/>
          <w:b/>
          <w:sz w:val="24"/>
          <w:szCs w:val="24"/>
        </w:rPr>
      </w:pPr>
    </w:p>
    <w:p w:rsidR="00EF4633" w:rsidRDefault="00EF4633" w:rsidP="00106DE9">
      <w:pPr>
        <w:jc w:val="both"/>
        <w:rPr>
          <w:rFonts w:ascii="Times New Roman" w:hAnsi="Times New Roman"/>
          <w:b/>
          <w:sz w:val="24"/>
          <w:szCs w:val="24"/>
        </w:rPr>
      </w:pPr>
    </w:p>
    <w:p w:rsidR="00106DE9" w:rsidRPr="007C2F6C" w:rsidRDefault="00EF4633" w:rsidP="00106DE9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1E125D">
        <w:rPr>
          <w:rFonts w:ascii="Times New Roman" w:hAnsi="Times New Roman"/>
          <w:b/>
          <w:sz w:val="24"/>
          <w:szCs w:val="24"/>
        </w:rPr>
        <w:tab/>
      </w:r>
      <w:r w:rsidR="001E125D">
        <w:rPr>
          <w:rFonts w:ascii="Times New Roman" w:hAnsi="Times New Roman"/>
          <w:b/>
          <w:sz w:val="24"/>
          <w:szCs w:val="24"/>
        </w:rPr>
        <w:tab/>
      </w:r>
      <w:r w:rsidR="001E125D">
        <w:rPr>
          <w:rFonts w:ascii="Times New Roman" w:hAnsi="Times New Roman"/>
          <w:b/>
          <w:sz w:val="24"/>
          <w:szCs w:val="24"/>
        </w:rPr>
        <w:tab/>
      </w:r>
      <w:r w:rsidR="001E125D">
        <w:rPr>
          <w:rFonts w:ascii="Times New Roman" w:hAnsi="Times New Roman"/>
          <w:b/>
          <w:sz w:val="24"/>
          <w:szCs w:val="24"/>
        </w:rPr>
        <w:tab/>
      </w:r>
      <w:r w:rsidR="001E125D">
        <w:rPr>
          <w:rFonts w:ascii="Times New Roman" w:hAnsi="Times New Roman"/>
          <w:b/>
          <w:sz w:val="24"/>
          <w:szCs w:val="24"/>
        </w:rPr>
        <w:tab/>
      </w:r>
      <w:r w:rsidR="001E125D">
        <w:rPr>
          <w:rFonts w:ascii="Times New Roman" w:hAnsi="Times New Roman"/>
          <w:b/>
          <w:sz w:val="24"/>
          <w:szCs w:val="24"/>
        </w:rPr>
        <w:tab/>
      </w:r>
      <w:r w:rsidR="001E125D">
        <w:rPr>
          <w:rFonts w:ascii="Times New Roman" w:hAnsi="Times New Roman"/>
          <w:b/>
          <w:sz w:val="24"/>
          <w:szCs w:val="24"/>
        </w:rPr>
        <w:tab/>
      </w:r>
      <w:r w:rsidR="001E125D">
        <w:rPr>
          <w:rFonts w:ascii="Times New Roman" w:hAnsi="Times New Roman"/>
          <w:b/>
          <w:sz w:val="24"/>
          <w:szCs w:val="24"/>
        </w:rPr>
        <w:tab/>
      </w:r>
      <w:r w:rsidR="00D454CF">
        <w:rPr>
          <w:rFonts w:ascii="Times New Roman" w:hAnsi="Times New Roman"/>
          <w:b/>
          <w:sz w:val="24"/>
          <w:szCs w:val="24"/>
        </w:rPr>
        <w:tab/>
      </w:r>
      <w:r w:rsidR="00D454CF">
        <w:rPr>
          <w:rFonts w:ascii="Times New Roman" w:hAnsi="Times New Roman"/>
          <w:b/>
          <w:sz w:val="24"/>
          <w:szCs w:val="24"/>
        </w:rPr>
        <w:tab/>
      </w:r>
      <w:r w:rsidR="00D454CF">
        <w:rPr>
          <w:rFonts w:ascii="Times New Roman" w:hAnsi="Times New Roman"/>
          <w:b/>
          <w:sz w:val="24"/>
          <w:szCs w:val="24"/>
        </w:rPr>
        <w:tab/>
      </w:r>
      <w:r w:rsidR="00D454CF">
        <w:rPr>
          <w:rFonts w:ascii="Times New Roman" w:hAnsi="Times New Roman"/>
          <w:b/>
          <w:sz w:val="24"/>
          <w:szCs w:val="24"/>
        </w:rPr>
        <w:tab/>
      </w:r>
      <w:r w:rsidR="00D454CF">
        <w:rPr>
          <w:rFonts w:ascii="Times New Roman" w:hAnsi="Times New Roman"/>
          <w:b/>
          <w:sz w:val="24"/>
          <w:szCs w:val="24"/>
        </w:rPr>
        <w:tab/>
      </w:r>
      <w:r w:rsidR="00D454CF">
        <w:rPr>
          <w:rFonts w:ascii="Times New Roman" w:hAnsi="Times New Roman"/>
          <w:b/>
          <w:sz w:val="24"/>
          <w:szCs w:val="24"/>
        </w:rPr>
        <w:tab/>
      </w:r>
      <w:r w:rsidR="00D454CF">
        <w:rPr>
          <w:rFonts w:ascii="Times New Roman" w:hAnsi="Times New Roman"/>
          <w:b/>
          <w:sz w:val="24"/>
          <w:szCs w:val="24"/>
        </w:rPr>
        <w:tab/>
      </w:r>
      <w:r w:rsidR="00106DE9" w:rsidRPr="007C2F6C">
        <w:rPr>
          <w:rFonts w:ascii="Times New Roman" w:hAnsi="Times New Roman"/>
          <w:b/>
          <w:sz w:val="24"/>
          <w:szCs w:val="24"/>
        </w:rPr>
        <w:t xml:space="preserve">Příloha č. 1 </w:t>
      </w:r>
      <w:r w:rsidR="007C2F6C" w:rsidRPr="007C2F6C">
        <w:rPr>
          <w:rFonts w:ascii="Times New Roman" w:hAnsi="Times New Roman"/>
          <w:b/>
          <w:sz w:val="24"/>
          <w:szCs w:val="24"/>
        </w:rPr>
        <w:t>k vyhlášce č.</w:t>
      </w:r>
      <w:r w:rsidR="00773CFD">
        <w:rPr>
          <w:rFonts w:ascii="Times New Roman" w:hAnsi="Times New Roman"/>
          <w:b/>
          <w:sz w:val="24"/>
          <w:szCs w:val="24"/>
        </w:rPr>
        <w:t xml:space="preserve">  </w:t>
      </w:r>
      <w:r w:rsidR="003148FB">
        <w:rPr>
          <w:rFonts w:ascii="Times New Roman" w:hAnsi="Times New Roman"/>
          <w:b/>
          <w:sz w:val="24"/>
          <w:szCs w:val="24"/>
        </w:rPr>
        <w:t>10</w:t>
      </w:r>
      <w:r w:rsidR="005734DB">
        <w:rPr>
          <w:rFonts w:ascii="Times New Roman" w:hAnsi="Times New Roman"/>
          <w:b/>
          <w:sz w:val="24"/>
          <w:szCs w:val="24"/>
        </w:rPr>
        <w:t>/2019</w:t>
      </w:r>
    </w:p>
    <w:p w:rsidR="007C2F6C" w:rsidRPr="00773CFD" w:rsidRDefault="007C2F6C" w:rsidP="00106DE9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73CFD">
        <w:rPr>
          <w:rFonts w:ascii="Times New Roman" w:hAnsi="Times New Roman"/>
          <w:b/>
          <w:sz w:val="24"/>
          <w:szCs w:val="24"/>
          <w:u w:val="single"/>
        </w:rPr>
        <w:t>Vnitřní území lázeňského místa Karlovy Vary</w:t>
      </w:r>
    </w:p>
    <w:p w:rsidR="000426A3" w:rsidRDefault="007C2F6C" w:rsidP="00106DE9">
      <w:pPr>
        <w:jc w:val="both"/>
        <w:rPr>
          <w:rFonts w:ascii="Times New Roman" w:hAnsi="Times New Roman"/>
          <w:sz w:val="24"/>
          <w:szCs w:val="24"/>
        </w:rPr>
      </w:pPr>
      <w:r w:rsidRPr="00A5470B">
        <w:rPr>
          <w:rFonts w:ascii="Times New Roman" w:hAnsi="Times New Roman"/>
          <w:sz w:val="24"/>
          <w:szCs w:val="24"/>
        </w:rPr>
        <w:t>V</w:t>
      </w:r>
      <w:r w:rsidR="000426A3" w:rsidRPr="00A5470B">
        <w:rPr>
          <w:rFonts w:ascii="Times New Roman" w:hAnsi="Times New Roman"/>
          <w:sz w:val="24"/>
          <w:szCs w:val="24"/>
        </w:rPr>
        <w:t xml:space="preserve">nitřní území lázeňského místa města Karlovy Vary je vymezeno hranicí, která je vedena na katastrálním území Karlovy Vary </w:t>
      </w:r>
      <w:r w:rsidR="000426A3" w:rsidRPr="0089377D">
        <w:rPr>
          <w:rFonts w:ascii="Times New Roman" w:hAnsi="Times New Roman"/>
          <w:sz w:val="24"/>
          <w:szCs w:val="24"/>
        </w:rPr>
        <w:t>od severozápadního rohu pozemkové parcely č. (dále jen „parcela č.“) 2289/1 při budově Alžbětiných Lázní (č. p. 1145) ve Smetanových sadech, Bulharskou ulicí, přetíná třídu T. G. Masaryka, pokračuje ulicí Dr. Davida Bechera, Krále Jiřího a Svahovou</w:t>
      </w:r>
      <w:r w:rsidR="000426A3" w:rsidRPr="000426A3">
        <w:rPr>
          <w:rFonts w:ascii="Times New Roman" w:hAnsi="Times New Roman"/>
          <w:sz w:val="24"/>
          <w:szCs w:val="24"/>
        </w:rPr>
        <w:t xml:space="preserve">, dále vede po východní hranici parcely č. 1873 a dále jižním směrem vede po bezejmenné cestě na západní hranici parcel č. 1792/1 a 1806/1, kde se v horní části svahu prudce stáčí na západ k Rohanovu kříži. Hranice vnitřního území lázeňského místa pokračuje Rohanovou stezkou a bezejmennou cestou spojující Rohanovu a Nerudovu stezku, po které vede jihozápadním směrem 30 m, pak Nerudovu stezku přetíná a pokračuje přes parcelu č. 1763/1 k západnímu rohu parcely č. 1767 a následně k Sovově stezce. Po ní vede jihovýchodním směrem a pak se stáčí jihozápadním směrem na Ruselovu cestu, kterou pokračuje až k chatě Přátelství, kde přechází na cestu vedoucí k Rusalčině pěšině. Po Rusalčině pěšině hranice vnitřního území lázeňského místa dále pokračuje až k rozcestí Rusalčiny pěšiny a Odpolední stezky, odkud kolmo přes parcelu č. 781/1 v délce cca 9,5 m přechází na Odpolední pěšinu, která se stáčí k parcele č. 854/3, kde je čerpací stanice pohonných hmot na Slovenské ulici. Po hranici lesa pokračuje severovýchodním směrem, kde za zatáčkou překračuje Slovenskou ulici a zároveň přechází přes řeku Teplou, dále pokračuje po pravém břehu řeky Teplá, po 180 m vstupuje na lesní pěšinu, která u Beethovenovy chaty vyústí na Okružní cestu. Po překřížení Okružní cesty hranice pokračuje po Beethovenově stezce až k odbočení na Vítkovu horu. Cestou, která vede po modré turistické značce, hranice přechází na katastrální území Olšová Vrata a je dovedena na vrchol Vítkovy hory, kde se prudce stáčí východním směrem a po jižních hranicích parcel č. 491/5 a č. 491/1 je dovedena k silnici Olšová Vrata - Kolová. Po ní pokračuje až k jihovýchodní části parcely č. 516/1 a vede podél cesty, na jihozápadní hranici parcely č. 514/2 se stáčí k severu. V tomto směru pokračuje po východních hranicích parcel č. 514/1, 515, jihozápadní hranici parcely č. 595/1, jihovýchodní hranici parcel č. 595/2 a 596/2, většinou po hranici lesa. Následně se hranice stáčí východním směrem a vede po jižním a východním okraji parcely č. 596/1 až k parcele č. 622/1, po níž hranice vede jižním okrajem stejně jako u parcely č. 622/2, a stavební parcele č. 624. Následně přechází ulici K Letišti a vede stezkou k hvězdárně, kterou zprvu jižně a následně východně i severně obchází po jižní hranici parcely č. 651, jižní, východní a severní hranici parcely č. 653. Poté pokračuje lesní pěšinou, která spojuje oddělené části Hůrek až k Pražské silnici. Tu překračuje a po Gogolově pěšině přechází zpět na katastrální území Karlovy Vary a stoupá ke Goethově rozhledně, ze severu ji obchází a dále po Gogolově pěšině pokračuje až nad vyhlídku Camera obscura. Dále je hranice vnitřního území lázeňského místa vedena po asfaltové silnici směrem k Hřbitovní ulici. Těsně před zaústěním se jižně a následně západně stáčí a prochází jižně od areálu vodárny (parcela č. 3014) a řadových garáží (parcela č. 3000), následně vstupuje do Hřbitovní ulice. Hranice dále </w:t>
      </w:r>
      <w:r w:rsidR="000426A3" w:rsidRPr="000426A3">
        <w:rPr>
          <w:rFonts w:ascii="Times New Roman" w:hAnsi="Times New Roman"/>
          <w:sz w:val="24"/>
          <w:szCs w:val="24"/>
        </w:rPr>
        <w:lastRenderedPageBreak/>
        <w:t>přechází ulici 5. května a jižním okrajem Máchovy ulice vede k Bezručově ulici, kterou přechází. Severozápadním směrem pokračuje po okraji Bezručovy ulice a na rozhraní parcel č. 2781 a 2943 se stáčí k jihu. Východně od budovy č. p. 1321 se vrací po pěší stezce do spodní zatáčky Bezručovy ulice a dále klesá až po spojovací stezku mezi Bezručovou ulicí a ulicí I. P. Pavlova. Po ní hranice zaústí v ulici I. P. Pavlova. Pokračuje ulicí I. P. Pavlova severozápadním směrem a pak překračuje řeku Teplou po mostě 17. listopadu, za ním se vrací zpět do ulice Bulharské, jde po severní hranici parcely č. 2437 a za budovou Alžbětiných Lázní se hranice vnitřního území lázeňského místa uzavírá.</w:t>
      </w:r>
    </w:p>
    <w:p w:rsidR="00EF4633" w:rsidRPr="000426A3" w:rsidRDefault="00EF4633" w:rsidP="00106DE9">
      <w:pPr>
        <w:jc w:val="both"/>
        <w:rPr>
          <w:rFonts w:ascii="Times New Roman" w:hAnsi="Times New Roman"/>
          <w:sz w:val="24"/>
          <w:szCs w:val="24"/>
        </w:rPr>
      </w:pPr>
    </w:p>
    <w:p w:rsidR="00106DE9" w:rsidRPr="00773CFD" w:rsidRDefault="007C2F6C" w:rsidP="00106DE9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73CFD">
        <w:rPr>
          <w:rFonts w:ascii="Times New Roman" w:hAnsi="Times New Roman"/>
          <w:b/>
          <w:sz w:val="24"/>
          <w:szCs w:val="24"/>
          <w:u w:val="single"/>
        </w:rPr>
        <w:t>Vymezená část vnějšího území lázeňského místa Karlovy Vary</w:t>
      </w:r>
    </w:p>
    <w:p w:rsidR="00773525" w:rsidRPr="00773525" w:rsidRDefault="00552254" w:rsidP="0055225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</w:t>
      </w:r>
      <w:r w:rsidRPr="00552254">
        <w:rPr>
          <w:rFonts w:ascii="Times New Roman" w:hAnsi="Times New Roman"/>
          <w:sz w:val="24"/>
          <w:szCs w:val="24"/>
        </w:rPr>
        <w:t>ást vnějšího území lázeňského místa Karlovy Vary</w:t>
      </w:r>
      <w:r>
        <w:rPr>
          <w:rFonts w:ascii="Times New Roman" w:hAnsi="Times New Roman"/>
          <w:sz w:val="24"/>
          <w:szCs w:val="24"/>
        </w:rPr>
        <w:t xml:space="preserve"> </w:t>
      </w:r>
      <w:r w:rsidRPr="00552254">
        <w:rPr>
          <w:rFonts w:ascii="Times New Roman" w:hAnsi="Times New Roman"/>
          <w:sz w:val="24"/>
          <w:szCs w:val="24"/>
        </w:rPr>
        <w:t>je vymezen</w:t>
      </w:r>
      <w:r>
        <w:rPr>
          <w:rFonts w:ascii="Times New Roman" w:hAnsi="Times New Roman"/>
          <w:sz w:val="24"/>
          <w:szCs w:val="24"/>
        </w:rPr>
        <w:t>a</w:t>
      </w:r>
      <w:r w:rsidRPr="00552254">
        <w:rPr>
          <w:rFonts w:ascii="Times New Roman" w:hAnsi="Times New Roman"/>
          <w:sz w:val="24"/>
          <w:szCs w:val="24"/>
        </w:rPr>
        <w:t xml:space="preserve"> hranicí, která je vedena</w:t>
      </w:r>
      <w:r w:rsidR="00106DE9" w:rsidRPr="00106DE9">
        <w:rPr>
          <w:rFonts w:ascii="Times New Roman" w:hAnsi="Times New Roman"/>
          <w:sz w:val="24"/>
          <w:szCs w:val="24"/>
        </w:rPr>
        <w:t xml:space="preserve"> od </w:t>
      </w:r>
      <w:r w:rsidR="00106DE9" w:rsidRPr="00460744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="00A5470B" w:rsidRPr="00A5470B">
        <w:rPr>
          <w:rFonts w:ascii="Times New Roman" w:hAnsi="Times New Roman"/>
          <w:sz w:val="24"/>
          <w:szCs w:val="24"/>
        </w:rPr>
        <w:t xml:space="preserve">severozápadního rohu pozemkové parcely č. (dále jen „parcela č.“) 2289/1 při budově Alžbětiných Lázní (č. p. 1145) ve Smetanových sadech, Bulharskou ulicí, přetíná třídu T. G. Masaryka, pokračuje ulicí Dr. Davida Bechera, Krále Jiřího a </w:t>
      </w:r>
      <w:r w:rsidR="00106DE9" w:rsidRPr="0089377D">
        <w:rPr>
          <w:rFonts w:ascii="Times New Roman" w:hAnsi="Times New Roman"/>
          <w:sz w:val="24"/>
          <w:szCs w:val="24"/>
        </w:rPr>
        <w:t>Svahovou</w:t>
      </w:r>
      <w:r w:rsidR="00106DE9" w:rsidRPr="00106DE9">
        <w:rPr>
          <w:rFonts w:ascii="Times New Roman" w:hAnsi="Times New Roman"/>
          <w:sz w:val="24"/>
          <w:szCs w:val="24"/>
        </w:rPr>
        <w:t>. Pokračuje Vrázovou ulicí, odbočuje do ulice Jízdárenská, přetíná ulici Moskevskou a Západní a pokračuje okolo dopravního terminálu na pravý břeh řeky Ohře. Pokračuje po pravém břehu Ohře až k Ostrovskému mostu a pokračuje po nábřeží Osvobození k</w:t>
      </w:r>
      <w:r w:rsidR="000E072B">
        <w:rPr>
          <w:rFonts w:ascii="Times New Roman" w:hAnsi="Times New Roman"/>
          <w:sz w:val="24"/>
          <w:szCs w:val="24"/>
        </w:rPr>
        <w:t>e kruhovému</w:t>
      </w:r>
      <w:r w:rsidR="00106DE9" w:rsidRPr="00106DE9">
        <w:rPr>
          <w:rFonts w:ascii="Times New Roman" w:hAnsi="Times New Roman"/>
          <w:sz w:val="24"/>
          <w:szCs w:val="24"/>
        </w:rPr>
        <w:t xml:space="preserve"> mostu </w:t>
      </w:r>
      <w:r w:rsidR="000E072B">
        <w:rPr>
          <w:rFonts w:ascii="Times New Roman" w:hAnsi="Times New Roman"/>
          <w:sz w:val="24"/>
          <w:szCs w:val="24"/>
        </w:rPr>
        <w:t>II.</w:t>
      </w:r>
      <w:r w:rsidR="00106DE9" w:rsidRPr="00106DE9">
        <w:rPr>
          <w:rFonts w:ascii="Times New Roman" w:hAnsi="Times New Roman"/>
          <w:sz w:val="24"/>
          <w:szCs w:val="24"/>
        </w:rPr>
        <w:t xml:space="preserve">, který překračuje a dále stoupá po pěší stezce do horní zatáčky Bezručovy ulice. Ze spodní zatáčky Bezručovy ulice </w:t>
      </w:r>
      <w:r w:rsidR="00106DE9" w:rsidRPr="00773525">
        <w:rPr>
          <w:rFonts w:ascii="Times New Roman" w:hAnsi="Times New Roman"/>
          <w:sz w:val="24"/>
          <w:szCs w:val="24"/>
        </w:rPr>
        <w:t xml:space="preserve">dále klesá </w:t>
      </w:r>
      <w:r w:rsidR="00773525" w:rsidRPr="00773525">
        <w:rPr>
          <w:rFonts w:ascii="Times New Roman" w:hAnsi="Times New Roman"/>
          <w:sz w:val="24"/>
          <w:szCs w:val="24"/>
        </w:rPr>
        <w:t>až po spojovací stezku mezi Bezručovou ulicí a ulicí I. P. Pavlova. Po ní hranice zaústí v</w:t>
      </w:r>
      <w:r w:rsidR="00773525">
        <w:rPr>
          <w:rFonts w:ascii="Times New Roman" w:hAnsi="Times New Roman"/>
          <w:sz w:val="24"/>
          <w:szCs w:val="24"/>
        </w:rPr>
        <w:t> </w:t>
      </w:r>
      <w:r w:rsidR="00773525" w:rsidRPr="00773525">
        <w:rPr>
          <w:rFonts w:ascii="Times New Roman" w:hAnsi="Times New Roman"/>
          <w:sz w:val="24"/>
          <w:szCs w:val="24"/>
        </w:rPr>
        <w:t>ulici</w:t>
      </w:r>
      <w:r w:rsidR="00773525">
        <w:rPr>
          <w:rFonts w:ascii="Times New Roman" w:hAnsi="Times New Roman"/>
          <w:sz w:val="24"/>
          <w:szCs w:val="24"/>
        </w:rPr>
        <w:t xml:space="preserve"> </w:t>
      </w:r>
      <w:r w:rsidR="00773525" w:rsidRPr="00773525">
        <w:rPr>
          <w:rFonts w:ascii="Times New Roman" w:hAnsi="Times New Roman"/>
          <w:sz w:val="24"/>
          <w:szCs w:val="24"/>
        </w:rPr>
        <w:t>I. P. Pavlova. Pokračuje ulicí I. P. Pavlova severozápadním směrem a pak překračuje řeku Teplou po mostě 17. listopadu, za ním se vrací zpět do ulice Bulharské, jde po severní hranici parcely č. 2437 a</w:t>
      </w:r>
      <w:r w:rsidR="00773525">
        <w:rPr>
          <w:rFonts w:ascii="Times New Roman" w:hAnsi="Times New Roman"/>
          <w:sz w:val="24"/>
          <w:szCs w:val="24"/>
        </w:rPr>
        <w:t xml:space="preserve"> </w:t>
      </w:r>
      <w:r w:rsidR="00773525" w:rsidRPr="00773525">
        <w:rPr>
          <w:rFonts w:ascii="Times New Roman" w:hAnsi="Times New Roman"/>
          <w:sz w:val="24"/>
          <w:szCs w:val="24"/>
        </w:rPr>
        <w:t>za budovou Alžbětiných Lázní se</w:t>
      </w:r>
      <w:r w:rsidR="00773525">
        <w:rPr>
          <w:rFonts w:ascii="Times New Roman" w:hAnsi="Times New Roman"/>
          <w:sz w:val="24"/>
          <w:szCs w:val="24"/>
        </w:rPr>
        <w:t xml:space="preserve"> hranice </w:t>
      </w:r>
      <w:r w:rsidR="00773525" w:rsidRPr="00773525">
        <w:rPr>
          <w:rFonts w:ascii="Times New Roman" w:hAnsi="Times New Roman"/>
          <w:sz w:val="24"/>
          <w:szCs w:val="24"/>
        </w:rPr>
        <w:t>uzavírá.</w:t>
      </w:r>
    </w:p>
    <w:p w:rsidR="00773525" w:rsidRDefault="00773525" w:rsidP="00552254">
      <w:pPr>
        <w:jc w:val="both"/>
        <w:rPr>
          <w:rFonts w:ascii="Times New Roman" w:hAnsi="Times New Roman"/>
          <w:sz w:val="24"/>
          <w:szCs w:val="24"/>
        </w:rPr>
      </w:pPr>
    </w:p>
    <w:p w:rsidR="00106DE9" w:rsidRPr="00106DE9" w:rsidRDefault="00106DE9" w:rsidP="000426A3">
      <w:pPr>
        <w:jc w:val="center"/>
        <w:rPr>
          <w:rFonts w:ascii="Times New Roman" w:hAnsi="Times New Roman"/>
          <w:sz w:val="24"/>
          <w:szCs w:val="24"/>
        </w:rPr>
      </w:pPr>
    </w:p>
    <w:sectPr w:rsidR="00106DE9" w:rsidRPr="00106DE9" w:rsidSect="00D12A2F">
      <w:footerReference w:type="defaul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495F" w:rsidRDefault="00AD495F" w:rsidP="00D12A2F">
      <w:pPr>
        <w:spacing w:after="0" w:line="240" w:lineRule="auto"/>
      </w:pPr>
      <w:r>
        <w:separator/>
      </w:r>
    </w:p>
  </w:endnote>
  <w:endnote w:type="continuationSeparator" w:id="0">
    <w:p w:rsidR="00AD495F" w:rsidRDefault="00AD495F" w:rsidP="00D12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70B" w:rsidRDefault="00A5470B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55943">
      <w:rPr>
        <w:noProof/>
      </w:rPr>
      <w:t>8</w:t>
    </w:r>
    <w:r>
      <w:fldChar w:fldCharType="end"/>
    </w:r>
  </w:p>
  <w:p w:rsidR="00A5470B" w:rsidRDefault="00A5470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495F" w:rsidRDefault="00AD495F" w:rsidP="00D12A2F">
      <w:pPr>
        <w:spacing w:after="0" w:line="240" w:lineRule="auto"/>
      </w:pPr>
      <w:r>
        <w:separator/>
      </w:r>
    </w:p>
  </w:footnote>
  <w:footnote w:type="continuationSeparator" w:id="0">
    <w:p w:rsidR="00AD495F" w:rsidRDefault="00AD495F" w:rsidP="00D12A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0642B"/>
    <w:multiLevelType w:val="hybridMultilevel"/>
    <w:tmpl w:val="0FF44878"/>
    <w:lvl w:ilvl="0" w:tplc="6BA07A5C">
      <w:start w:val="1"/>
      <w:numFmt w:val="decimal"/>
      <w:lvlText w:val="(%1)"/>
      <w:lvlJc w:val="left"/>
      <w:pPr>
        <w:ind w:left="72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A42ED"/>
    <w:multiLevelType w:val="hybridMultilevel"/>
    <w:tmpl w:val="8758CDE2"/>
    <w:lvl w:ilvl="0" w:tplc="52CE3C5C">
      <w:start w:val="1"/>
      <w:numFmt w:val="lowerLetter"/>
      <w:lvlText w:val="%1)"/>
      <w:lvlJc w:val="left"/>
      <w:pPr>
        <w:ind w:left="108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9461B0"/>
    <w:multiLevelType w:val="hybridMultilevel"/>
    <w:tmpl w:val="D2E2DB20"/>
    <w:lvl w:ilvl="0" w:tplc="52CE3C5C">
      <w:start w:val="1"/>
      <w:numFmt w:val="lowerLetter"/>
      <w:lvlText w:val="%1)"/>
      <w:lvlJc w:val="left"/>
      <w:pPr>
        <w:ind w:left="144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CEF6B65"/>
    <w:multiLevelType w:val="hybridMultilevel"/>
    <w:tmpl w:val="8F30BEEC"/>
    <w:lvl w:ilvl="0" w:tplc="DD3027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F413E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EEF21D3"/>
    <w:multiLevelType w:val="singleLevel"/>
    <w:tmpl w:val="893C2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108D1859"/>
    <w:multiLevelType w:val="hybridMultilevel"/>
    <w:tmpl w:val="52C607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0B0905"/>
    <w:multiLevelType w:val="hybridMultilevel"/>
    <w:tmpl w:val="265607B2"/>
    <w:lvl w:ilvl="0" w:tplc="938E395A">
      <w:start w:val="1"/>
      <w:numFmt w:val="decimal"/>
      <w:lvlText w:val="(%1)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2921775"/>
    <w:multiLevelType w:val="hybridMultilevel"/>
    <w:tmpl w:val="3D52DA3A"/>
    <w:lvl w:ilvl="0" w:tplc="2A100E18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501574"/>
    <w:multiLevelType w:val="hybridMultilevel"/>
    <w:tmpl w:val="608AFA7C"/>
    <w:lvl w:ilvl="0" w:tplc="52CE3C5C">
      <w:start w:val="1"/>
      <w:numFmt w:val="lowerLetter"/>
      <w:lvlText w:val="%1)"/>
      <w:lvlJc w:val="left"/>
      <w:pPr>
        <w:ind w:left="1788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2508" w:hanging="360"/>
      </w:pPr>
    </w:lvl>
    <w:lvl w:ilvl="2" w:tplc="0405001B" w:tentative="1">
      <w:start w:val="1"/>
      <w:numFmt w:val="lowerRoman"/>
      <w:lvlText w:val="%3."/>
      <w:lvlJc w:val="right"/>
      <w:pPr>
        <w:ind w:left="3228" w:hanging="180"/>
      </w:pPr>
    </w:lvl>
    <w:lvl w:ilvl="3" w:tplc="0405000F" w:tentative="1">
      <w:start w:val="1"/>
      <w:numFmt w:val="decimal"/>
      <w:lvlText w:val="%4."/>
      <w:lvlJc w:val="left"/>
      <w:pPr>
        <w:ind w:left="3948" w:hanging="360"/>
      </w:pPr>
    </w:lvl>
    <w:lvl w:ilvl="4" w:tplc="04050019" w:tentative="1">
      <w:start w:val="1"/>
      <w:numFmt w:val="lowerLetter"/>
      <w:lvlText w:val="%5."/>
      <w:lvlJc w:val="left"/>
      <w:pPr>
        <w:ind w:left="4668" w:hanging="360"/>
      </w:pPr>
    </w:lvl>
    <w:lvl w:ilvl="5" w:tplc="0405001B" w:tentative="1">
      <w:start w:val="1"/>
      <w:numFmt w:val="lowerRoman"/>
      <w:lvlText w:val="%6."/>
      <w:lvlJc w:val="right"/>
      <w:pPr>
        <w:ind w:left="5388" w:hanging="180"/>
      </w:pPr>
    </w:lvl>
    <w:lvl w:ilvl="6" w:tplc="0405000F" w:tentative="1">
      <w:start w:val="1"/>
      <w:numFmt w:val="decimal"/>
      <w:lvlText w:val="%7."/>
      <w:lvlJc w:val="left"/>
      <w:pPr>
        <w:ind w:left="6108" w:hanging="360"/>
      </w:pPr>
    </w:lvl>
    <w:lvl w:ilvl="7" w:tplc="04050019" w:tentative="1">
      <w:start w:val="1"/>
      <w:numFmt w:val="lowerLetter"/>
      <w:lvlText w:val="%8."/>
      <w:lvlJc w:val="left"/>
      <w:pPr>
        <w:ind w:left="6828" w:hanging="360"/>
      </w:pPr>
    </w:lvl>
    <w:lvl w:ilvl="8" w:tplc="040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0" w15:restartNumberingAfterBreak="0">
    <w:nsid w:val="1C7F6E2E"/>
    <w:multiLevelType w:val="hybridMultilevel"/>
    <w:tmpl w:val="67849176"/>
    <w:lvl w:ilvl="0" w:tplc="52CE3C5C">
      <w:start w:val="1"/>
      <w:numFmt w:val="lowerLetter"/>
      <w:lvlText w:val="%1)"/>
      <w:lvlJc w:val="left"/>
      <w:pPr>
        <w:ind w:left="108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333C34"/>
    <w:multiLevelType w:val="hybridMultilevel"/>
    <w:tmpl w:val="81284B10"/>
    <w:lvl w:ilvl="0" w:tplc="15B04C22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495967"/>
    <w:multiLevelType w:val="hybridMultilevel"/>
    <w:tmpl w:val="53683C8E"/>
    <w:lvl w:ilvl="0" w:tplc="A89CE8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8E5CD2"/>
    <w:multiLevelType w:val="hybridMultilevel"/>
    <w:tmpl w:val="590A2FA6"/>
    <w:lvl w:ilvl="0" w:tplc="52CE3C5C">
      <w:start w:val="1"/>
      <w:numFmt w:val="lowerLetter"/>
      <w:lvlText w:val="%1)"/>
      <w:lvlJc w:val="left"/>
      <w:pPr>
        <w:ind w:left="108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3A22CAE"/>
    <w:multiLevelType w:val="hybridMultilevel"/>
    <w:tmpl w:val="228E0F46"/>
    <w:lvl w:ilvl="0" w:tplc="CFC429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11655D6"/>
    <w:multiLevelType w:val="hybridMultilevel"/>
    <w:tmpl w:val="8B9EAFC2"/>
    <w:lvl w:ilvl="0" w:tplc="15B04C22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8556008"/>
    <w:multiLevelType w:val="hybridMultilevel"/>
    <w:tmpl w:val="BCD01220"/>
    <w:lvl w:ilvl="0" w:tplc="301E39A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90484B"/>
    <w:multiLevelType w:val="hybridMultilevel"/>
    <w:tmpl w:val="B48E63D2"/>
    <w:lvl w:ilvl="0" w:tplc="4712F11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C1D6B9B"/>
    <w:multiLevelType w:val="hybridMultilevel"/>
    <w:tmpl w:val="EBE8ADD2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D2C74F0"/>
    <w:multiLevelType w:val="hybridMultilevel"/>
    <w:tmpl w:val="7D00EAAC"/>
    <w:lvl w:ilvl="0" w:tplc="7940095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79C060C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B4739C"/>
    <w:multiLevelType w:val="hybridMultilevel"/>
    <w:tmpl w:val="0832D256"/>
    <w:lvl w:ilvl="0" w:tplc="52CE3C5C">
      <w:start w:val="1"/>
      <w:numFmt w:val="lowerLetter"/>
      <w:lvlText w:val="%1)"/>
      <w:lvlJc w:val="left"/>
      <w:pPr>
        <w:ind w:left="111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830" w:hanging="360"/>
      </w:pPr>
    </w:lvl>
    <w:lvl w:ilvl="2" w:tplc="0405001B" w:tentative="1">
      <w:start w:val="1"/>
      <w:numFmt w:val="lowerRoman"/>
      <w:lvlText w:val="%3."/>
      <w:lvlJc w:val="right"/>
      <w:pPr>
        <w:ind w:left="2550" w:hanging="180"/>
      </w:pPr>
    </w:lvl>
    <w:lvl w:ilvl="3" w:tplc="0405000F" w:tentative="1">
      <w:start w:val="1"/>
      <w:numFmt w:val="decimal"/>
      <w:lvlText w:val="%4."/>
      <w:lvlJc w:val="left"/>
      <w:pPr>
        <w:ind w:left="3270" w:hanging="360"/>
      </w:pPr>
    </w:lvl>
    <w:lvl w:ilvl="4" w:tplc="04050019" w:tentative="1">
      <w:start w:val="1"/>
      <w:numFmt w:val="lowerLetter"/>
      <w:lvlText w:val="%5."/>
      <w:lvlJc w:val="left"/>
      <w:pPr>
        <w:ind w:left="3990" w:hanging="360"/>
      </w:pPr>
    </w:lvl>
    <w:lvl w:ilvl="5" w:tplc="0405001B" w:tentative="1">
      <w:start w:val="1"/>
      <w:numFmt w:val="lowerRoman"/>
      <w:lvlText w:val="%6."/>
      <w:lvlJc w:val="right"/>
      <w:pPr>
        <w:ind w:left="4710" w:hanging="180"/>
      </w:pPr>
    </w:lvl>
    <w:lvl w:ilvl="6" w:tplc="0405000F" w:tentative="1">
      <w:start w:val="1"/>
      <w:numFmt w:val="decimal"/>
      <w:lvlText w:val="%7."/>
      <w:lvlJc w:val="left"/>
      <w:pPr>
        <w:ind w:left="5430" w:hanging="360"/>
      </w:pPr>
    </w:lvl>
    <w:lvl w:ilvl="7" w:tplc="04050019" w:tentative="1">
      <w:start w:val="1"/>
      <w:numFmt w:val="lowerLetter"/>
      <w:lvlText w:val="%8."/>
      <w:lvlJc w:val="left"/>
      <w:pPr>
        <w:ind w:left="6150" w:hanging="360"/>
      </w:pPr>
    </w:lvl>
    <w:lvl w:ilvl="8" w:tplc="040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1" w15:restartNumberingAfterBreak="0">
    <w:nsid w:val="432536F1"/>
    <w:multiLevelType w:val="hybridMultilevel"/>
    <w:tmpl w:val="940E6678"/>
    <w:lvl w:ilvl="0" w:tplc="ECE476F8">
      <w:start w:val="1"/>
      <w:numFmt w:val="lowerLetter"/>
      <w:lvlText w:val="%1)"/>
      <w:lvlJc w:val="left"/>
      <w:pPr>
        <w:ind w:left="1056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776" w:hanging="360"/>
      </w:pPr>
    </w:lvl>
    <w:lvl w:ilvl="2" w:tplc="0405001B" w:tentative="1">
      <w:start w:val="1"/>
      <w:numFmt w:val="lowerRoman"/>
      <w:lvlText w:val="%3."/>
      <w:lvlJc w:val="right"/>
      <w:pPr>
        <w:ind w:left="2496" w:hanging="180"/>
      </w:pPr>
    </w:lvl>
    <w:lvl w:ilvl="3" w:tplc="0405000F" w:tentative="1">
      <w:start w:val="1"/>
      <w:numFmt w:val="decimal"/>
      <w:lvlText w:val="%4."/>
      <w:lvlJc w:val="left"/>
      <w:pPr>
        <w:ind w:left="3216" w:hanging="360"/>
      </w:pPr>
    </w:lvl>
    <w:lvl w:ilvl="4" w:tplc="04050019" w:tentative="1">
      <w:start w:val="1"/>
      <w:numFmt w:val="lowerLetter"/>
      <w:lvlText w:val="%5."/>
      <w:lvlJc w:val="left"/>
      <w:pPr>
        <w:ind w:left="3936" w:hanging="360"/>
      </w:pPr>
    </w:lvl>
    <w:lvl w:ilvl="5" w:tplc="0405001B" w:tentative="1">
      <w:start w:val="1"/>
      <w:numFmt w:val="lowerRoman"/>
      <w:lvlText w:val="%6."/>
      <w:lvlJc w:val="right"/>
      <w:pPr>
        <w:ind w:left="4656" w:hanging="180"/>
      </w:pPr>
    </w:lvl>
    <w:lvl w:ilvl="6" w:tplc="0405000F" w:tentative="1">
      <w:start w:val="1"/>
      <w:numFmt w:val="decimal"/>
      <w:lvlText w:val="%7."/>
      <w:lvlJc w:val="left"/>
      <w:pPr>
        <w:ind w:left="5376" w:hanging="360"/>
      </w:pPr>
    </w:lvl>
    <w:lvl w:ilvl="7" w:tplc="04050019" w:tentative="1">
      <w:start w:val="1"/>
      <w:numFmt w:val="lowerLetter"/>
      <w:lvlText w:val="%8."/>
      <w:lvlJc w:val="left"/>
      <w:pPr>
        <w:ind w:left="6096" w:hanging="360"/>
      </w:pPr>
    </w:lvl>
    <w:lvl w:ilvl="8" w:tplc="0405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22" w15:restartNumberingAfterBreak="0">
    <w:nsid w:val="47541992"/>
    <w:multiLevelType w:val="hybridMultilevel"/>
    <w:tmpl w:val="5AA28596"/>
    <w:lvl w:ilvl="0" w:tplc="301E39A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442EF3"/>
    <w:multiLevelType w:val="hybridMultilevel"/>
    <w:tmpl w:val="426CAC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B17741"/>
    <w:multiLevelType w:val="hybridMultilevel"/>
    <w:tmpl w:val="8C88B2D8"/>
    <w:lvl w:ilvl="0" w:tplc="72A8F7DE">
      <w:start w:val="4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BD76A4"/>
    <w:multiLevelType w:val="hybridMultilevel"/>
    <w:tmpl w:val="9FA2B0FC"/>
    <w:lvl w:ilvl="0" w:tplc="4F586F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6CAE6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BCC4B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B70FE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1C6DC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12608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61E30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B207F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F5448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208437F"/>
    <w:multiLevelType w:val="hybridMultilevel"/>
    <w:tmpl w:val="BCD01220"/>
    <w:lvl w:ilvl="0" w:tplc="301E39A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A4275B"/>
    <w:multiLevelType w:val="singleLevel"/>
    <w:tmpl w:val="91CE25FA"/>
    <w:lvl w:ilvl="0">
      <w:start w:val="2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</w:abstractNum>
  <w:abstractNum w:abstractNumId="28" w15:restartNumberingAfterBreak="0">
    <w:nsid w:val="5A3E49F7"/>
    <w:multiLevelType w:val="hybridMultilevel"/>
    <w:tmpl w:val="A5F2B9A6"/>
    <w:lvl w:ilvl="0" w:tplc="179C458E">
      <w:start w:val="2"/>
      <w:numFmt w:val="lowerLetter"/>
      <w:lvlText w:val="%1)"/>
      <w:lvlJc w:val="left"/>
      <w:pPr>
        <w:ind w:left="108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D7163A"/>
    <w:multiLevelType w:val="singleLevel"/>
    <w:tmpl w:val="A66AC97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</w:abstractNum>
  <w:abstractNum w:abstractNumId="30" w15:restartNumberingAfterBreak="0">
    <w:nsid w:val="64671BAA"/>
    <w:multiLevelType w:val="hybridMultilevel"/>
    <w:tmpl w:val="15EECDEA"/>
    <w:lvl w:ilvl="0" w:tplc="F7983D88">
      <w:start w:val="1"/>
      <w:numFmt w:val="decimal"/>
      <w:lvlText w:val="(%1)"/>
      <w:lvlJc w:val="left"/>
      <w:pPr>
        <w:ind w:left="72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854642"/>
    <w:multiLevelType w:val="hybridMultilevel"/>
    <w:tmpl w:val="3FC26CF4"/>
    <w:lvl w:ilvl="0" w:tplc="04050017">
      <w:start w:val="1"/>
      <w:numFmt w:val="lowerLetter"/>
      <w:lvlText w:val="%1)"/>
      <w:lvlJc w:val="left"/>
      <w:pPr>
        <w:ind w:left="1110" w:hanging="360"/>
      </w:pPr>
    </w:lvl>
    <w:lvl w:ilvl="1" w:tplc="04050019" w:tentative="1">
      <w:start w:val="1"/>
      <w:numFmt w:val="lowerLetter"/>
      <w:lvlText w:val="%2."/>
      <w:lvlJc w:val="left"/>
      <w:pPr>
        <w:ind w:left="1830" w:hanging="360"/>
      </w:pPr>
    </w:lvl>
    <w:lvl w:ilvl="2" w:tplc="0405001B" w:tentative="1">
      <w:start w:val="1"/>
      <w:numFmt w:val="lowerRoman"/>
      <w:lvlText w:val="%3."/>
      <w:lvlJc w:val="right"/>
      <w:pPr>
        <w:ind w:left="2550" w:hanging="180"/>
      </w:pPr>
    </w:lvl>
    <w:lvl w:ilvl="3" w:tplc="0405000F" w:tentative="1">
      <w:start w:val="1"/>
      <w:numFmt w:val="decimal"/>
      <w:lvlText w:val="%4."/>
      <w:lvlJc w:val="left"/>
      <w:pPr>
        <w:ind w:left="3270" w:hanging="360"/>
      </w:pPr>
    </w:lvl>
    <w:lvl w:ilvl="4" w:tplc="04050019" w:tentative="1">
      <w:start w:val="1"/>
      <w:numFmt w:val="lowerLetter"/>
      <w:lvlText w:val="%5."/>
      <w:lvlJc w:val="left"/>
      <w:pPr>
        <w:ind w:left="3990" w:hanging="360"/>
      </w:pPr>
    </w:lvl>
    <w:lvl w:ilvl="5" w:tplc="0405001B" w:tentative="1">
      <w:start w:val="1"/>
      <w:numFmt w:val="lowerRoman"/>
      <w:lvlText w:val="%6."/>
      <w:lvlJc w:val="right"/>
      <w:pPr>
        <w:ind w:left="4710" w:hanging="180"/>
      </w:pPr>
    </w:lvl>
    <w:lvl w:ilvl="6" w:tplc="0405000F" w:tentative="1">
      <w:start w:val="1"/>
      <w:numFmt w:val="decimal"/>
      <w:lvlText w:val="%7."/>
      <w:lvlJc w:val="left"/>
      <w:pPr>
        <w:ind w:left="5430" w:hanging="360"/>
      </w:pPr>
    </w:lvl>
    <w:lvl w:ilvl="7" w:tplc="04050019" w:tentative="1">
      <w:start w:val="1"/>
      <w:numFmt w:val="lowerLetter"/>
      <w:lvlText w:val="%8."/>
      <w:lvlJc w:val="left"/>
      <w:pPr>
        <w:ind w:left="6150" w:hanging="360"/>
      </w:pPr>
    </w:lvl>
    <w:lvl w:ilvl="8" w:tplc="040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2" w15:restartNumberingAfterBreak="0">
    <w:nsid w:val="69291B61"/>
    <w:multiLevelType w:val="hybridMultilevel"/>
    <w:tmpl w:val="803E70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911C81"/>
    <w:multiLevelType w:val="singleLevel"/>
    <w:tmpl w:val="D2F46EDA"/>
    <w:lvl w:ilvl="0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4" w15:restartNumberingAfterBreak="0">
    <w:nsid w:val="6BA60051"/>
    <w:multiLevelType w:val="hybridMultilevel"/>
    <w:tmpl w:val="7D00EAAC"/>
    <w:lvl w:ilvl="0" w:tplc="7940095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79C060C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54342F"/>
    <w:multiLevelType w:val="hybridMultilevel"/>
    <w:tmpl w:val="8758CDE2"/>
    <w:lvl w:ilvl="0" w:tplc="52CE3C5C">
      <w:start w:val="1"/>
      <w:numFmt w:val="lowerLetter"/>
      <w:lvlText w:val="%1)"/>
      <w:lvlJc w:val="left"/>
      <w:pPr>
        <w:ind w:left="108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E5F0A74"/>
    <w:multiLevelType w:val="hybridMultilevel"/>
    <w:tmpl w:val="8C3A384E"/>
    <w:lvl w:ilvl="0" w:tplc="79A40FDC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970B71"/>
    <w:multiLevelType w:val="hybridMultilevel"/>
    <w:tmpl w:val="CA8AC03C"/>
    <w:lvl w:ilvl="0" w:tplc="6E809FD2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89508A"/>
    <w:multiLevelType w:val="hybridMultilevel"/>
    <w:tmpl w:val="697890C4"/>
    <w:lvl w:ilvl="0" w:tplc="BBA06A5A">
      <w:start w:val="1"/>
      <w:numFmt w:val="decimal"/>
      <w:lvlText w:val="(%1)"/>
      <w:lvlJc w:val="left"/>
      <w:pPr>
        <w:ind w:left="720" w:hanging="360"/>
      </w:pPr>
      <w:rPr>
        <w:rFonts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0471C4"/>
    <w:multiLevelType w:val="hybridMultilevel"/>
    <w:tmpl w:val="4B5A16E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7BAC4BD3"/>
    <w:multiLevelType w:val="hybridMultilevel"/>
    <w:tmpl w:val="78C0BDE0"/>
    <w:lvl w:ilvl="0" w:tplc="753A9A16">
      <w:start w:val="1"/>
      <w:numFmt w:val="lowerLetter"/>
      <w:lvlText w:val="%1)"/>
      <w:lvlJc w:val="left"/>
      <w:pPr>
        <w:ind w:left="1080" w:hanging="360"/>
      </w:pPr>
      <w:rPr>
        <w:rFonts w:hint="default"/>
        <w:sz w:val="24"/>
        <w:szCs w:val="24"/>
      </w:rPr>
    </w:lvl>
    <w:lvl w:ilvl="1" w:tplc="CA244086">
      <w:start w:val="1"/>
      <w:numFmt w:val="lowerLetter"/>
      <w:lvlText w:val="%2)"/>
      <w:lvlJc w:val="left"/>
      <w:pPr>
        <w:ind w:left="1800" w:hanging="360"/>
      </w:pPr>
      <w:rPr>
        <w:rFonts w:hint="default"/>
        <w:sz w:val="24"/>
        <w:szCs w:val="24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C9959F9"/>
    <w:multiLevelType w:val="hybridMultilevel"/>
    <w:tmpl w:val="67849176"/>
    <w:lvl w:ilvl="0" w:tplc="52CE3C5C">
      <w:start w:val="1"/>
      <w:numFmt w:val="lowerLetter"/>
      <w:lvlText w:val="%1)"/>
      <w:lvlJc w:val="left"/>
      <w:pPr>
        <w:ind w:left="108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9"/>
  </w:num>
  <w:num w:numId="3">
    <w:abstractNumId w:val="36"/>
  </w:num>
  <w:num w:numId="4">
    <w:abstractNumId w:val="25"/>
  </w:num>
  <w:num w:numId="5">
    <w:abstractNumId w:val="23"/>
  </w:num>
  <w:num w:numId="6">
    <w:abstractNumId w:val="32"/>
  </w:num>
  <w:num w:numId="7">
    <w:abstractNumId w:val="14"/>
  </w:num>
  <w:num w:numId="8">
    <w:abstractNumId w:val="17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7"/>
  </w:num>
  <w:num w:numId="11">
    <w:abstractNumId w:val="5"/>
  </w:num>
  <w:num w:numId="12">
    <w:abstractNumId w:val="33"/>
  </w:num>
  <w:num w:numId="13">
    <w:abstractNumId w:val="22"/>
  </w:num>
  <w:num w:numId="14">
    <w:abstractNumId w:val="12"/>
  </w:num>
  <w:num w:numId="15">
    <w:abstractNumId w:val="26"/>
  </w:num>
  <w:num w:numId="16">
    <w:abstractNumId w:val="18"/>
  </w:num>
  <w:num w:numId="17">
    <w:abstractNumId w:val="38"/>
  </w:num>
  <w:num w:numId="18">
    <w:abstractNumId w:val="30"/>
  </w:num>
  <w:num w:numId="19">
    <w:abstractNumId w:val="3"/>
  </w:num>
  <w:num w:numId="20">
    <w:abstractNumId w:val="8"/>
  </w:num>
  <w:num w:numId="21">
    <w:abstractNumId w:val="21"/>
  </w:num>
  <w:num w:numId="22">
    <w:abstractNumId w:val="28"/>
  </w:num>
  <w:num w:numId="23">
    <w:abstractNumId w:val="19"/>
  </w:num>
  <w:num w:numId="24">
    <w:abstractNumId w:val="40"/>
  </w:num>
  <w:num w:numId="25">
    <w:abstractNumId w:val="37"/>
  </w:num>
  <w:num w:numId="26">
    <w:abstractNumId w:val="29"/>
  </w:num>
  <w:num w:numId="27">
    <w:abstractNumId w:val="13"/>
  </w:num>
  <w:num w:numId="28">
    <w:abstractNumId w:val="11"/>
  </w:num>
  <w:num w:numId="29">
    <w:abstractNumId w:val="15"/>
  </w:num>
  <w:num w:numId="30">
    <w:abstractNumId w:val="10"/>
  </w:num>
  <w:num w:numId="31">
    <w:abstractNumId w:val="4"/>
  </w:num>
  <w:num w:numId="32">
    <w:abstractNumId w:val="41"/>
  </w:num>
  <w:num w:numId="33">
    <w:abstractNumId w:val="0"/>
  </w:num>
  <w:num w:numId="34">
    <w:abstractNumId w:val="24"/>
  </w:num>
  <w:num w:numId="35">
    <w:abstractNumId w:val="31"/>
  </w:num>
  <w:num w:numId="36">
    <w:abstractNumId w:val="20"/>
  </w:num>
  <w:num w:numId="37">
    <w:abstractNumId w:val="34"/>
  </w:num>
  <w:num w:numId="38">
    <w:abstractNumId w:val="9"/>
  </w:num>
  <w:num w:numId="39">
    <w:abstractNumId w:val="2"/>
  </w:num>
  <w:num w:numId="40">
    <w:abstractNumId w:val="1"/>
  </w:num>
  <w:num w:numId="41">
    <w:abstractNumId w:val="35"/>
  </w:num>
  <w:num w:numId="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E3F"/>
    <w:rsid w:val="000023E3"/>
    <w:rsid w:val="000072D9"/>
    <w:rsid w:val="0001580F"/>
    <w:rsid w:val="000242DE"/>
    <w:rsid w:val="00025FDD"/>
    <w:rsid w:val="00032144"/>
    <w:rsid w:val="00033934"/>
    <w:rsid w:val="00035868"/>
    <w:rsid w:val="000426A3"/>
    <w:rsid w:val="000433C4"/>
    <w:rsid w:val="0004694B"/>
    <w:rsid w:val="00057232"/>
    <w:rsid w:val="00060D5F"/>
    <w:rsid w:val="000613DD"/>
    <w:rsid w:val="000630D7"/>
    <w:rsid w:val="000778CF"/>
    <w:rsid w:val="0008251B"/>
    <w:rsid w:val="00086264"/>
    <w:rsid w:val="00086812"/>
    <w:rsid w:val="00093EAA"/>
    <w:rsid w:val="00097850"/>
    <w:rsid w:val="000A3606"/>
    <w:rsid w:val="000A4A44"/>
    <w:rsid w:val="000A75D2"/>
    <w:rsid w:val="000B113D"/>
    <w:rsid w:val="000B1F26"/>
    <w:rsid w:val="000B4DD9"/>
    <w:rsid w:val="000B589D"/>
    <w:rsid w:val="000B6437"/>
    <w:rsid w:val="000B74EA"/>
    <w:rsid w:val="000C0755"/>
    <w:rsid w:val="000C115B"/>
    <w:rsid w:val="000C168C"/>
    <w:rsid w:val="000C434C"/>
    <w:rsid w:val="000C67B6"/>
    <w:rsid w:val="000C75F0"/>
    <w:rsid w:val="000D5B21"/>
    <w:rsid w:val="000E072B"/>
    <w:rsid w:val="000E2FF7"/>
    <w:rsid w:val="000E526D"/>
    <w:rsid w:val="000E55D4"/>
    <w:rsid w:val="000F0193"/>
    <w:rsid w:val="000F04A3"/>
    <w:rsid w:val="000F4829"/>
    <w:rsid w:val="000F4A23"/>
    <w:rsid w:val="000F6D87"/>
    <w:rsid w:val="0010025B"/>
    <w:rsid w:val="00104B4C"/>
    <w:rsid w:val="00106DE9"/>
    <w:rsid w:val="001077C2"/>
    <w:rsid w:val="00110BB9"/>
    <w:rsid w:val="00121241"/>
    <w:rsid w:val="00124A21"/>
    <w:rsid w:val="0012666C"/>
    <w:rsid w:val="001323B2"/>
    <w:rsid w:val="00142339"/>
    <w:rsid w:val="00143E93"/>
    <w:rsid w:val="00152C94"/>
    <w:rsid w:val="001543CF"/>
    <w:rsid w:val="00171F5A"/>
    <w:rsid w:val="00172626"/>
    <w:rsid w:val="00174801"/>
    <w:rsid w:val="001771D9"/>
    <w:rsid w:val="00180CA6"/>
    <w:rsid w:val="00187EC3"/>
    <w:rsid w:val="001959A5"/>
    <w:rsid w:val="001959C0"/>
    <w:rsid w:val="001A08E3"/>
    <w:rsid w:val="001A4622"/>
    <w:rsid w:val="001A6564"/>
    <w:rsid w:val="001B3971"/>
    <w:rsid w:val="001D122C"/>
    <w:rsid w:val="001D1A78"/>
    <w:rsid w:val="001D2326"/>
    <w:rsid w:val="001D611C"/>
    <w:rsid w:val="001E125D"/>
    <w:rsid w:val="001E3264"/>
    <w:rsid w:val="001E5686"/>
    <w:rsid w:val="001F27D5"/>
    <w:rsid w:val="001F2D11"/>
    <w:rsid w:val="001F34AB"/>
    <w:rsid w:val="001F40BD"/>
    <w:rsid w:val="001F6998"/>
    <w:rsid w:val="001F6A31"/>
    <w:rsid w:val="001F7191"/>
    <w:rsid w:val="001F746B"/>
    <w:rsid w:val="00202011"/>
    <w:rsid w:val="00205AE1"/>
    <w:rsid w:val="0021669B"/>
    <w:rsid w:val="002200B1"/>
    <w:rsid w:val="00221F04"/>
    <w:rsid w:val="00222E0B"/>
    <w:rsid w:val="00224EDC"/>
    <w:rsid w:val="002268C4"/>
    <w:rsid w:val="00233217"/>
    <w:rsid w:val="002360C4"/>
    <w:rsid w:val="00236771"/>
    <w:rsid w:val="00245EC3"/>
    <w:rsid w:val="002504B2"/>
    <w:rsid w:val="00252AE8"/>
    <w:rsid w:val="002535D3"/>
    <w:rsid w:val="00254397"/>
    <w:rsid w:val="002557FA"/>
    <w:rsid w:val="00255943"/>
    <w:rsid w:val="00262218"/>
    <w:rsid w:val="00266E88"/>
    <w:rsid w:val="0026746B"/>
    <w:rsid w:val="0027095B"/>
    <w:rsid w:val="002709C9"/>
    <w:rsid w:val="002752EA"/>
    <w:rsid w:val="0028163C"/>
    <w:rsid w:val="00281ADC"/>
    <w:rsid w:val="00283959"/>
    <w:rsid w:val="00287195"/>
    <w:rsid w:val="002905F0"/>
    <w:rsid w:val="00292FAD"/>
    <w:rsid w:val="00294D8C"/>
    <w:rsid w:val="002A37B5"/>
    <w:rsid w:val="002A47FC"/>
    <w:rsid w:val="002A729F"/>
    <w:rsid w:val="002A73B4"/>
    <w:rsid w:val="002B079C"/>
    <w:rsid w:val="002B1171"/>
    <w:rsid w:val="002B78A0"/>
    <w:rsid w:val="002C1FE6"/>
    <w:rsid w:val="002C7880"/>
    <w:rsid w:val="002D15A7"/>
    <w:rsid w:val="002D1858"/>
    <w:rsid w:val="002D246D"/>
    <w:rsid w:val="002D2A7E"/>
    <w:rsid w:val="002D6E8E"/>
    <w:rsid w:val="002D7CAA"/>
    <w:rsid w:val="002E4288"/>
    <w:rsid w:val="002F1D7F"/>
    <w:rsid w:val="002F2EC2"/>
    <w:rsid w:val="00305F4E"/>
    <w:rsid w:val="00306121"/>
    <w:rsid w:val="00311E00"/>
    <w:rsid w:val="003148FB"/>
    <w:rsid w:val="0032040B"/>
    <w:rsid w:val="0032290B"/>
    <w:rsid w:val="0033055F"/>
    <w:rsid w:val="00331E67"/>
    <w:rsid w:val="00333E90"/>
    <w:rsid w:val="00334D15"/>
    <w:rsid w:val="003459BC"/>
    <w:rsid w:val="00345CF7"/>
    <w:rsid w:val="00345F1B"/>
    <w:rsid w:val="00353DCB"/>
    <w:rsid w:val="003565E3"/>
    <w:rsid w:val="003663FB"/>
    <w:rsid w:val="00380370"/>
    <w:rsid w:val="00380D85"/>
    <w:rsid w:val="00393E8D"/>
    <w:rsid w:val="003954A3"/>
    <w:rsid w:val="003A0CCB"/>
    <w:rsid w:val="003A0ED1"/>
    <w:rsid w:val="003A1727"/>
    <w:rsid w:val="003A309A"/>
    <w:rsid w:val="003A407C"/>
    <w:rsid w:val="003B0823"/>
    <w:rsid w:val="003B6D55"/>
    <w:rsid w:val="003B7CF5"/>
    <w:rsid w:val="003C1026"/>
    <w:rsid w:val="003C458E"/>
    <w:rsid w:val="003D2AA5"/>
    <w:rsid w:val="003E3D81"/>
    <w:rsid w:val="003E4749"/>
    <w:rsid w:val="003F1A89"/>
    <w:rsid w:val="003F626A"/>
    <w:rsid w:val="00403A73"/>
    <w:rsid w:val="00405DFB"/>
    <w:rsid w:val="00406D30"/>
    <w:rsid w:val="00411BF7"/>
    <w:rsid w:val="004163A7"/>
    <w:rsid w:val="00420E31"/>
    <w:rsid w:val="00427C40"/>
    <w:rsid w:val="0044079E"/>
    <w:rsid w:val="004434BD"/>
    <w:rsid w:val="00446A04"/>
    <w:rsid w:val="004531B8"/>
    <w:rsid w:val="004602C3"/>
    <w:rsid w:val="00460744"/>
    <w:rsid w:val="00460A95"/>
    <w:rsid w:val="0046217A"/>
    <w:rsid w:val="00467696"/>
    <w:rsid w:val="0047564B"/>
    <w:rsid w:val="00480DA1"/>
    <w:rsid w:val="00482D20"/>
    <w:rsid w:val="004842F5"/>
    <w:rsid w:val="004923CF"/>
    <w:rsid w:val="00495054"/>
    <w:rsid w:val="00497419"/>
    <w:rsid w:val="00497622"/>
    <w:rsid w:val="004A2390"/>
    <w:rsid w:val="004A3F73"/>
    <w:rsid w:val="004B0EED"/>
    <w:rsid w:val="004B4C00"/>
    <w:rsid w:val="004B4FDF"/>
    <w:rsid w:val="004B7FF4"/>
    <w:rsid w:val="004C5316"/>
    <w:rsid w:val="004C74AF"/>
    <w:rsid w:val="004C75CF"/>
    <w:rsid w:val="004D5B36"/>
    <w:rsid w:val="004D6245"/>
    <w:rsid w:val="004D77F8"/>
    <w:rsid w:val="004E0B77"/>
    <w:rsid w:val="004E7DA1"/>
    <w:rsid w:val="004F0EB3"/>
    <w:rsid w:val="0050669A"/>
    <w:rsid w:val="00510E8B"/>
    <w:rsid w:val="0051611B"/>
    <w:rsid w:val="00527A42"/>
    <w:rsid w:val="00530518"/>
    <w:rsid w:val="005356FF"/>
    <w:rsid w:val="0053579B"/>
    <w:rsid w:val="00536312"/>
    <w:rsid w:val="005468BD"/>
    <w:rsid w:val="0054737F"/>
    <w:rsid w:val="00552254"/>
    <w:rsid w:val="00560C2A"/>
    <w:rsid w:val="00562EA1"/>
    <w:rsid w:val="005727C8"/>
    <w:rsid w:val="005734DB"/>
    <w:rsid w:val="00585D58"/>
    <w:rsid w:val="00590980"/>
    <w:rsid w:val="0059134B"/>
    <w:rsid w:val="00591DA1"/>
    <w:rsid w:val="00596B1D"/>
    <w:rsid w:val="005A1747"/>
    <w:rsid w:val="005A3693"/>
    <w:rsid w:val="005A4E07"/>
    <w:rsid w:val="005A715C"/>
    <w:rsid w:val="005A73B3"/>
    <w:rsid w:val="005B11BC"/>
    <w:rsid w:val="005B6E7E"/>
    <w:rsid w:val="005D0646"/>
    <w:rsid w:val="005D4242"/>
    <w:rsid w:val="005D4DC2"/>
    <w:rsid w:val="005D7F59"/>
    <w:rsid w:val="005E05AE"/>
    <w:rsid w:val="005F3B50"/>
    <w:rsid w:val="0061026A"/>
    <w:rsid w:val="00611241"/>
    <w:rsid w:val="00617A3D"/>
    <w:rsid w:val="00617C7A"/>
    <w:rsid w:val="00625976"/>
    <w:rsid w:val="006403D8"/>
    <w:rsid w:val="00645C89"/>
    <w:rsid w:val="0064775C"/>
    <w:rsid w:val="00654D23"/>
    <w:rsid w:val="00656A79"/>
    <w:rsid w:val="00660639"/>
    <w:rsid w:val="006616D6"/>
    <w:rsid w:val="00662D4C"/>
    <w:rsid w:val="00662DFF"/>
    <w:rsid w:val="00663A9C"/>
    <w:rsid w:val="0067196B"/>
    <w:rsid w:val="00671BCE"/>
    <w:rsid w:val="00671CC3"/>
    <w:rsid w:val="006761D4"/>
    <w:rsid w:val="006762BB"/>
    <w:rsid w:val="00683EAE"/>
    <w:rsid w:val="006905B9"/>
    <w:rsid w:val="006910DA"/>
    <w:rsid w:val="00691BA3"/>
    <w:rsid w:val="00693C98"/>
    <w:rsid w:val="006A38A2"/>
    <w:rsid w:val="006A3D13"/>
    <w:rsid w:val="006A5A5E"/>
    <w:rsid w:val="006B1392"/>
    <w:rsid w:val="006B523E"/>
    <w:rsid w:val="006B6745"/>
    <w:rsid w:val="006C0FD1"/>
    <w:rsid w:val="006C24C2"/>
    <w:rsid w:val="006C331D"/>
    <w:rsid w:val="006C566D"/>
    <w:rsid w:val="006D1DEB"/>
    <w:rsid w:val="006D2B86"/>
    <w:rsid w:val="006D3434"/>
    <w:rsid w:val="006D622D"/>
    <w:rsid w:val="006D67E8"/>
    <w:rsid w:val="006E01E8"/>
    <w:rsid w:val="006E0F2E"/>
    <w:rsid w:val="006E17B3"/>
    <w:rsid w:val="006E1A00"/>
    <w:rsid w:val="006E4BAF"/>
    <w:rsid w:val="006E592F"/>
    <w:rsid w:val="006F5760"/>
    <w:rsid w:val="006F6BF0"/>
    <w:rsid w:val="00700E4E"/>
    <w:rsid w:val="0070170F"/>
    <w:rsid w:val="00701988"/>
    <w:rsid w:val="00707992"/>
    <w:rsid w:val="0072760A"/>
    <w:rsid w:val="00751F67"/>
    <w:rsid w:val="0075212B"/>
    <w:rsid w:val="00752374"/>
    <w:rsid w:val="00753185"/>
    <w:rsid w:val="00755B7A"/>
    <w:rsid w:val="007560A4"/>
    <w:rsid w:val="00765C59"/>
    <w:rsid w:val="007722F5"/>
    <w:rsid w:val="00773525"/>
    <w:rsid w:val="00773CFD"/>
    <w:rsid w:val="007778E7"/>
    <w:rsid w:val="00781411"/>
    <w:rsid w:val="007856ED"/>
    <w:rsid w:val="007873D4"/>
    <w:rsid w:val="007A1FAC"/>
    <w:rsid w:val="007A3789"/>
    <w:rsid w:val="007A3D4B"/>
    <w:rsid w:val="007A4E87"/>
    <w:rsid w:val="007A6658"/>
    <w:rsid w:val="007B0080"/>
    <w:rsid w:val="007B741C"/>
    <w:rsid w:val="007C15ED"/>
    <w:rsid w:val="007C2F6C"/>
    <w:rsid w:val="007C741B"/>
    <w:rsid w:val="007D1FE5"/>
    <w:rsid w:val="007D4165"/>
    <w:rsid w:val="007E2BCA"/>
    <w:rsid w:val="007E5DD5"/>
    <w:rsid w:val="007E6668"/>
    <w:rsid w:val="007F227B"/>
    <w:rsid w:val="007F2E99"/>
    <w:rsid w:val="007F34C9"/>
    <w:rsid w:val="007F5898"/>
    <w:rsid w:val="007F7BF4"/>
    <w:rsid w:val="00802266"/>
    <w:rsid w:val="008029E7"/>
    <w:rsid w:val="0080441F"/>
    <w:rsid w:val="00806BA3"/>
    <w:rsid w:val="00811453"/>
    <w:rsid w:val="008117DD"/>
    <w:rsid w:val="008225F0"/>
    <w:rsid w:val="008230A7"/>
    <w:rsid w:val="00824180"/>
    <w:rsid w:val="00825438"/>
    <w:rsid w:val="0082682D"/>
    <w:rsid w:val="00831D12"/>
    <w:rsid w:val="00833119"/>
    <w:rsid w:val="00836653"/>
    <w:rsid w:val="00837B1E"/>
    <w:rsid w:val="00843B39"/>
    <w:rsid w:val="00850EB3"/>
    <w:rsid w:val="008513CB"/>
    <w:rsid w:val="0085523C"/>
    <w:rsid w:val="00872D7E"/>
    <w:rsid w:val="00874D35"/>
    <w:rsid w:val="00876F37"/>
    <w:rsid w:val="00880ABC"/>
    <w:rsid w:val="0088306C"/>
    <w:rsid w:val="00890B97"/>
    <w:rsid w:val="0089377D"/>
    <w:rsid w:val="008A3C67"/>
    <w:rsid w:val="008A5A9F"/>
    <w:rsid w:val="008A6117"/>
    <w:rsid w:val="008B33C9"/>
    <w:rsid w:val="008B38DE"/>
    <w:rsid w:val="008C34D8"/>
    <w:rsid w:val="008C43DB"/>
    <w:rsid w:val="008C67D9"/>
    <w:rsid w:val="008D6E44"/>
    <w:rsid w:val="008E005D"/>
    <w:rsid w:val="008E1846"/>
    <w:rsid w:val="008E37B1"/>
    <w:rsid w:val="008E7501"/>
    <w:rsid w:val="008F1FA9"/>
    <w:rsid w:val="00900AEE"/>
    <w:rsid w:val="009029E6"/>
    <w:rsid w:val="009135A7"/>
    <w:rsid w:val="0091771C"/>
    <w:rsid w:val="00922A37"/>
    <w:rsid w:val="00927877"/>
    <w:rsid w:val="00932E24"/>
    <w:rsid w:val="0093461D"/>
    <w:rsid w:val="00936466"/>
    <w:rsid w:val="0093717A"/>
    <w:rsid w:val="00941982"/>
    <w:rsid w:val="009455D9"/>
    <w:rsid w:val="00953327"/>
    <w:rsid w:val="00984072"/>
    <w:rsid w:val="009906D3"/>
    <w:rsid w:val="00995223"/>
    <w:rsid w:val="009A1CD8"/>
    <w:rsid w:val="009C0043"/>
    <w:rsid w:val="009C03ED"/>
    <w:rsid w:val="009C0F47"/>
    <w:rsid w:val="009C2234"/>
    <w:rsid w:val="009C3FDF"/>
    <w:rsid w:val="009C4180"/>
    <w:rsid w:val="009D22CA"/>
    <w:rsid w:val="009E3D86"/>
    <w:rsid w:val="009F1661"/>
    <w:rsid w:val="009F4B2B"/>
    <w:rsid w:val="009F6BFD"/>
    <w:rsid w:val="00A01669"/>
    <w:rsid w:val="00A01F06"/>
    <w:rsid w:val="00A035BA"/>
    <w:rsid w:val="00A03D16"/>
    <w:rsid w:val="00A06D4B"/>
    <w:rsid w:val="00A12043"/>
    <w:rsid w:val="00A13BF1"/>
    <w:rsid w:val="00A15FE3"/>
    <w:rsid w:val="00A23CB8"/>
    <w:rsid w:val="00A2457C"/>
    <w:rsid w:val="00A264C8"/>
    <w:rsid w:val="00A30E1B"/>
    <w:rsid w:val="00A32D51"/>
    <w:rsid w:val="00A35942"/>
    <w:rsid w:val="00A35A56"/>
    <w:rsid w:val="00A3685C"/>
    <w:rsid w:val="00A5470B"/>
    <w:rsid w:val="00A64E0A"/>
    <w:rsid w:val="00A67510"/>
    <w:rsid w:val="00A67625"/>
    <w:rsid w:val="00A70D80"/>
    <w:rsid w:val="00A71F0A"/>
    <w:rsid w:val="00A73959"/>
    <w:rsid w:val="00A74023"/>
    <w:rsid w:val="00A742F3"/>
    <w:rsid w:val="00A74616"/>
    <w:rsid w:val="00A7758C"/>
    <w:rsid w:val="00A81936"/>
    <w:rsid w:val="00A82943"/>
    <w:rsid w:val="00A84E23"/>
    <w:rsid w:val="00A8766B"/>
    <w:rsid w:val="00A90534"/>
    <w:rsid w:val="00A91D15"/>
    <w:rsid w:val="00A93D1D"/>
    <w:rsid w:val="00A9490F"/>
    <w:rsid w:val="00AA4B4B"/>
    <w:rsid w:val="00AB3359"/>
    <w:rsid w:val="00AC076D"/>
    <w:rsid w:val="00AC0AB4"/>
    <w:rsid w:val="00AC2DE6"/>
    <w:rsid w:val="00AD1B9C"/>
    <w:rsid w:val="00AD3536"/>
    <w:rsid w:val="00AD3562"/>
    <w:rsid w:val="00AD495F"/>
    <w:rsid w:val="00AE0FAA"/>
    <w:rsid w:val="00AE3F82"/>
    <w:rsid w:val="00AE519C"/>
    <w:rsid w:val="00AE5DA8"/>
    <w:rsid w:val="00AF07CC"/>
    <w:rsid w:val="00AF3542"/>
    <w:rsid w:val="00B01583"/>
    <w:rsid w:val="00B04C3C"/>
    <w:rsid w:val="00B10636"/>
    <w:rsid w:val="00B15973"/>
    <w:rsid w:val="00B21D92"/>
    <w:rsid w:val="00B23424"/>
    <w:rsid w:val="00B25056"/>
    <w:rsid w:val="00B31227"/>
    <w:rsid w:val="00B50355"/>
    <w:rsid w:val="00B52220"/>
    <w:rsid w:val="00B52D3A"/>
    <w:rsid w:val="00B55E77"/>
    <w:rsid w:val="00B6266A"/>
    <w:rsid w:val="00B6332B"/>
    <w:rsid w:val="00B736A4"/>
    <w:rsid w:val="00B745CA"/>
    <w:rsid w:val="00B770F9"/>
    <w:rsid w:val="00B822C5"/>
    <w:rsid w:val="00B866BE"/>
    <w:rsid w:val="00B874F4"/>
    <w:rsid w:val="00BA37E7"/>
    <w:rsid w:val="00BA7577"/>
    <w:rsid w:val="00BB1EC7"/>
    <w:rsid w:val="00BB47EE"/>
    <w:rsid w:val="00BB4DAB"/>
    <w:rsid w:val="00BB56DD"/>
    <w:rsid w:val="00BB5D24"/>
    <w:rsid w:val="00BB7FEC"/>
    <w:rsid w:val="00BC6E05"/>
    <w:rsid w:val="00BD3191"/>
    <w:rsid w:val="00BD6E46"/>
    <w:rsid w:val="00BD716B"/>
    <w:rsid w:val="00BF5EBB"/>
    <w:rsid w:val="00C018A2"/>
    <w:rsid w:val="00C15237"/>
    <w:rsid w:val="00C316BF"/>
    <w:rsid w:val="00C32338"/>
    <w:rsid w:val="00C33644"/>
    <w:rsid w:val="00C34D68"/>
    <w:rsid w:val="00C35E7C"/>
    <w:rsid w:val="00C44157"/>
    <w:rsid w:val="00C44F27"/>
    <w:rsid w:val="00C5099A"/>
    <w:rsid w:val="00C56BA7"/>
    <w:rsid w:val="00C80844"/>
    <w:rsid w:val="00C80C5D"/>
    <w:rsid w:val="00C83197"/>
    <w:rsid w:val="00C866D8"/>
    <w:rsid w:val="00C92416"/>
    <w:rsid w:val="00C930C1"/>
    <w:rsid w:val="00C9355F"/>
    <w:rsid w:val="00C974DD"/>
    <w:rsid w:val="00CB0483"/>
    <w:rsid w:val="00CB0C79"/>
    <w:rsid w:val="00CB53FB"/>
    <w:rsid w:val="00CB77C9"/>
    <w:rsid w:val="00CC11F2"/>
    <w:rsid w:val="00CC213F"/>
    <w:rsid w:val="00CC3725"/>
    <w:rsid w:val="00CD6955"/>
    <w:rsid w:val="00CF1D0E"/>
    <w:rsid w:val="00CF1E5B"/>
    <w:rsid w:val="00CF29E2"/>
    <w:rsid w:val="00D04E3F"/>
    <w:rsid w:val="00D06EB2"/>
    <w:rsid w:val="00D06FE6"/>
    <w:rsid w:val="00D12A2F"/>
    <w:rsid w:val="00D17633"/>
    <w:rsid w:val="00D23F33"/>
    <w:rsid w:val="00D3119D"/>
    <w:rsid w:val="00D35344"/>
    <w:rsid w:val="00D4013E"/>
    <w:rsid w:val="00D41C06"/>
    <w:rsid w:val="00D42B28"/>
    <w:rsid w:val="00D454CF"/>
    <w:rsid w:val="00D46C21"/>
    <w:rsid w:val="00D50634"/>
    <w:rsid w:val="00D5177B"/>
    <w:rsid w:val="00D52CD9"/>
    <w:rsid w:val="00D5370F"/>
    <w:rsid w:val="00D57650"/>
    <w:rsid w:val="00D57F27"/>
    <w:rsid w:val="00D604DF"/>
    <w:rsid w:val="00D652B3"/>
    <w:rsid w:val="00D65A19"/>
    <w:rsid w:val="00D6714B"/>
    <w:rsid w:val="00D67C35"/>
    <w:rsid w:val="00D727E3"/>
    <w:rsid w:val="00D745D1"/>
    <w:rsid w:val="00D76E4C"/>
    <w:rsid w:val="00D829C0"/>
    <w:rsid w:val="00D92DF9"/>
    <w:rsid w:val="00D9416D"/>
    <w:rsid w:val="00D96D48"/>
    <w:rsid w:val="00DA22F8"/>
    <w:rsid w:val="00DA5DC1"/>
    <w:rsid w:val="00DA6AD9"/>
    <w:rsid w:val="00DB16AB"/>
    <w:rsid w:val="00DB35C6"/>
    <w:rsid w:val="00DB6F33"/>
    <w:rsid w:val="00DD0D7A"/>
    <w:rsid w:val="00DD134D"/>
    <w:rsid w:val="00DD299B"/>
    <w:rsid w:val="00DD3BE5"/>
    <w:rsid w:val="00DD400E"/>
    <w:rsid w:val="00DD4F10"/>
    <w:rsid w:val="00DD531B"/>
    <w:rsid w:val="00DD6059"/>
    <w:rsid w:val="00DE2323"/>
    <w:rsid w:val="00DE5321"/>
    <w:rsid w:val="00DE612F"/>
    <w:rsid w:val="00DF1570"/>
    <w:rsid w:val="00DF4649"/>
    <w:rsid w:val="00DF632F"/>
    <w:rsid w:val="00E03172"/>
    <w:rsid w:val="00E12DB5"/>
    <w:rsid w:val="00E1375C"/>
    <w:rsid w:val="00E23E76"/>
    <w:rsid w:val="00E26977"/>
    <w:rsid w:val="00E305F9"/>
    <w:rsid w:val="00E31538"/>
    <w:rsid w:val="00E32757"/>
    <w:rsid w:val="00E34F0A"/>
    <w:rsid w:val="00E37A63"/>
    <w:rsid w:val="00E439FF"/>
    <w:rsid w:val="00E56258"/>
    <w:rsid w:val="00E66251"/>
    <w:rsid w:val="00E716AE"/>
    <w:rsid w:val="00E72976"/>
    <w:rsid w:val="00E819E4"/>
    <w:rsid w:val="00E85A28"/>
    <w:rsid w:val="00E86F0C"/>
    <w:rsid w:val="00E8799A"/>
    <w:rsid w:val="00E92432"/>
    <w:rsid w:val="00EA64E0"/>
    <w:rsid w:val="00EA7D4E"/>
    <w:rsid w:val="00EB3D5B"/>
    <w:rsid w:val="00EB55A4"/>
    <w:rsid w:val="00EB7D89"/>
    <w:rsid w:val="00EC1D73"/>
    <w:rsid w:val="00EC2AC2"/>
    <w:rsid w:val="00ED6BA4"/>
    <w:rsid w:val="00ED6C65"/>
    <w:rsid w:val="00EE3E2B"/>
    <w:rsid w:val="00EE57DF"/>
    <w:rsid w:val="00EF4633"/>
    <w:rsid w:val="00F0230A"/>
    <w:rsid w:val="00F02C1C"/>
    <w:rsid w:val="00F06722"/>
    <w:rsid w:val="00F070AF"/>
    <w:rsid w:val="00F125F8"/>
    <w:rsid w:val="00F1267E"/>
    <w:rsid w:val="00F2150E"/>
    <w:rsid w:val="00F34683"/>
    <w:rsid w:val="00F363AE"/>
    <w:rsid w:val="00F37CD1"/>
    <w:rsid w:val="00F43D68"/>
    <w:rsid w:val="00F513BE"/>
    <w:rsid w:val="00F624B0"/>
    <w:rsid w:val="00F62DEB"/>
    <w:rsid w:val="00F6393D"/>
    <w:rsid w:val="00F661A8"/>
    <w:rsid w:val="00F676F8"/>
    <w:rsid w:val="00F6778B"/>
    <w:rsid w:val="00F71D21"/>
    <w:rsid w:val="00F75133"/>
    <w:rsid w:val="00F76526"/>
    <w:rsid w:val="00F768F0"/>
    <w:rsid w:val="00F77901"/>
    <w:rsid w:val="00F81912"/>
    <w:rsid w:val="00F81C8E"/>
    <w:rsid w:val="00F83221"/>
    <w:rsid w:val="00F83F32"/>
    <w:rsid w:val="00F843F7"/>
    <w:rsid w:val="00F94B4F"/>
    <w:rsid w:val="00FA7DE5"/>
    <w:rsid w:val="00FB02A8"/>
    <w:rsid w:val="00FB3D47"/>
    <w:rsid w:val="00FC1B4D"/>
    <w:rsid w:val="00FC686A"/>
    <w:rsid w:val="00FD6324"/>
    <w:rsid w:val="00FE19E9"/>
    <w:rsid w:val="00FE5348"/>
    <w:rsid w:val="00FF1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4892DE-99E4-441B-8363-2FCFFD754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F29E2"/>
    <w:pPr>
      <w:spacing w:after="200" w:line="276" w:lineRule="auto"/>
    </w:pPr>
    <w:rPr>
      <w:sz w:val="22"/>
      <w:szCs w:val="22"/>
      <w:lang w:eastAsia="en-US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42B28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dpis4">
    <w:name w:val="heading 4"/>
    <w:basedOn w:val="Normln"/>
    <w:link w:val="Nadpis4Char"/>
    <w:qFormat/>
    <w:rsid w:val="004B7FF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9"/>
      <w:szCs w:val="29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1669"/>
    <w:pPr>
      <w:ind w:left="708"/>
    </w:pPr>
  </w:style>
  <w:style w:type="character" w:styleId="Znakapoznpodarou">
    <w:name w:val="footnote reference"/>
    <w:basedOn w:val="Standardnpsmoodstavce"/>
    <w:uiPriority w:val="99"/>
    <w:semiHidden/>
    <w:rsid w:val="001F746B"/>
    <w:rPr>
      <w:vertAlign w:val="superscript"/>
    </w:rPr>
  </w:style>
  <w:style w:type="character" w:customStyle="1" w:styleId="Nadpis4Char">
    <w:name w:val="Nadpis 4 Char"/>
    <w:basedOn w:val="Standardnpsmoodstavce"/>
    <w:link w:val="Nadpis4"/>
    <w:rsid w:val="004B7FF4"/>
    <w:rPr>
      <w:rFonts w:ascii="Times New Roman" w:eastAsia="Times New Roman" w:hAnsi="Times New Roman"/>
      <w:b/>
      <w:bCs/>
      <w:sz w:val="29"/>
      <w:szCs w:val="29"/>
    </w:rPr>
  </w:style>
  <w:style w:type="character" w:styleId="Siln">
    <w:name w:val="Strong"/>
    <w:basedOn w:val="Standardnpsmoodstavce"/>
    <w:qFormat/>
    <w:rsid w:val="004B7FF4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rsid w:val="00D42B28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Zhlav">
    <w:name w:val="header"/>
    <w:basedOn w:val="Normln"/>
    <w:link w:val="ZhlavChar"/>
    <w:uiPriority w:val="99"/>
    <w:semiHidden/>
    <w:unhideWhenUsed/>
    <w:rsid w:val="00D12A2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12A2F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D12A2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12A2F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287195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287195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11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1BF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9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5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1151CB1FF05441BA05AA44E721A3F9" ma:contentTypeVersion="2" ma:contentTypeDescription="Vytvořit nový dokument" ma:contentTypeScope="" ma:versionID="e294163bfa15c6fef1d24547aa8d0e5e">
  <xsd:schema xmlns:xsd="http://www.w3.org/2001/XMLSchema" xmlns:p="http://schemas.microsoft.com/office/2006/metadata/properties" xmlns:ns2="3a26bc67-b5f1-4ec9-af4b-4dd24e6e6099" xmlns:ns3="6d3eeedf-bea9-46b6-a30f-df2a67d274c0" targetNamespace="http://schemas.microsoft.com/office/2006/metadata/properties" ma:root="true" ma:fieldsID="54f91295d106c67a133db19220b1473c" ns2:_="" ns3:_="">
    <xsd:import namespace="3a26bc67-b5f1-4ec9-af4b-4dd24e6e6099"/>
    <xsd:import namespace="6d3eeedf-bea9-46b6-a30f-df2a67d274c0"/>
    <xsd:element name="properties">
      <xsd:complexType>
        <xsd:sequence>
          <xsd:element name="documentManagement">
            <xsd:complexType>
              <xsd:all>
                <xsd:element ref="ns2:Typ_formulare"/>
                <xsd:element ref="ns3:Odbory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3a26bc67-b5f1-4ec9-af4b-4dd24e6e6099" elementFormDefault="qualified">
    <xsd:import namespace="http://schemas.microsoft.com/office/2006/documentManagement/types"/>
    <xsd:element name="Typ_formulare" ma:index="8" ma:displayName="Typ formuláře" ma:default="" ma:format="Dropdown" ma:internalName="Typ_formulare">
      <xsd:simpleType>
        <xsd:union memberTypes="dms:Text">
          <xsd:simpleType>
            <xsd:restriction base="dms:Choice">
              <xsd:enumeration value="Hlavičkový papír interní sdělení"/>
              <xsd:enumeration value="Hlavičkový papír Zápis z jednání výboru/komise"/>
              <xsd:enumeration value="Hlavičkový papír magistrát"/>
              <xsd:enumeration value="Hlavičkový papír magistrát okno"/>
              <xsd:enumeration value="Hlavičkový papír města"/>
              <xsd:enumeration value="Hlavičkový papír města okno"/>
              <xsd:enumeration value="Hlavičkový papír výbor zastupitelstva města"/>
              <xsd:enumeration value="Ostatní"/>
              <xsd:enumeration value="Personální a platový"/>
            </xsd:restriction>
          </xsd:simpleType>
        </xsd:union>
      </xsd:simpleType>
    </xsd:element>
  </xsd:schema>
  <xsd:schema xmlns:xsd="http://www.w3.org/2001/XMLSchema" xmlns:dms="http://schemas.microsoft.com/office/2006/documentManagement/types" targetNamespace="6d3eeedf-bea9-46b6-a30f-df2a67d274c0" elementFormDefault="qualified">
    <xsd:import namespace="http://schemas.microsoft.com/office/2006/documentManagement/types"/>
    <xsd:element name="Odbory" ma:index="9" nillable="true" ma:displayName="Odbory" ma:default="" ma:format="Dropdown" ma:internalName="Odbory">
      <xsd:simpleType>
        <xsd:restriction base="dms:Choice">
          <xsd:enumeration value="Městská policie"/>
          <xsd:enumeration value="Úřad územního plánování a stavební úřad"/>
          <xsd:enumeration value="Obecní živnostenský úřad"/>
          <xsd:enumeration value="Odbor dopravy"/>
          <xsd:enumeration value="Odbor financí a ekonomiky"/>
          <xsd:enumeration value="Odbor informačních technologií"/>
          <xsd:enumeration value="Odbor kancelář primátora"/>
          <xsd:enumeration value="Odbor kultury, školství a tělovýchovy"/>
          <xsd:enumeration value="Odbor majetku města"/>
          <xsd:enumeration value="Odbor právní"/>
          <xsd:enumeration value="Odbor rozvoje a investic"/>
          <xsd:enumeration value="Odbor technický"/>
          <xsd:enumeration value="Odbor vnitřního auditu a kontroly"/>
          <xsd:enumeration value="Odbor vnitřních věcí"/>
          <xsd:enumeration value="Odbor sociálních věcí"/>
          <xsd:enumeration value="Odbor životního prostředí"/>
          <xsd:enumeration value="Oddělení památkové péče"/>
          <xsd:enumeration value="Odbor kancelář tajemníka"/>
          <xsd:enumeration value="Rada města"/>
          <xsd:enumeration value="Zastupitelstvo města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 ma:readOnly="true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dbory xmlns="6d3eeedf-bea9-46b6-a30f-df2a67d274c0">Odbor vnitřních věcí</Odbory>
    <Typ_formulare xmlns="3a26bc67-b5f1-4ec9-af4b-4dd24e6e6099">Vzory obecně závazných vyhlášek a nařízení statutárního města Karlovy Vary</Typ_formulare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9E1926-7BE9-411E-A72D-BF8E5E14AF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FF2956-8B22-46A4-B7B9-BB5C342B7FCA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544603F7-BDA2-4CD8-8F70-1E27C46A7B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26bc67-b5f1-4ec9-af4b-4dd24e6e6099"/>
    <ds:schemaRef ds:uri="6d3eeedf-bea9-46b6-a30f-df2a67d274c0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ECF96599-18F1-400A-9077-852484E71AA4}">
  <ds:schemaRefs>
    <ds:schemaRef ds:uri="http://schemas.microsoft.com/office/2006/metadata/properties"/>
    <ds:schemaRef ds:uri="http://schemas.microsoft.com/office/infopath/2007/PartnerControls"/>
    <ds:schemaRef ds:uri="6d3eeedf-bea9-46b6-a30f-df2a67d274c0"/>
    <ds:schemaRef ds:uri="3a26bc67-b5f1-4ec9-af4b-4dd24e6e6099"/>
  </ds:schemaRefs>
</ds:datastoreItem>
</file>

<file path=customXml/itemProps5.xml><?xml version="1.0" encoding="utf-8"?>
<ds:datastoreItem xmlns:ds="http://schemas.openxmlformats.org/officeDocument/2006/customXml" ds:itemID="{DACC684F-561D-40DA-839C-153C67252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2187</Words>
  <Characters>12909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- OZV, kterou se mění a doplňuje OZV</vt:lpstr>
    </vt:vector>
  </TitlesOfParts>
  <Company>Hewlett-Packard Company</Company>
  <LinksUpToDate>false</LinksUpToDate>
  <CharactersWithSpaces>15066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- OZV, kterou se mění a doplňuje OZV</dc:title>
  <dc:subject/>
  <dc:creator>Administrator</dc:creator>
  <cp:keywords/>
  <cp:lastModifiedBy>Burda Vojtěch</cp:lastModifiedBy>
  <cp:revision>2</cp:revision>
  <cp:lastPrinted>2019-11-28T09:22:00Z</cp:lastPrinted>
  <dcterms:created xsi:type="dcterms:W3CDTF">2024-12-02T08:46:00Z</dcterms:created>
  <dcterms:modified xsi:type="dcterms:W3CDTF">2024-12-02T08:46:00Z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</Properties>
</file>