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00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D04FCE" w:rsidRPr="0039643D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D04FCE" w:rsidRDefault="00D04FCE" w:rsidP="00D04FCE">
      <w:pPr>
        <w:pStyle w:val="Zkladntext"/>
        <w:rPr>
          <w:sz w:val="20"/>
        </w:rPr>
      </w:pPr>
    </w:p>
    <w:p w:rsidR="00C15ECB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04FCE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>,</w:t>
      </w:r>
    </w:p>
    <w:p w:rsidR="00D04FCE" w:rsidRPr="00D04FCE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případy</w:t>
      </w:r>
      <w:r w:rsidRPr="00D04F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vymezení kratší nebo žádné doby nočního klidu</w:t>
      </w:r>
    </w:p>
    <w:p w:rsidR="003F788B" w:rsidRPr="003F788B" w:rsidRDefault="003F788B" w:rsidP="003F788B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A83B2F" w:rsidRPr="00593E96" w:rsidRDefault="00A83B2F" w:rsidP="00D04FCE">
      <w:pPr>
        <w:jc w:val="both"/>
        <w:rPr>
          <w:rFonts w:ascii="Arial" w:hAnsi="Arial" w:cs="Arial"/>
          <w:sz w:val="20"/>
        </w:rPr>
      </w:pP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  <w:r w:rsidRPr="00593E96">
        <w:rPr>
          <w:rFonts w:ascii="Arial" w:hAnsi="Arial" w:cs="Arial"/>
          <w:sz w:val="20"/>
        </w:rPr>
        <w:t xml:space="preserve">Zastupitelstvo města Zlína se na svém zasedání dne </w:t>
      </w:r>
      <w:r w:rsidR="00593E96">
        <w:rPr>
          <w:rFonts w:ascii="Arial" w:hAnsi="Arial" w:cs="Arial"/>
          <w:sz w:val="20"/>
        </w:rPr>
        <w:t>21. 3. 2024</w:t>
      </w:r>
      <w:r w:rsidR="00892C81" w:rsidRPr="00593E96">
        <w:rPr>
          <w:rFonts w:ascii="Arial" w:hAnsi="Arial" w:cs="Arial"/>
          <w:sz w:val="20"/>
        </w:rPr>
        <w:t xml:space="preserve"> </w:t>
      </w:r>
      <w:r w:rsidRPr="00593E96">
        <w:rPr>
          <w:rFonts w:ascii="Arial" w:hAnsi="Arial" w:cs="Arial"/>
          <w:sz w:val="20"/>
        </w:rPr>
        <w:t xml:space="preserve">usnesením číslo </w:t>
      </w:r>
      <w:r w:rsidR="00593E96" w:rsidRPr="00593E96">
        <w:rPr>
          <w:rFonts w:ascii="Arial" w:hAnsi="Arial" w:cs="Arial"/>
          <w:sz w:val="20"/>
        </w:rPr>
        <w:t>21/11Z/2024</w:t>
      </w:r>
      <w:r w:rsidRPr="00593E96">
        <w:rPr>
          <w:rFonts w:ascii="Arial" w:hAnsi="Arial" w:cs="Arial"/>
          <w:sz w:val="20"/>
        </w:rPr>
        <w:t xml:space="preserve"> usneslo vydat na základě </w:t>
      </w:r>
      <w:r w:rsidR="00892A1C" w:rsidRPr="00396C91">
        <w:rPr>
          <w:rFonts w:ascii="Arial" w:hAnsi="Arial" w:cs="Arial"/>
          <w:sz w:val="20"/>
        </w:rPr>
        <w:t>ustanovení § 10 písmeno d) a § 84 odst. 2 písmeno h) zákona č. 128/2000 Sb., o obcích</w:t>
      </w:r>
      <w:r w:rsidR="00892A1C">
        <w:rPr>
          <w:rFonts w:ascii="Arial" w:hAnsi="Arial" w:cs="Arial"/>
          <w:sz w:val="20"/>
        </w:rPr>
        <w:t xml:space="preserve"> (obecní zřízení)</w:t>
      </w:r>
      <w:r w:rsidR="00892A1C" w:rsidRPr="00396C91">
        <w:rPr>
          <w:rFonts w:ascii="Arial" w:hAnsi="Arial" w:cs="Arial"/>
          <w:sz w:val="20"/>
        </w:rPr>
        <w:t>,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E377D0">
        <w:rPr>
          <w:rFonts w:ascii="Arial" w:hAnsi="Arial" w:cs="Arial"/>
          <w:sz w:val="20"/>
        </w:rPr>
        <w:t xml:space="preserve">a na základě ustanovení § </w:t>
      </w:r>
      <w:r w:rsidR="00892A1C">
        <w:rPr>
          <w:rFonts w:ascii="Arial" w:hAnsi="Arial" w:cs="Arial"/>
          <w:sz w:val="20"/>
        </w:rPr>
        <w:t>5 odst. 7</w:t>
      </w:r>
      <w:r w:rsidR="00892A1C" w:rsidRPr="00E377D0">
        <w:rPr>
          <w:rFonts w:ascii="Arial" w:hAnsi="Arial" w:cs="Arial"/>
          <w:sz w:val="20"/>
        </w:rPr>
        <w:t xml:space="preserve"> zákona č.</w:t>
      </w:r>
      <w:r w:rsidR="00892A1C">
        <w:rPr>
          <w:rFonts w:ascii="Arial" w:hAnsi="Arial" w:cs="Arial"/>
          <w:sz w:val="20"/>
        </w:rPr>
        <w:t> 251/2016 </w:t>
      </w:r>
      <w:r w:rsidR="00892A1C" w:rsidRPr="00E377D0">
        <w:rPr>
          <w:rFonts w:ascii="Arial" w:hAnsi="Arial" w:cs="Arial"/>
          <w:sz w:val="20"/>
        </w:rPr>
        <w:t xml:space="preserve">Sb., o </w:t>
      </w:r>
      <w:r w:rsidR="00892A1C">
        <w:rPr>
          <w:rFonts w:ascii="Arial" w:hAnsi="Arial" w:cs="Arial"/>
          <w:sz w:val="20"/>
        </w:rPr>
        <w:t xml:space="preserve">některých </w:t>
      </w:r>
      <w:r w:rsidR="00892A1C" w:rsidRPr="00E377D0">
        <w:rPr>
          <w:rFonts w:ascii="Arial" w:hAnsi="Arial" w:cs="Arial"/>
          <w:sz w:val="20"/>
        </w:rPr>
        <w:t>přestupcích,</w:t>
      </w:r>
      <w:r w:rsidR="00892A1C" w:rsidRPr="00396C91">
        <w:rPr>
          <w:rFonts w:ascii="Arial" w:hAnsi="Arial" w:cs="Arial"/>
          <w:sz w:val="20"/>
        </w:rPr>
        <w:t xml:space="preserve">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396C91">
        <w:rPr>
          <w:rFonts w:ascii="Arial" w:hAnsi="Arial" w:cs="Arial"/>
          <w:sz w:val="20"/>
        </w:rPr>
        <w:t>tuto obecně závaznou vyhlášku:</w:t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396C91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E377D0" w:rsidRDefault="00D04FCE" w:rsidP="00D04F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D04FCE" w:rsidRDefault="00D04FCE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Předmětem této obecn</w:t>
      </w:r>
      <w:r>
        <w:rPr>
          <w:rFonts w:ascii="Arial" w:hAnsi="Arial" w:cs="Arial"/>
          <w:sz w:val="20"/>
          <w:szCs w:val="20"/>
        </w:rPr>
        <w:t xml:space="preserve">ě závazné vyhlášky je stanovení </w:t>
      </w:r>
      <w:r w:rsidRPr="00E377D0">
        <w:rPr>
          <w:rFonts w:ascii="Arial" w:hAnsi="Arial" w:cs="Arial"/>
          <w:sz w:val="20"/>
          <w:szCs w:val="20"/>
        </w:rPr>
        <w:t>případů, při nichž je doba nočního klidu vymezena dobou kratší než stanoví zákon nebo žádnou.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396C91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Default="00E377D0" w:rsidP="00E377D0">
      <w:pPr>
        <w:jc w:val="center"/>
        <w:rPr>
          <w:rFonts w:ascii="Arial" w:hAnsi="Arial" w:cs="Arial"/>
          <w:b/>
          <w:sz w:val="22"/>
          <w:szCs w:val="22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Doba nočního klidu</w:t>
      </w:r>
    </w:p>
    <w:p w:rsid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Dobou nočního klidu se rozumí doba od 22. do 6. hodiny.</w:t>
      </w:r>
      <w:r w:rsidRPr="00E377D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1B7CB0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77D0">
        <w:rPr>
          <w:rFonts w:ascii="Arial" w:hAnsi="Arial" w:cs="Arial"/>
          <w:b/>
          <w:bCs/>
          <w:sz w:val="20"/>
          <w:szCs w:val="20"/>
        </w:rPr>
        <w:t>3</w:t>
      </w:r>
    </w:p>
    <w:p w:rsidR="00D04FCE" w:rsidRPr="00396C91" w:rsidRDefault="00E377D0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p w:rsidR="00D04FCE" w:rsidRPr="00396C91" w:rsidRDefault="00D04FCE" w:rsidP="00D04FCE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D04FCE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bCs/>
          <w:sz w:val="20"/>
          <w:szCs w:val="20"/>
        </w:rPr>
        <w:t>Případy vymezení kratší nebo žádné doby nočního klidu jsou stanoveny v příloze této obecně závazné vyhlášky.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9410E5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9421F5" w:rsidRPr="00D40C34" w:rsidRDefault="009421F5" w:rsidP="009421F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9421F5" w:rsidRPr="0077435D" w:rsidRDefault="009421F5" w:rsidP="009421F5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9421F5" w:rsidRDefault="009421F5" w:rsidP="009421F5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>
        <w:rPr>
          <w:rFonts w:ascii="Arial" w:hAnsi="Arial" w:cs="Arial"/>
          <w:iCs/>
          <w:sz w:val="20"/>
          <w:szCs w:val="20"/>
        </w:rPr>
        <w:t>se: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  <w:r w:rsidRPr="00505246">
        <w:rPr>
          <w:rFonts w:ascii="Arial" w:hAnsi="Arial" w:cs="Arial"/>
          <w:sz w:val="20"/>
          <w:szCs w:val="20"/>
        </w:rPr>
        <w:t xml:space="preserve"> 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5/2018,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4/2019,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2/2020,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5/2021,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2/2022,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7/2023,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C36941" w:rsidRDefault="00505246" w:rsidP="00505246">
      <w:pPr>
        <w:ind w:left="207"/>
        <w:rPr>
          <w:rFonts w:ascii="Arial" w:hAnsi="Arial" w:cs="Arial"/>
          <w:sz w:val="20"/>
          <w:szCs w:val="20"/>
        </w:rPr>
      </w:pPr>
    </w:p>
    <w:p w:rsidR="009421F5" w:rsidRDefault="009421F5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421F5">
        <w:rPr>
          <w:rFonts w:ascii="Arial" w:hAnsi="Arial" w:cs="Arial"/>
          <w:b/>
          <w:bCs/>
          <w:sz w:val="20"/>
          <w:szCs w:val="20"/>
        </w:rPr>
        <w:t>5</w:t>
      </w: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D04FCE" w:rsidRPr="00564512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 xml:space="preserve">Tato </w:t>
      </w:r>
      <w:r>
        <w:rPr>
          <w:rFonts w:ascii="Arial" w:hAnsi="Arial" w:cs="Arial"/>
          <w:iCs/>
          <w:sz w:val="20"/>
          <w:szCs w:val="20"/>
        </w:rPr>
        <w:t xml:space="preserve">obecně závazná </w:t>
      </w:r>
      <w:r w:rsidRPr="00396C91">
        <w:rPr>
          <w:rFonts w:ascii="Arial" w:hAnsi="Arial" w:cs="Arial"/>
          <w:iCs/>
          <w:sz w:val="20"/>
          <w:szCs w:val="20"/>
        </w:rPr>
        <w:t>vyhláška nabývá účinnosti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71DE8">
        <w:rPr>
          <w:rFonts w:ascii="Arial" w:hAnsi="Arial" w:cs="Arial"/>
          <w:iCs/>
          <w:sz w:val="20"/>
          <w:szCs w:val="20"/>
        </w:rPr>
        <w:t>patnáctým dnem po dni jejího vyhlášení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D04FCE" w:rsidRPr="00396C91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D04FCE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593E96" w:rsidRDefault="00593E96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Pr="00D04FCE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903C08" w:rsidRDefault="00593E96" w:rsidP="00A83B2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Ing. et Ing. Jiří Korec</w:t>
      </w:r>
      <w:r w:rsidR="00713EB4">
        <w:rPr>
          <w:rFonts w:ascii="Arial" w:hAnsi="Arial" w:cs="Arial"/>
          <w:iCs/>
          <w:sz w:val="20"/>
          <w:szCs w:val="20"/>
        </w:rPr>
        <w:t xml:space="preserve"> v. r.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Ing. Martina Hladíková </w:t>
      </w:r>
      <w:r w:rsidR="00713EB4">
        <w:rPr>
          <w:rFonts w:ascii="Arial" w:hAnsi="Arial" w:cs="Arial"/>
          <w:iCs/>
          <w:sz w:val="20"/>
          <w:szCs w:val="20"/>
        </w:rPr>
        <w:t xml:space="preserve"> v. r.</w:t>
      </w:r>
    </w:p>
    <w:p w:rsidR="00A83B2F" w:rsidRPr="00A83B2F" w:rsidRDefault="00D04FCE" w:rsidP="00A83B2F">
      <w:pPr>
        <w:jc w:val="both"/>
        <w:rPr>
          <w:rFonts w:ascii="Arial" w:hAnsi="Arial" w:cs="Arial"/>
          <w:iCs/>
          <w:sz w:val="20"/>
          <w:szCs w:val="20"/>
        </w:rPr>
      </w:pPr>
      <w:r w:rsidRPr="00D04FCE">
        <w:rPr>
          <w:rFonts w:ascii="Arial" w:hAnsi="Arial" w:cs="Arial"/>
          <w:iCs/>
          <w:sz w:val="20"/>
          <w:szCs w:val="20"/>
        </w:rPr>
        <w:t xml:space="preserve">                   primátor                                                                                     náměstk</w:t>
      </w:r>
      <w:r w:rsidR="00593E96">
        <w:rPr>
          <w:rFonts w:ascii="Arial" w:hAnsi="Arial" w:cs="Arial"/>
          <w:iCs/>
          <w:sz w:val="20"/>
          <w:szCs w:val="20"/>
        </w:rPr>
        <w:t>yně</w:t>
      </w:r>
      <w:r w:rsidRPr="00D04FCE">
        <w:rPr>
          <w:rFonts w:ascii="Arial" w:hAnsi="Arial" w:cs="Arial"/>
          <w:iCs/>
          <w:sz w:val="20"/>
          <w:szCs w:val="20"/>
        </w:rPr>
        <w:t xml:space="preserve"> primátora</w:t>
      </w: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D4620E" w:rsidRDefault="00D4620E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D04FCE" w:rsidRPr="00971DE8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 w:rsidRPr="00971DE8">
        <w:rPr>
          <w:rFonts w:ascii="Arial" w:hAnsi="Arial" w:cs="Arial"/>
          <w:b/>
          <w:bCs/>
          <w:sz w:val="20"/>
          <w:szCs w:val="20"/>
        </w:rPr>
        <w:lastRenderedPageBreak/>
        <w:t>Příloha</w:t>
      </w:r>
    </w:p>
    <w:p w:rsidR="00A83B2F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tbl>
      <w:tblPr>
        <w:tblpPr w:leftFromText="141" w:rightFromText="141" w:vertAnchor="text" w:horzAnchor="margin" w:tblpX="148" w:tblpY="43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910"/>
        <w:gridCol w:w="2459"/>
        <w:gridCol w:w="2419"/>
      </w:tblGrid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7A4B31" w:rsidRDefault="00892A1C" w:rsidP="00892A1C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10" w:type="dxa"/>
            <w:shd w:val="clear" w:color="auto" w:fill="auto"/>
          </w:tcPr>
          <w:p w:rsidR="00892A1C" w:rsidRPr="007A4B31" w:rsidRDefault="00892A1C" w:rsidP="00892A1C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59" w:type="dxa"/>
            <w:shd w:val="clear" w:color="auto" w:fill="auto"/>
          </w:tcPr>
          <w:p w:rsidR="00892A1C" w:rsidRPr="007A4B31" w:rsidRDefault="00892A1C" w:rsidP="00892A1C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19" w:type="dxa"/>
            <w:shd w:val="clear" w:color="auto" w:fill="auto"/>
          </w:tcPr>
          <w:p w:rsidR="00892A1C" w:rsidRPr="007A4B31" w:rsidRDefault="00892A1C" w:rsidP="00892A1C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892A1C" w:rsidRPr="000A0CD6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610BDE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spellStart"/>
            <w:r w:rsidRPr="00D304FF">
              <w:rPr>
                <w:rFonts w:ascii="Arial" w:hAnsi="Arial" w:cs="Arial"/>
                <w:sz w:val="20"/>
              </w:rPr>
              <w:t>Busfest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23. 4. na 24. 4.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prostor ohraničený ulicemi Šedesátá, Sedmdesátá a Vavrečkova, v 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D1672E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26. 4. na 27. 4. a z 27.4.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na 28. 4.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3. 5. na 4. 5.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892A1C" w:rsidRPr="008C08C4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Zlín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Desing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Week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02:00 – 06:00 hodin 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14. 5. na 15. 5. a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navazující noci až do </w:t>
            </w:r>
            <w:proofErr w:type="gramStart"/>
            <w:r w:rsidRPr="00D304FF">
              <w:rPr>
                <w:rFonts w:ascii="Arial" w:hAnsi="Arial" w:cs="Arial"/>
                <w:sz w:val="20"/>
              </w:rPr>
              <w:t>noci z 17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. 5. na 18. 5.          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oba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 (Farská louka), náměstí Míru, a pozemky p. č. 1799/1, st. p. č. </w:t>
            </w:r>
            <w:smartTag w:uri="urn:schemas-microsoft-com:office:smarttags" w:element="metricconverter">
              <w:smartTagPr>
                <w:attr w:name="ProductID" w:val="726 a"/>
              </w:smartTagPr>
              <w:r w:rsidRPr="00D304FF">
                <w:rPr>
                  <w:rFonts w:ascii="Arial" w:hAnsi="Arial" w:cs="Arial"/>
                  <w:sz w:val="20"/>
                </w:rPr>
                <w:t>726 a</w:t>
              </w:r>
            </w:smartTag>
            <w:r w:rsidRPr="00D304FF">
              <w:rPr>
                <w:rFonts w:ascii="Arial" w:hAnsi="Arial" w:cs="Arial"/>
                <w:sz w:val="20"/>
              </w:rPr>
              <w:t xml:space="preserve"> st. p. č. 727, vše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 (areál vily Tomáše Bati) </w:t>
            </w:r>
          </w:p>
        </w:tc>
      </w:tr>
      <w:tr w:rsidR="00892A1C" w:rsidRPr="008C08C4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Monster meeting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17</w:t>
            </w:r>
            <w:proofErr w:type="gramEnd"/>
            <w:r w:rsidRPr="00D304FF">
              <w:rPr>
                <w:rFonts w:ascii="Arial" w:hAnsi="Arial" w:cs="Arial"/>
                <w:sz w:val="20"/>
              </w:rPr>
              <w:t>. 5. na 18. 5.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pozemek p. č. 4425/6,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 (parkoviště u nákupního centra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Čepkov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na ulici Tyršovo Nábřeží)</w:t>
            </w:r>
          </w:p>
        </w:tc>
      </w:tr>
      <w:tr w:rsidR="00892A1C" w:rsidRPr="00D1672E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Galerijní a muzejní noc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24. 5. na 25. 5.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90083D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Taneční zábava v areálu hasičské zbrojnice ve Štípě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25. 5. na 26. 5.</w:t>
            </w:r>
          </w:p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pozemky p. č. 1064, p. č. 1065 a p. č. 1537/91, vše v 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892A1C" w:rsidRPr="000A0CD6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D20B46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kostelů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Del="002B76BA" w:rsidRDefault="00892A1C" w:rsidP="00892A1C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7. 6. na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8. 6.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D1672E" w:rsidTr="00D304FF">
        <w:trPr>
          <w:cantSplit/>
          <w:trHeight w:val="437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Koncert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Pražský výběr</w:t>
            </w:r>
          </w:p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8. 6. na 9. 6.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areál lyžařského svahu na pozemku p. č. 1090/77,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8C08C4" w:rsidTr="00D304FF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lastRenderedPageBreak/>
              <w:t xml:space="preserve">Festival Zlín žije 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28. 6. na 29. 6. a z 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29. 6. na 30. 6.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1F6913" w:rsidRPr="008C08C4" w:rsidTr="00D304FF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10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4. 7. na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D304FF">
                <w:rPr>
                  <w:rFonts w:ascii="Arial" w:hAnsi="Arial" w:cs="Arial"/>
                  <w:sz w:val="20"/>
                </w:rPr>
                <w:t>7. a</w:t>
              </w:r>
            </w:smartTag>
            <w:r w:rsidRPr="00D304FF">
              <w:rPr>
                <w:rFonts w:ascii="Arial" w:hAnsi="Arial" w:cs="Arial"/>
                <w:sz w:val="20"/>
              </w:rPr>
              <w:t xml:space="preserve"> z 5. 7. na 6. 7.</w:t>
            </w:r>
          </w:p>
        </w:tc>
        <w:tc>
          <w:tcPr>
            <w:tcW w:w="245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12. 7. na 13. 7</w:t>
            </w:r>
            <w:r w:rsidR="001F6913">
              <w:rPr>
                <w:rFonts w:ascii="Arial" w:hAnsi="Arial" w:cs="Arial"/>
                <w:sz w:val="20"/>
              </w:rPr>
              <w:t>.</w:t>
            </w:r>
            <w:r w:rsidRPr="00D304FF">
              <w:rPr>
                <w:rFonts w:ascii="Arial" w:hAnsi="Arial" w:cs="Arial"/>
                <w:sz w:val="20"/>
              </w:rPr>
              <w:t xml:space="preserve"> a z 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13. 7. na 14. 7.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sad Svobody, v k.</w:t>
            </w:r>
            <w:r w:rsidR="001F69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17</w:t>
            </w:r>
            <w:proofErr w:type="gramEnd"/>
            <w:r w:rsidRPr="00D304FF">
              <w:rPr>
                <w:rFonts w:ascii="Arial" w:hAnsi="Arial" w:cs="Arial"/>
                <w:sz w:val="20"/>
              </w:rPr>
              <w:t>. 7. na 18. 7. a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navazující noci až do noci z 20. 7. na 21. 7.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sad Komenského, v 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F6913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10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19. 7. na 20. 7. a  z</w:t>
            </w:r>
          </w:p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20. 7. na 21. 7. </w:t>
            </w:r>
          </w:p>
        </w:tc>
        <w:tc>
          <w:tcPr>
            <w:tcW w:w="245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62408E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62408E" w:rsidRPr="0062408E" w:rsidRDefault="0062408E" w:rsidP="0062408E">
            <w:pPr>
              <w:rPr>
                <w:rFonts w:ascii="Arial" w:hAnsi="Arial" w:cs="Arial"/>
                <w:sz w:val="20"/>
              </w:rPr>
            </w:pPr>
            <w:r w:rsidRPr="0062408E">
              <w:rPr>
                <w:rFonts w:ascii="Franklin Gothic Book" w:hAnsi="Franklin Gothic Book"/>
                <w:sz w:val="22"/>
                <w:szCs w:val="22"/>
                <w:lang w:eastAsia="en-US"/>
              </w:rPr>
              <w:t>LATINO OPEN AIR ZLÍN WORKSHOP</w:t>
            </w:r>
          </w:p>
        </w:tc>
        <w:tc>
          <w:tcPr>
            <w:tcW w:w="2910" w:type="dxa"/>
            <w:shd w:val="clear" w:color="auto" w:fill="auto"/>
          </w:tcPr>
          <w:p w:rsidR="0062408E" w:rsidRPr="0062408E" w:rsidRDefault="0062408E" w:rsidP="0062408E">
            <w:pPr>
              <w:rPr>
                <w:rFonts w:ascii="Arial" w:hAnsi="Arial" w:cs="Arial"/>
                <w:strike/>
                <w:sz w:val="20"/>
              </w:rPr>
            </w:pPr>
            <w:r w:rsidRPr="0062408E">
              <w:rPr>
                <w:rFonts w:ascii="Arial" w:hAnsi="Arial" w:cs="Arial"/>
                <w:sz w:val="20"/>
              </w:rPr>
              <w:t>noc z 20. 7. na 21. 7.</w:t>
            </w:r>
          </w:p>
        </w:tc>
        <w:tc>
          <w:tcPr>
            <w:tcW w:w="2459" w:type="dxa"/>
            <w:shd w:val="clear" w:color="auto" w:fill="auto"/>
          </w:tcPr>
          <w:p w:rsidR="0062408E" w:rsidRPr="0062408E" w:rsidRDefault="0062408E" w:rsidP="0062408E">
            <w:pPr>
              <w:rPr>
                <w:rFonts w:ascii="Arial" w:hAnsi="Arial" w:cs="Arial"/>
                <w:sz w:val="20"/>
              </w:rPr>
            </w:pPr>
            <w:r w:rsidRPr="0062408E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62408E" w:rsidRPr="0062408E" w:rsidRDefault="0062408E" w:rsidP="0062408E">
            <w:pPr>
              <w:rPr>
                <w:rFonts w:ascii="Arial" w:hAnsi="Arial" w:cs="Arial"/>
                <w:sz w:val="20"/>
              </w:rPr>
            </w:pPr>
            <w:r w:rsidRPr="0062408E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62408E">
              <w:rPr>
                <w:rFonts w:ascii="Arial" w:hAnsi="Arial" w:cs="Arial"/>
                <w:sz w:val="20"/>
              </w:rPr>
              <w:t>ú.</w:t>
            </w:r>
            <w:proofErr w:type="spellEnd"/>
            <w:r w:rsidRPr="0062408E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AA1C9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Pivní slavnosti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20. 7. na 21. 7.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pozemek p. č. 1183/6, v  </w:t>
            </w:r>
            <w:proofErr w:type="spellStart"/>
            <w:proofErr w:type="gramStart"/>
            <w:r w:rsidRPr="00D304FF">
              <w:rPr>
                <w:rFonts w:ascii="Arial" w:hAnsi="Arial" w:cs="Arial"/>
                <w:sz w:val="20"/>
              </w:rPr>
              <w:t>k.ú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>.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92A1C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7A4B31" w:rsidTr="00D304FF">
        <w:trPr>
          <w:cantSplit/>
          <w:trHeight w:val="751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2. 8. na 3. 8.  a  z 3. 8.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na 4. 8.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areál fotbalového hřiště na ulici Cecilka, v 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892A1C" w:rsidRPr="008C08C4" w:rsidTr="00892A1C">
        <w:trPr>
          <w:cantSplit/>
          <w:trHeight w:val="800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Koncert 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Kamil Střihavka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Del="002B76BA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3. 8. na  4. 8.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areál lyžařského svahu na pozemku p. č. 1090/77,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1F6913" w:rsidRPr="008C08C4" w:rsidTr="001F6913">
        <w:trPr>
          <w:cantSplit/>
          <w:trHeight w:val="735"/>
        </w:trPr>
        <w:tc>
          <w:tcPr>
            <w:tcW w:w="1968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>Taneční hudební letní večer</w:t>
            </w:r>
          </w:p>
        </w:tc>
        <w:tc>
          <w:tcPr>
            <w:tcW w:w="2910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noc z 9. 8. na 10. 8. </w:t>
            </w:r>
          </w:p>
        </w:tc>
        <w:tc>
          <w:tcPr>
            <w:tcW w:w="245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1F6913" w:rsidRPr="00D304FF" w:rsidRDefault="001F6913" w:rsidP="001F6913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sad Svobody a sad Komenského, vše v k. </w:t>
            </w:r>
            <w:proofErr w:type="spellStart"/>
            <w:r w:rsidRPr="00D304FF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892A1C" w:rsidRPr="00D1672E" w:rsidTr="00D304FF">
        <w:trPr>
          <w:cantSplit/>
          <w:trHeight w:val="663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 9. 8. na 10. 8. a z 10. 8. na 11. 8.</w:t>
            </w:r>
          </w:p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pozemek p. č. 949/2 na ulici K Majáku, v 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892A1C" w:rsidRPr="000A0CD6" w:rsidTr="00892A1C">
        <w:trPr>
          <w:cantSplit/>
          <w:trHeight w:val="1009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Barum Czech rallye Zlín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9D39C5" w:rsidTr="00892A1C">
        <w:trPr>
          <w:cantSplit/>
          <w:trHeight w:val="1009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Festival dechových</w:t>
            </w:r>
          </w:p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hudeb FEDO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D1672E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30. 8. na 31. 8. a z</w:t>
            </w:r>
          </w:p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31. 8. na 1. 9.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spellStart"/>
            <w:r w:rsidRPr="00D304FF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hřiště na Jižních Svazích na pozemcích p. č. 2126/8 a p. č. 2144/46, vše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9D39C5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Taneční zábava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31. 8. na 1. 9.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areál fotbalového hřiště na ulici Vrchy v 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Kudlov</w:t>
            </w:r>
            <w:proofErr w:type="spellEnd"/>
          </w:p>
        </w:tc>
      </w:tr>
      <w:tr w:rsidR="00892A1C" w:rsidRPr="00D1672E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AC4862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Taneční zábava v areálu hasičského cvičiště v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7. 9. na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8. 9.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AC4862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hasičské cvičiště na pozemku p. č. 685/1, v 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892A1C" w:rsidRPr="007A4B31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7. 9. na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8. 9.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areál fotbalového hřiště na ulici Ke Hřišti, v </w:t>
            </w:r>
            <w:proofErr w:type="spellStart"/>
            <w:proofErr w:type="gramStart"/>
            <w:r w:rsidRPr="00D304FF">
              <w:rPr>
                <w:rFonts w:ascii="Arial" w:hAnsi="Arial" w:cs="Arial"/>
                <w:sz w:val="20"/>
              </w:rPr>
              <w:t>k.ú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>.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892A1C" w:rsidRPr="009D39C5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Oslavy 80 let Zlínského Ragby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proofErr w:type="gramStart"/>
            <w:r w:rsidRPr="00D304FF">
              <w:rPr>
                <w:rFonts w:ascii="Arial" w:hAnsi="Arial" w:cs="Arial"/>
                <w:sz w:val="20"/>
              </w:rPr>
              <w:t>noc z 7. 9. na</w:t>
            </w:r>
            <w:proofErr w:type="gramEnd"/>
            <w:r w:rsidRPr="00D304FF">
              <w:rPr>
                <w:rFonts w:ascii="Arial" w:hAnsi="Arial" w:cs="Arial"/>
                <w:sz w:val="20"/>
              </w:rPr>
              <w:t xml:space="preserve"> 8. 9.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areál Stadionu mládeže na ulici Hradská, v 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892A1C" w:rsidRPr="00D92C65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>Taneční hudební letní večer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noc z 13. 9. na 14. 9.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sad Svobody a sad Komenského, v k. </w:t>
            </w:r>
            <w:proofErr w:type="spellStart"/>
            <w:r w:rsidRPr="00D304FF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892A1C" w:rsidRPr="00D92C65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lastRenderedPageBreak/>
              <w:t>Den Zlínského</w:t>
            </w:r>
          </w:p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kraje 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noc ze 14. 9. na 15. 9.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color w:val="000000"/>
                <w:sz w:val="20"/>
              </w:rPr>
            </w:pPr>
            <w:r w:rsidRPr="00D304FF">
              <w:rPr>
                <w:rFonts w:ascii="Arial" w:hAnsi="Arial" w:cs="Arial"/>
                <w:color w:val="000000"/>
                <w:sz w:val="20"/>
              </w:rPr>
              <w:t xml:space="preserve">prostor ve východní části areálu bývalých Baťových závodů ohraničený ulicemi J. A. Bati, Sedmdesátá, Trávník, Desátá a Vavrečkova, vše v k. </w:t>
            </w:r>
            <w:proofErr w:type="spellStart"/>
            <w:r w:rsidRPr="00D304FF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892A1C" w:rsidRPr="00D1672E" w:rsidTr="00892A1C">
        <w:trPr>
          <w:cantSplit/>
          <w:trHeight w:val="576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Dětská noční hasičská soutěž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14. 9. na 15. 9.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pozemek p. č. 1220, v k. 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Lhotka u Zlína</w:t>
            </w:r>
          </w:p>
        </w:tc>
      </w:tr>
      <w:tr w:rsidR="00892A1C" w:rsidRPr="00AF08F2" w:rsidTr="00892A1C">
        <w:trPr>
          <w:cantSplit/>
          <w:trHeight w:val="462"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Slavnost Podzimu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26. 10. na 27. 10. a z </w:t>
            </w:r>
          </w:p>
          <w:p w:rsidR="00892A1C" w:rsidRPr="00D304FF" w:rsidRDefault="00892A1C" w:rsidP="00892A1C">
            <w:pPr>
              <w:rPr>
                <w:rFonts w:ascii="Arial" w:hAnsi="Arial" w:cs="Arial"/>
                <w:strike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27. 10. na 28. 10.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892A1C" w:rsidRPr="007A4B31" w:rsidTr="00892A1C">
        <w:trPr>
          <w:cantSplit/>
        </w:trPr>
        <w:tc>
          <w:tcPr>
            <w:tcW w:w="1968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10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5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19" w:type="dxa"/>
            <w:shd w:val="clear" w:color="auto" w:fill="auto"/>
          </w:tcPr>
          <w:p w:rsidR="00892A1C" w:rsidRPr="00D304FF" w:rsidRDefault="00892A1C" w:rsidP="00892A1C">
            <w:pPr>
              <w:rPr>
                <w:rFonts w:ascii="Arial" w:hAnsi="Arial" w:cs="Arial"/>
                <w:sz w:val="20"/>
              </w:rPr>
            </w:pPr>
            <w:r w:rsidRPr="00D304FF">
              <w:rPr>
                <w:rFonts w:ascii="Arial" w:hAnsi="Arial" w:cs="Arial"/>
                <w:sz w:val="20"/>
              </w:rPr>
              <w:t xml:space="preserve">náměstí Míru, v k. </w:t>
            </w:r>
            <w:proofErr w:type="spellStart"/>
            <w:r w:rsidRPr="00D304FF">
              <w:rPr>
                <w:rFonts w:ascii="Arial" w:hAnsi="Arial" w:cs="Arial"/>
                <w:sz w:val="20"/>
              </w:rPr>
              <w:t>ú.</w:t>
            </w:r>
            <w:proofErr w:type="spellEnd"/>
            <w:r w:rsidRPr="00D304FF">
              <w:rPr>
                <w:rFonts w:ascii="Arial" w:hAnsi="Arial" w:cs="Arial"/>
                <w:sz w:val="20"/>
              </w:rPr>
              <w:t xml:space="preserve"> Zlín</w:t>
            </w:r>
          </w:p>
        </w:tc>
      </w:tr>
    </w:tbl>
    <w:p w:rsidR="004401D1" w:rsidRDefault="004401D1" w:rsidP="00A83B2F"/>
    <w:sectPr w:rsidR="004401D1" w:rsidSect="00907A00">
      <w:pgSz w:w="11906" w:h="16838"/>
      <w:pgMar w:top="1134" w:right="1106" w:bottom="56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E2" w:rsidRDefault="006A2AE2">
      <w:r>
        <w:separator/>
      </w:r>
    </w:p>
  </w:endnote>
  <w:endnote w:type="continuationSeparator" w:id="0">
    <w:p w:rsidR="006A2AE2" w:rsidRDefault="006A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E2" w:rsidRDefault="006A2AE2">
      <w:r>
        <w:separator/>
      </w:r>
    </w:p>
  </w:footnote>
  <w:footnote w:type="continuationSeparator" w:id="0">
    <w:p w:rsidR="006A2AE2" w:rsidRDefault="006A2AE2">
      <w:r>
        <w:continuationSeparator/>
      </w:r>
    </w:p>
  </w:footnote>
  <w:footnote w:id="1">
    <w:p w:rsidR="00DF61FC" w:rsidRPr="00C5366B" w:rsidRDefault="00DF61FC" w:rsidP="00E377D0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>§ 47 odst. 6 zákona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CE"/>
    <w:rsid w:val="0001720B"/>
    <w:rsid w:val="00022EDA"/>
    <w:rsid w:val="00050210"/>
    <w:rsid w:val="00055666"/>
    <w:rsid w:val="00055E43"/>
    <w:rsid w:val="00102F6A"/>
    <w:rsid w:val="001113F1"/>
    <w:rsid w:val="00140C63"/>
    <w:rsid w:val="00183CFF"/>
    <w:rsid w:val="001A305C"/>
    <w:rsid w:val="001D55CC"/>
    <w:rsid w:val="001F2274"/>
    <w:rsid w:val="001F6913"/>
    <w:rsid w:val="00231402"/>
    <w:rsid w:val="00276F82"/>
    <w:rsid w:val="00281806"/>
    <w:rsid w:val="00282CA0"/>
    <w:rsid w:val="00292F6C"/>
    <w:rsid w:val="002B3E1D"/>
    <w:rsid w:val="002C49EF"/>
    <w:rsid w:val="002E39F1"/>
    <w:rsid w:val="00327AE8"/>
    <w:rsid w:val="003409F0"/>
    <w:rsid w:val="00364B4C"/>
    <w:rsid w:val="00375726"/>
    <w:rsid w:val="003C7257"/>
    <w:rsid w:val="003F788B"/>
    <w:rsid w:val="00413CF4"/>
    <w:rsid w:val="00421409"/>
    <w:rsid w:val="00427252"/>
    <w:rsid w:val="004401D1"/>
    <w:rsid w:val="00443849"/>
    <w:rsid w:val="00443CEB"/>
    <w:rsid w:val="004673BF"/>
    <w:rsid w:val="00481A7C"/>
    <w:rsid w:val="00484380"/>
    <w:rsid w:val="004E586A"/>
    <w:rsid w:val="005030E6"/>
    <w:rsid w:val="00503945"/>
    <w:rsid w:val="00505246"/>
    <w:rsid w:val="00536820"/>
    <w:rsid w:val="00593E96"/>
    <w:rsid w:val="005A6401"/>
    <w:rsid w:val="005A67B7"/>
    <w:rsid w:val="005B050B"/>
    <w:rsid w:val="005E5EBC"/>
    <w:rsid w:val="005F5358"/>
    <w:rsid w:val="0062408E"/>
    <w:rsid w:val="00634080"/>
    <w:rsid w:val="00635219"/>
    <w:rsid w:val="00650F9D"/>
    <w:rsid w:val="00652DDB"/>
    <w:rsid w:val="00672835"/>
    <w:rsid w:val="006802C3"/>
    <w:rsid w:val="006A2AE2"/>
    <w:rsid w:val="006C3878"/>
    <w:rsid w:val="006C4742"/>
    <w:rsid w:val="00713EB4"/>
    <w:rsid w:val="0071617D"/>
    <w:rsid w:val="0072003F"/>
    <w:rsid w:val="0073130C"/>
    <w:rsid w:val="007557EF"/>
    <w:rsid w:val="00756F3E"/>
    <w:rsid w:val="0076110B"/>
    <w:rsid w:val="007855AD"/>
    <w:rsid w:val="00795DF9"/>
    <w:rsid w:val="007A0E17"/>
    <w:rsid w:val="007A40FE"/>
    <w:rsid w:val="007D3701"/>
    <w:rsid w:val="007E69F5"/>
    <w:rsid w:val="00817D3A"/>
    <w:rsid w:val="00884E1A"/>
    <w:rsid w:val="00886449"/>
    <w:rsid w:val="0088696D"/>
    <w:rsid w:val="00892A1C"/>
    <w:rsid w:val="00892C81"/>
    <w:rsid w:val="00893046"/>
    <w:rsid w:val="008B174A"/>
    <w:rsid w:val="008B4FFC"/>
    <w:rsid w:val="008B66C2"/>
    <w:rsid w:val="008C2FE2"/>
    <w:rsid w:val="008C5E36"/>
    <w:rsid w:val="008F642D"/>
    <w:rsid w:val="00903C08"/>
    <w:rsid w:val="00907A00"/>
    <w:rsid w:val="00926FD9"/>
    <w:rsid w:val="00933BCF"/>
    <w:rsid w:val="009421F5"/>
    <w:rsid w:val="00947876"/>
    <w:rsid w:val="0095229F"/>
    <w:rsid w:val="0095779D"/>
    <w:rsid w:val="00957FC2"/>
    <w:rsid w:val="0097076D"/>
    <w:rsid w:val="00971DE8"/>
    <w:rsid w:val="00996F68"/>
    <w:rsid w:val="009D5BDA"/>
    <w:rsid w:val="009E72BC"/>
    <w:rsid w:val="009F41C0"/>
    <w:rsid w:val="00A15B4B"/>
    <w:rsid w:val="00A37D73"/>
    <w:rsid w:val="00A83B2F"/>
    <w:rsid w:val="00A956DF"/>
    <w:rsid w:val="00AC0280"/>
    <w:rsid w:val="00AC4862"/>
    <w:rsid w:val="00AF4C6C"/>
    <w:rsid w:val="00AF68EA"/>
    <w:rsid w:val="00B1723F"/>
    <w:rsid w:val="00B50A85"/>
    <w:rsid w:val="00B76746"/>
    <w:rsid w:val="00B80DFE"/>
    <w:rsid w:val="00B849F1"/>
    <w:rsid w:val="00BA067C"/>
    <w:rsid w:val="00BA5415"/>
    <w:rsid w:val="00BB4D13"/>
    <w:rsid w:val="00BE1CFC"/>
    <w:rsid w:val="00C15ECB"/>
    <w:rsid w:val="00C1604A"/>
    <w:rsid w:val="00C21A24"/>
    <w:rsid w:val="00C409E9"/>
    <w:rsid w:val="00C423B7"/>
    <w:rsid w:val="00C5366B"/>
    <w:rsid w:val="00C63B9E"/>
    <w:rsid w:val="00C8078E"/>
    <w:rsid w:val="00C85043"/>
    <w:rsid w:val="00C9445A"/>
    <w:rsid w:val="00CC2D27"/>
    <w:rsid w:val="00CD454F"/>
    <w:rsid w:val="00CD5283"/>
    <w:rsid w:val="00D04FCE"/>
    <w:rsid w:val="00D13025"/>
    <w:rsid w:val="00D22EA3"/>
    <w:rsid w:val="00D27D97"/>
    <w:rsid w:val="00D304FF"/>
    <w:rsid w:val="00D4620E"/>
    <w:rsid w:val="00D97DCF"/>
    <w:rsid w:val="00DB72B5"/>
    <w:rsid w:val="00DF5AB9"/>
    <w:rsid w:val="00DF61FC"/>
    <w:rsid w:val="00E2296F"/>
    <w:rsid w:val="00E377D0"/>
    <w:rsid w:val="00EB1DC9"/>
    <w:rsid w:val="00EB3687"/>
    <w:rsid w:val="00EC251D"/>
    <w:rsid w:val="00F176F9"/>
    <w:rsid w:val="00F20879"/>
    <w:rsid w:val="00F50C4D"/>
    <w:rsid w:val="00F5431C"/>
    <w:rsid w:val="00F62A08"/>
    <w:rsid w:val="00F84F4C"/>
    <w:rsid w:val="00F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89CF46-5C73-43EE-B7F0-EAFC35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CE"/>
    <w:rPr>
      <w:sz w:val="24"/>
      <w:szCs w:val="24"/>
    </w:rPr>
  </w:style>
  <w:style w:type="paragraph" w:styleId="Nadpis2">
    <w:name w:val="heading 2"/>
    <w:basedOn w:val="Normln"/>
    <w:next w:val="Normln"/>
    <w:qFormat/>
    <w:rsid w:val="00D04FC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3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04FCE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04FC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04FC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D04FCE"/>
    <w:rPr>
      <w:noProof/>
      <w:sz w:val="20"/>
      <w:szCs w:val="20"/>
    </w:rPr>
  </w:style>
  <w:style w:type="character" w:styleId="Znakapoznpodarou">
    <w:name w:val="footnote reference"/>
    <w:semiHidden/>
    <w:rsid w:val="00D04FCE"/>
    <w:rPr>
      <w:vertAlign w:val="superscript"/>
    </w:rPr>
  </w:style>
  <w:style w:type="paragraph" w:customStyle="1" w:styleId="NormlnIMP">
    <w:name w:val="Normální_IMP"/>
    <w:basedOn w:val="Normln"/>
    <w:rsid w:val="00D04F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D04FCE"/>
    <w:rPr>
      <w:sz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D04FCE"/>
    <w:rPr>
      <w:noProof/>
      <w:lang w:val="cs-CZ" w:eastAsia="cs-CZ" w:bidi="ar-SA"/>
    </w:rPr>
  </w:style>
  <w:style w:type="paragraph" w:styleId="Odstavecseseznamem">
    <w:name w:val="List Paragraph"/>
    <w:basedOn w:val="Normln"/>
    <w:qFormat/>
    <w:rsid w:val="00D04FCE"/>
    <w:pPr>
      <w:ind w:left="720"/>
      <w:contextualSpacing/>
    </w:pPr>
  </w:style>
  <w:style w:type="paragraph" w:styleId="Zkladntext2">
    <w:name w:val="Body Text 2"/>
    <w:basedOn w:val="Normln"/>
    <w:rsid w:val="00D04FCE"/>
    <w:pPr>
      <w:spacing w:after="120" w:line="480" w:lineRule="auto"/>
    </w:pPr>
  </w:style>
  <w:style w:type="paragraph" w:styleId="Zkladntext3">
    <w:name w:val="Body Text 3"/>
    <w:basedOn w:val="Normln"/>
    <w:rsid w:val="00D04FCE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C8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4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486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semiHidden/>
    <w:rsid w:val="00593E9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2</cp:revision>
  <cp:lastPrinted>2024-02-19T16:40:00Z</cp:lastPrinted>
  <dcterms:created xsi:type="dcterms:W3CDTF">2024-04-05T16:02:00Z</dcterms:created>
  <dcterms:modified xsi:type="dcterms:W3CDTF">2024-04-05T16:02:00Z</dcterms:modified>
</cp:coreProperties>
</file>