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0C32" w14:textId="77777777" w:rsidR="00147367" w:rsidRDefault="009F197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47367">
        <w:rPr>
          <w:rFonts w:ascii="Arial" w:hAnsi="Arial" w:cs="Arial"/>
          <w:b/>
        </w:rPr>
        <w:t>Město Bavorov</w:t>
      </w:r>
    </w:p>
    <w:p w14:paraId="6CF6AFE1" w14:textId="77777777" w:rsidR="00147367" w:rsidRDefault="00147367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C64326" w14:textId="77777777" w:rsidR="00850CCE" w:rsidRDefault="00A946E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</w:t>
      </w:r>
      <w:r w:rsidR="00850CCE" w:rsidRPr="00686CC9">
        <w:rPr>
          <w:rFonts w:ascii="Arial" w:hAnsi="Arial" w:cs="Arial"/>
          <w:b/>
        </w:rPr>
        <w:t>ška</w:t>
      </w:r>
      <w:r w:rsidR="00850CCE">
        <w:rPr>
          <w:rFonts w:ascii="Arial" w:hAnsi="Arial" w:cs="Arial"/>
          <w:b/>
        </w:rPr>
        <w:t xml:space="preserve"> </w:t>
      </w:r>
      <w:r w:rsidR="00850CCE" w:rsidRPr="00C772A1">
        <w:rPr>
          <w:rFonts w:ascii="Arial" w:hAnsi="Arial" w:cs="Arial"/>
          <w:b/>
        </w:rPr>
        <w:t>města</w:t>
      </w:r>
      <w:r w:rsidR="00C772A1" w:rsidRPr="00C772A1">
        <w:rPr>
          <w:rFonts w:ascii="Arial" w:hAnsi="Arial" w:cs="Arial"/>
          <w:b/>
        </w:rPr>
        <w:t xml:space="preserve"> Bavorov</w:t>
      </w:r>
      <w:r w:rsidR="00811F9D">
        <w:rPr>
          <w:rFonts w:ascii="Arial" w:hAnsi="Arial" w:cs="Arial"/>
          <w:b/>
          <w:color w:val="0070C0"/>
        </w:rPr>
        <w:t xml:space="preserve"> </w:t>
      </w:r>
      <w:r w:rsidR="00850CCE">
        <w:rPr>
          <w:rFonts w:ascii="Arial" w:hAnsi="Arial" w:cs="Arial"/>
          <w:b/>
        </w:rPr>
        <w:t xml:space="preserve">č. </w:t>
      </w:r>
      <w:r w:rsidR="001B064A">
        <w:rPr>
          <w:rFonts w:ascii="Arial" w:hAnsi="Arial" w:cs="Arial"/>
          <w:b/>
        </w:rPr>
        <w:t>1</w:t>
      </w:r>
      <w:r w:rsidR="00953B98">
        <w:rPr>
          <w:rFonts w:ascii="Arial" w:hAnsi="Arial" w:cs="Arial"/>
          <w:b/>
        </w:rPr>
        <w:t>/202</w:t>
      </w:r>
      <w:r w:rsidR="001B064A">
        <w:rPr>
          <w:rFonts w:ascii="Arial" w:hAnsi="Arial" w:cs="Arial"/>
          <w:b/>
        </w:rPr>
        <w:t>4</w:t>
      </w:r>
    </w:p>
    <w:p w14:paraId="270ADEC0" w14:textId="77777777" w:rsidR="00953B98" w:rsidRDefault="00953B98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7102C56" w14:textId="77777777" w:rsidR="00953B98" w:rsidRDefault="00953B98" w:rsidP="00953B9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 w:rsidRPr="00953B98">
        <w:rPr>
          <w:rFonts w:ascii="Arial-BoldMT" w:hAnsi="Arial-BoldMT" w:cs="Arial-BoldMT"/>
          <w:b/>
          <w:bCs/>
          <w:color w:val="000000"/>
        </w:rPr>
        <w:t>kterou se vydává požární řád obce</w:t>
      </w:r>
    </w:p>
    <w:p w14:paraId="7281CF1B" w14:textId="77777777" w:rsidR="00953B98" w:rsidRDefault="00953B98" w:rsidP="00953B9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</w:p>
    <w:p w14:paraId="78F34647" w14:textId="77777777" w:rsidR="00953B98" w:rsidRPr="00953B98" w:rsidRDefault="00953B98" w:rsidP="00953B9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</w:p>
    <w:p w14:paraId="01E928EA" w14:textId="50E9747D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Zastupitelstvo města Bavorov se na </w:t>
      </w:r>
      <w:proofErr w:type="gramStart"/>
      <w:r>
        <w:rPr>
          <w:rFonts w:ascii="ArialMT" w:hAnsi="ArialMT" w:cs="ArialMT"/>
          <w:color w:val="000000"/>
          <w:sz w:val="22"/>
          <w:szCs w:val="22"/>
        </w:rPr>
        <w:t>svém  zasedání</w:t>
      </w:r>
      <w:proofErr w:type="gramEnd"/>
      <w:r>
        <w:rPr>
          <w:rFonts w:ascii="ArialMT" w:hAnsi="ArialMT" w:cs="ArialMT"/>
          <w:color w:val="000000"/>
          <w:sz w:val="22"/>
          <w:szCs w:val="22"/>
        </w:rPr>
        <w:t xml:space="preserve"> dne </w:t>
      </w:r>
      <w:r w:rsidR="00A210D2">
        <w:rPr>
          <w:rFonts w:ascii="ArialMT" w:hAnsi="ArialMT" w:cs="ArialMT"/>
          <w:color w:val="000000"/>
          <w:sz w:val="22"/>
          <w:szCs w:val="22"/>
        </w:rPr>
        <w:t xml:space="preserve">21.02.2024 </w:t>
      </w:r>
      <w:r>
        <w:rPr>
          <w:rFonts w:ascii="ArialMT" w:hAnsi="ArialMT" w:cs="ArialMT"/>
          <w:color w:val="000000"/>
          <w:sz w:val="22"/>
          <w:szCs w:val="22"/>
        </w:rPr>
        <w:t>usneslo vydat na základě§ 29 odst. 1 písm. o) bod 1 zákona č. 133/1985 Sb., o požární ochraně, ve znění pozdějších</w:t>
      </w:r>
      <w:r w:rsidR="00A210D2">
        <w:rPr>
          <w:rFonts w:ascii="ArialMT" w:hAnsi="ArialMT" w:cs="ArialMT"/>
          <w:color w:val="00000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sz w:val="22"/>
          <w:szCs w:val="22"/>
        </w:rPr>
        <w:t>předpisů (dále jen „zákon o požární ochraně“), a v souladu s § 10 písm. d) a § 84 odst.2 písm. h) zákona č. 128/2000 Sb., o obcích (obecní zřízení), ve znění pozdějších předpisů,</w:t>
      </w:r>
      <w:r w:rsidR="00A210D2">
        <w:rPr>
          <w:rFonts w:ascii="ArialMT" w:hAnsi="ArialMT" w:cs="ArialMT"/>
          <w:color w:val="00000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sz w:val="22"/>
          <w:szCs w:val="22"/>
        </w:rPr>
        <w:t>tuto obecně závaznou vyhlášku (dále jen „vyhláška“):</w:t>
      </w:r>
    </w:p>
    <w:p w14:paraId="68D345E3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0C2D0E1B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3782D6DC" w14:textId="77777777" w:rsidR="00953B98" w:rsidRPr="000A5011" w:rsidRDefault="00953B98" w:rsidP="00953B9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Čl. 1</w:t>
      </w:r>
    </w:p>
    <w:p w14:paraId="3179807A" w14:textId="77777777" w:rsidR="00953B98" w:rsidRPr="000A5011" w:rsidRDefault="00953B98" w:rsidP="00953B9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Úvodní ustanovení</w:t>
      </w:r>
    </w:p>
    <w:p w14:paraId="1D4297E6" w14:textId="77777777" w:rsidR="00953B98" w:rsidRDefault="00953B98" w:rsidP="00953B9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14:paraId="1ECA0249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Tato vyhláška upravuje organizaci a zásady zabezpečení požární ochrany v obci.</w:t>
      </w:r>
    </w:p>
    <w:p w14:paraId="46C6790B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471E829F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7885EF9D" w14:textId="77777777" w:rsidR="00953B98" w:rsidRPr="000A5011" w:rsidRDefault="00953B98" w:rsidP="00953B9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Čl. 2</w:t>
      </w:r>
    </w:p>
    <w:p w14:paraId="454662C7" w14:textId="77777777" w:rsidR="00953B98" w:rsidRPr="000A5011" w:rsidRDefault="00953B98" w:rsidP="00953B9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Vymezení činnosti osob pověřených zabezpečováním požární ochrany v obci</w:t>
      </w:r>
    </w:p>
    <w:p w14:paraId="3848592A" w14:textId="77777777" w:rsidR="00953B98" w:rsidRDefault="00953B98" w:rsidP="00953B9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14:paraId="4A91772D" w14:textId="77777777" w:rsidR="00953B98" w:rsidRDefault="00953B98" w:rsidP="00953B9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14:paraId="4995C7CC" w14:textId="77777777" w:rsidR="003759CF" w:rsidRDefault="003759CF" w:rsidP="00953B9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14:paraId="121EBDC5" w14:textId="77777777" w:rsidR="003759CF" w:rsidRDefault="003759CF" w:rsidP="003759CF">
      <w:pPr>
        <w:numPr>
          <w:ilvl w:val="0"/>
          <w:numId w:val="23"/>
        </w:numPr>
        <w:autoSpaceDE w:val="0"/>
        <w:autoSpaceDN w:val="0"/>
        <w:adjustRightInd w:val="0"/>
        <w:ind w:left="426" w:hanging="437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Za zabezpečení požární ochrany v rozsahu posobnosti obce </w:t>
      </w:r>
      <w:proofErr w:type="gramStart"/>
      <w:r>
        <w:rPr>
          <w:rFonts w:ascii="ArialMT" w:hAnsi="ArialMT" w:cs="ArialMT"/>
          <w:color w:val="000000"/>
          <w:sz w:val="22"/>
          <w:szCs w:val="22"/>
        </w:rPr>
        <w:t>odpovídá  Město</w:t>
      </w:r>
      <w:proofErr w:type="gramEnd"/>
      <w:r>
        <w:rPr>
          <w:rFonts w:ascii="ArialMT" w:hAnsi="ArialMT" w:cs="ArialMT"/>
          <w:color w:val="000000"/>
          <w:sz w:val="22"/>
          <w:szCs w:val="22"/>
        </w:rPr>
        <w:t xml:space="preserve"> Bavorov, které plní v samostatné a přenesené působnosti povinnosti vyplývajících z předpisů o požární ochraně</w:t>
      </w:r>
    </w:p>
    <w:p w14:paraId="4062EE2E" w14:textId="77777777" w:rsidR="003759CF" w:rsidRDefault="003759CF" w:rsidP="003759CF">
      <w:pPr>
        <w:autoSpaceDE w:val="0"/>
        <w:autoSpaceDN w:val="0"/>
        <w:adjustRightInd w:val="0"/>
        <w:ind w:left="720"/>
        <w:rPr>
          <w:rFonts w:ascii="ArialMT" w:hAnsi="ArialMT" w:cs="ArialMT"/>
          <w:color w:val="000000"/>
          <w:sz w:val="22"/>
          <w:szCs w:val="22"/>
        </w:rPr>
      </w:pPr>
    </w:p>
    <w:p w14:paraId="2E583CB8" w14:textId="77777777" w:rsidR="00953B98" w:rsidRPr="003759CF" w:rsidRDefault="00953B98" w:rsidP="003759CF">
      <w:pPr>
        <w:numPr>
          <w:ilvl w:val="0"/>
          <w:numId w:val="23"/>
        </w:numPr>
        <w:autoSpaceDE w:val="0"/>
        <w:autoSpaceDN w:val="0"/>
        <w:adjustRightInd w:val="0"/>
        <w:ind w:left="284" w:hanging="284"/>
        <w:rPr>
          <w:rFonts w:ascii="ArialMT" w:hAnsi="ArialMT" w:cs="ArialMT"/>
          <w:color w:val="000000"/>
          <w:sz w:val="22"/>
          <w:szCs w:val="22"/>
        </w:rPr>
      </w:pPr>
      <w:r w:rsidRPr="003759CF">
        <w:rPr>
          <w:rFonts w:ascii="ArialMT" w:hAnsi="ArialMT" w:cs="ArialMT"/>
          <w:color w:val="000000"/>
          <w:sz w:val="22"/>
          <w:szCs w:val="22"/>
        </w:rPr>
        <w:t xml:space="preserve"> Ochrana životů, zdraví a majetku občanů před požáry, živelními pohromami a jinými</w:t>
      </w:r>
    </w:p>
    <w:p w14:paraId="0A1E28CD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mimořádnými událostmi na území </w:t>
      </w:r>
      <w:r w:rsidRPr="003759CF">
        <w:rPr>
          <w:rFonts w:ascii="ArialMT" w:hAnsi="ArialMT" w:cs="ArialMT"/>
          <w:color w:val="000000"/>
          <w:sz w:val="22"/>
          <w:szCs w:val="22"/>
        </w:rPr>
        <w:t>města Bavorov</w:t>
      </w:r>
      <w:r w:rsidRPr="003759CF">
        <w:rPr>
          <w:rFonts w:ascii="ArialMT" w:hAnsi="ArialMT" w:cs="ArialMT"/>
          <w:color w:val="FF0000"/>
          <w:sz w:val="22"/>
          <w:szCs w:val="22"/>
        </w:rPr>
        <w:t xml:space="preserve"> </w:t>
      </w:r>
      <w:r w:rsidRPr="003759CF">
        <w:rPr>
          <w:rFonts w:ascii="ArialMT" w:hAnsi="ArialMT" w:cs="ArialMT"/>
          <w:color w:val="000000"/>
          <w:sz w:val="22"/>
          <w:szCs w:val="22"/>
        </w:rPr>
        <w:t>(dále jen „obec“)</w:t>
      </w:r>
      <w:r>
        <w:rPr>
          <w:rFonts w:ascii="ArialMT" w:hAnsi="ArialMT" w:cs="ArialMT"/>
          <w:color w:val="000000"/>
          <w:sz w:val="22"/>
          <w:szCs w:val="22"/>
        </w:rPr>
        <w:t xml:space="preserve"> je zajištěna jednotkou</w:t>
      </w:r>
    </w:p>
    <w:p w14:paraId="420FFEAA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sboru dobrovolných hasičů obce (dále jen „JSDH obce“) podle čl. 5 této vyhlášky</w:t>
      </w:r>
    </w:p>
    <w:p w14:paraId="7AA99074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Pr="003759CF">
        <w:rPr>
          <w:rFonts w:ascii="ArialMT" w:hAnsi="ArialMT" w:cs="ArialMT"/>
          <w:color w:val="000000"/>
          <w:sz w:val="22"/>
          <w:szCs w:val="22"/>
        </w:rPr>
        <w:t xml:space="preserve">a dále </w:t>
      </w:r>
      <w:proofErr w:type="gramStart"/>
      <w:r w:rsidR="0022282A" w:rsidRPr="003759CF">
        <w:rPr>
          <w:rFonts w:ascii="ArialMT" w:hAnsi="ArialMT" w:cs="ArialMT"/>
          <w:color w:val="000000"/>
          <w:sz w:val="22"/>
          <w:szCs w:val="22"/>
        </w:rPr>
        <w:t xml:space="preserve">jednotkou </w:t>
      </w:r>
      <w:r w:rsidRPr="003759CF">
        <w:rPr>
          <w:rFonts w:ascii="ArialMT" w:hAnsi="ArialMT" w:cs="ArialMT"/>
          <w:color w:val="000000"/>
          <w:sz w:val="22"/>
          <w:szCs w:val="22"/>
        </w:rPr>
        <w:t xml:space="preserve"> požární</w:t>
      </w:r>
      <w:proofErr w:type="gramEnd"/>
      <w:r w:rsidRPr="003759CF">
        <w:rPr>
          <w:rFonts w:ascii="ArialMT" w:hAnsi="ArialMT" w:cs="ArialMT"/>
          <w:color w:val="000000"/>
          <w:sz w:val="22"/>
          <w:szCs w:val="22"/>
        </w:rPr>
        <w:t xml:space="preserve"> ochrany uvede</w:t>
      </w:r>
      <w:r w:rsidR="00D07C3A" w:rsidRPr="003759CF">
        <w:rPr>
          <w:rFonts w:ascii="ArialMT" w:hAnsi="ArialMT" w:cs="ArialMT"/>
          <w:color w:val="000000"/>
          <w:sz w:val="22"/>
          <w:szCs w:val="22"/>
        </w:rPr>
        <w:t>nou</w:t>
      </w:r>
      <w:r w:rsidRPr="003759CF">
        <w:rPr>
          <w:rFonts w:ascii="ArialMT" w:hAnsi="ArialMT" w:cs="ArialMT"/>
          <w:color w:val="000000"/>
          <w:sz w:val="22"/>
          <w:szCs w:val="22"/>
        </w:rPr>
        <w:t xml:space="preserve"> v příloze č. 1 této vyhlášky.“</w:t>
      </w:r>
    </w:p>
    <w:p w14:paraId="5617A408" w14:textId="77777777" w:rsidR="003759CF" w:rsidRDefault="003759CF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3FCA457" w14:textId="77777777" w:rsidR="0022282A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E398AD9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(</w:t>
      </w:r>
      <w:r w:rsidR="003759CF">
        <w:rPr>
          <w:rFonts w:ascii="ArialMT" w:hAnsi="ArialMT" w:cs="ArialMT"/>
          <w:color w:val="000000"/>
          <w:sz w:val="22"/>
          <w:szCs w:val="22"/>
        </w:rPr>
        <w:t>3</w:t>
      </w:r>
      <w:r>
        <w:rPr>
          <w:rFonts w:ascii="ArialMT" w:hAnsi="ArialMT" w:cs="ArialMT"/>
          <w:color w:val="000000"/>
          <w:sz w:val="22"/>
          <w:szCs w:val="22"/>
        </w:rPr>
        <w:t>) K zabezpečení úkolů na úseku požární ochrany obec v samostatné působnosti pověřila</w:t>
      </w:r>
    </w:p>
    <w:p w14:paraId="3090A097" w14:textId="77777777" w:rsidR="00953B98" w:rsidRPr="003759CF" w:rsidRDefault="003759CF" w:rsidP="003759CF">
      <w:pPr>
        <w:autoSpaceDE w:val="0"/>
        <w:autoSpaceDN w:val="0"/>
        <w:adjustRightInd w:val="0"/>
        <w:ind w:left="360"/>
        <w:rPr>
          <w:rFonts w:ascii="ArialMT" w:hAnsi="ArialMT" w:cs="ArialMT"/>
          <w:color w:val="000000"/>
          <w:sz w:val="22"/>
          <w:szCs w:val="22"/>
        </w:rPr>
      </w:pPr>
      <w:r w:rsidRPr="00C15E84">
        <w:rPr>
          <w:rFonts w:ascii="ArialMT" w:hAnsi="ArialMT" w:cs="ArialMT"/>
          <w:sz w:val="22"/>
          <w:szCs w:val="22"/>
        </w:rPr>
        <w:t xml:space="preserve">p. Zdeňka </w:t>
      </w:r>
      <w:proofErr w:type="gramStart"/>
      <w:r w:rsidRPr="00C15E84">
        <w:rPr>
          <w:rFonts w:ascii="ArialMT" w:hAnsi="ArialMT" w:cs="ArialMT"/>
          <w:sz w:val="22"/>
          <w:szCs w:val="22"/>
        </w:rPr>
        <w:t>Hávu</w:t>
      </w:r>
      <w:r>
        <w:rPr>
          <w:rFonts w:ascii="ArialMT" w:hAnsi="ArialMT" w:cs="ArialMT"/>
          <w:color w:val="FF0000"/>
          <w:sz w:val="22"/>
          <w:szCs w:val="22"/>
        </w:rPr>
        <w:t xml:space="preserve">, 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 který</w:t>
      </w:r>
      <w:proofErr w:type="gramEnd"/>
      <w:r w:rsidR="00953B98">
        <w:rPr>
          <w:rFonts w:ascii="ArialMT" w:hAnsi="ArialMT" w:cs="ArialMT"/>
          <w:color w:val="000000"/>
          <w:sz w:val="22"/>
          <w:szCs w:val="22"/>
        </w:rPr>
        <w:t xml:space="preserve"> vykonává monitoring úrovně požární ochrany v obci, o n</w:t>
      </w:r>
      <w:r>
        <w:rPr>
          <w:rFonts w:ascii="ArialMT" w:hAnsi="ArialMT" w:cs="ArialMT"/>
          <w:color w:val="000000"/>
          <w:sz w:val="22"/>
          <w:szCs w:val="22"/>
        </w:rPr>
        <w:t xml:space="preserve">íž       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předkládá </w:t>
      </w:r>
      <w:r w:rsidR="0022282A">
        <w:rPr>
          <w:rFonts w:ascii="ArialMT" w:hAnsi="ArialMT" w:cs="ArialMT"/>
          <w:color w:val="000000"/>
          <w:sz w:val="22"/>
          <w:szCs w:val="22"/>
        </w:rPr>
        <w:t xml:space="preserve">   z</w:t>
      </w:r>
      <w:r w:rsidR="00953B98">
        <w:rPr>
          <w:rFonts w:ascii="ArialMT" w:hAnsi="ArialMT" w:cs="ArialMT"/>
          <w:color w:val="000000"/>
          <w:sz w:val="22"/>
          <w:szCs w:val="22"/>
        </w:rPr>
        <w:t>právu</w:t>
      </w:r>
      <w:r w:rsidR="0022282A"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starostovi minimálně </w:t>
      </w:r>
      <w:r w:rsidR="009F197D" w:rsidRPr="00096F6F">
        <w:rPr>
          <w:rFonts w:ascii="ArialMT" w:hAnsi="ArialMT" w:cs="ArialMT"/>
          <w:sz w:val="22"/>
          <w:szCs w:val="22"/>
        </w:rPr>
        <w:t>1x za rok</w:t>
      </w:r>
    </w:p>
    <w:p w14:paraId="376DA124" w14:textId="77777777" w:rsidR="0022282A" w:rsidRPr="0022282A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03CBA538" w14:textId="77777777" w:rsidR="0022282A" w:rsidRDefault="00953B98" w:rsidP="0022282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(</w:t>
      </w:r>
      <w:r w:rsidR="003759CF">
        <w:rPr>
          <w:rFonts w:ascii="ArialMT" w:hAnsi="ArialMT" w:cs="ArialMT"/>
          <w:color w:val="000000"/>
          <w:sz w:val="22"/>
          <w:szCs w:val="22"/>
        </w:rPr>
        <w:t>4</w:t>
      </w:r>
      <w:r>
        <w:rPr>
          <w:rFonts w:ascii="ArialMT" w:hAnsi="ArialMT" w:cs="ArialMT"/>
          <w:color w:val="000000"/>
          <w:sz w:val="22"/>
          <w:szCs w:val="22"/>
        </w:rPr>
        <w:t>) K zabezpečení úkolů na úseku požární ochrany byly na základě usnesení</w:t>
      </w:r>
      <w:r w:rsidR="0022282A">
        <w:rPr>
          <w:rFonts w:ascii="ArialMT" w:hAnsi="ArialMT" w:cs="ArialMT"/>
          <w:color w:val="00000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sz w:val="22"/>
          <w:szCs w:val="22"/>
        </w:rPr>
        <w:t>zastupitelstva</w:t>
      </w:r>
    </w:p>
    <w:p w14:paraId="368DFF3B" w14:textId="77777777" w:rsidR="00953B98" w:rsidRDefault="0022282A" w:rsidP="0022282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sz w:val="22"/>
          <w:szCs w:val="22"/>
        </w:rPr>
        <w:t xml:space="preserve">   </w:t>
      </w:r>
      <w:r w:rsidR="00953B98">
        <w:rPr>
          <w:rFonts w:ascii="ArialMT" w:hAnsi="ArialMT" w:cs="ArialMT"/>
          <w:color w:val="000000"/>
          <w:sz w:val="22"/>
          <w:szCs w:val="22"/>
        </w:rPr>
        <w:t>obce dále pověřeny tyto orgány obce:</w:t>
      </w:r>
    </w:p>
    <w:p w14:paraId="00854285" w14:textId="77777777" w:rsidR="0022282A" w:rsidRDefault="0022282A" w:rsidP="0022282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135591C1" w14:textId="77777777" w:rsidR="00953B98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a) zastupitelstvo </w:t>
      </w:r>
      <w:proofErr w:type="gramStart"/>
      <w:r w:rsidR="00953B98">
        <w:rPr>
          <w:rFonts w:ascii="ArialMT" w:hAnsi="ArialMT" w:cs="ArialMT"/>
          <w:color w:val="000000"/>
          <w:sz w:val="22"/>
          <w:szCs w:val="22"/>
        </w:rPr>
        <w:t>obce - projednáním</w:t>
      </w:r>
      <w:proofErr w:type="gramEnd"/>
      <w:r w:rsidR="00953B98">
        <w:rPr>
          <w:rFonts w:ascii="ArialMT" w:hAnsi="ArialMT" w:cs="ArialMT"/>
          <w:color w:val="000000"/>
          <w:sz w:val="22"/>
          <w:szCs w:val="22"/>
        </w:rPr>
        <w:t xml:space="preserve"> stavu požární ochrany v obci minimálně 1 x</w:t>
      </w:r>
    </w:p>
    <w:p w14:paraId="54C55DBF" w14:textId="77777777" w:rsidR="0022282A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    </w:t>
      </w:r>
      <w:proofErr w:type="gramStart"/>
      <w:r w:rsidR="00953B98">
        <w:rPr>
          <w:rFonts w:ascii="ArialMT" w:hAnsi="ArialMT" w:cs="ArialMT"/>
          <w:color w:val="000000"/>
          <w:sz w:val="22"/>
          <w:szCs w:val="22"/>
        </w:rPr>
        <w:t xml:space="preserve">za </w:t>
      </w:r>
      <w:r w:rsidR="009F197D"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9F197D" w:rsidRPr="00096F6F">
        <w:rPr>
          <w:rFonts w:ascii="ArialMT" w:hAnsi="ArialMT" w:cs="ArialMT"/>
          <w:sz w:val="22"/>
          <w:szCs w:val="22"/>
        </w:rPr>
        <w:t>12</w:t>
      </w:r>
      <w:proofErr w:type="gramEnd"/>
      <w:r w:rsidR="00953B98">
        <w:rPr>
          <w:rFonts w:ascii="ArialMT" w:hAnsi="ArialMT" w:cs="ArialMT"/>
          <w:color w:val="000000"/>
          <w:sz w:val="22"/>
          <w:szCs w:val="22"/>
        </w:rPr>
        <w:t xml:space="preserve"> měsíců; vždy po závažné mimořádné události mající vztah k</w:t>
      </w:r>
      <w:r>
        <w:rPr>
          <w:rFonts w:ascii="ArialMT" w:hAnsi="ArialMT" w:cs="ArialMT"/>
          <w:color w:val="000000"/>
          <w:sz w:val="22"/>
          <w:szCs w:val="22"/>
        </w:rPr>
        <w:t> </w:t>
      </w:r>
      <w:r w:rsidR="00953B98">
        <w:rPr>
          <w:rFonts w:ascii="ArialMT" w:hAnsi="ArialMT" w:cs="ArialMT"/>
          <w:color w:val="000000"/>
          <w:sz w:val="22"/>
          <w:szCs w:val="22"/>
        </w:rPr>
        <w:t>požární</w:t>
      </w:r>
      <w:r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ochraně v </w:t>
      </w:r>
      <w:r>
        <w:rPr>
          <w:rFonts w:ascii="ArialMT" w:hAnsi="ArialMT" w:cs="ArialMT"/>
          <w:color w:val="000000"/>
          <w:sz w:val="22"/>
          <w:szCs w:val="22"/>
        </w:rPr>
        <w:t xml:space="preserve"> </w:t>
      </w:r>
    </w:p>
    <w:p w14:paraId="32AA5C6A" w14:textId="77777777" w:rsidR="00953B98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    </w:t>
      </w:r>
      <w:r w:rsidR="00953B98">
        <w:rPr>
          <w:rFonts w:ascii="ArialMT" w:hAnsi="ArialMT" w:cs="ArialMT"/>
          <w:color w:val="000000"/>
          <w:sz w:val="22"/>
          <w:szCs w:val="22"/>
        </w:rPr>
        <w:t>obci,</w:t>
      </w:r>
    </w:p>
    <w:p w14:paraId="4CA81F94" w14:textId="77777777" w:rsidR="00953B98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b) </w:t>
      </w:r>
      <w:proofErr w:type="gramStart"/>
      <w:r w:rsidR="00953B98">
        <w:rPr>
          <w:rFonts w:ascii="ArialMT" w:hAnsi="ArialMT" w:cs="ArialMT"/>
          <w:color w:val="000000"/>
          <w:sz w:val="22"/>
          <w:szCs w:val="22"/>
        </w:rPr>
        <w:t>starosta - prováděním</w:t>
      </w:r>
      <w:proofErr w:type="gramEnd"/>
      <w:r w:rsidR="00953B98">
        <w:rPr>
          <w:rFonts w:ascii="ArialMT" w:hAnsi="ArialMT" w:cs="ArialMT"/>
          <w:color w:val="000000"/>
          <w:sz w:val="22"/>
          <w:szCs w:val="22"/>
        </w:rPr>
        <w:t xml:space="preserve"> pravidelných kontrol dodržování předpisů požární</w:t>
      </w:r>
    </w:p>
    <w:p w14:paraId="68D05F22" w14:textId="77777777" w:rsidR="00953B98" w:rsidRDefault="005E4B30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   </w:t>
      </w:r>
      <w:r w:rsidR="00953B98">
        <w:rPr>
          <w:rFonts w:ascii="ArialMT" w:hAnsi="ArialMT" w:cs="ArialMT"/>
          <w:color w:val="000000"/>
          <w:sz w:val="22"/>
          <w:szCs w:val="22"/>
        </w:rPr>
        <w:t>ochrany obce, a to minimálně 1 x za 12 měsíců.</w:t>
      </w:r>
    </w:p>
    <w:p w14:paraId="1CDE8A8C" w14:textId="77777777" w:rsidR="005E4B30" w:rsidRDefault="005E4B30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2075E59E" w14:textId="77777777" w:rsidR="005E4B30" w:rsidRDefault="005E4B30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5F6A02F" w14:textId="77777777" w:rsidR="005E4B30" w:rsidRDefault="005E4B30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416C1759" w14:textId="77777777" w:rsidR="005E4B30" w:rsidRDefault="005E4B30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AC876DD" w14:textId="77777777" w:rsidR="005E4B30" w:rsidRDefault="005E4B30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2784EBB5" w14:textId="77777777" w:rsidR="005E4B30" w:rsidRDefault="005E4B30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31533621" w14:textId="77777777" w:rsidR="0022282A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0504C61" w14:textId="77777777" w:rsidR="00953B98" w:rsidRPr="000A5011" w:rsidRDefault="00953B98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lastRenderedPageBreak/>
        <w:t>Čl. 3</w:t>
      </w:r>
    </w:p>
    <w:p w14:paraId="038F0E84" w14:textId="77777777" w:rsidR="00953B98" w:rsidRPr="000A5011" w:rsidRDefault="00953B98" w:rsidP="000A5011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Podmínky požární bezpečnosti při činnostech a v objektech se zvýšeným nebezpečím vzniku</w:t>
      </w:r>
      <w:r w:rsid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 xml:space="preserve"> </w:t>
      </w: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požáru se zřetelem na místní situaci</w:t>
      </w:r>
    </w:p>
    <w:p w14:paraId="222C994C" w14:textId="77777777" w:rsidR="0022282A" w:rsidRDefault="0022282A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14:paraId="2401CD0E" w14:textId="77777777" w:rsidR="005E4B30" w:rsidRPr="00FD48BA" w:rsidRDefault="00DA1ECB" w:rsidP="00D43A95">
      <w:pPr>
        <w:numPr>
          <w:ilvl w:val="0"/>
          <w:numId w:val="24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Za činnosti, při kterých hrozí zvýšené nebezpečí po</w:t>
      </w:r>
      <w:r w:rsidR="00D43A95">
        <w:rPr>
          <w:rFonts w:ascii="ArialMT" w:hAnsi="ArialMT" w:cs="ArialMT"/>
          <w:sz w:val="22"/>
          <w:szCs w:val="22"/>
        </w:rPr>
        <w:t>ž</w:t>
      </w:r>
      <w:r>
        <w:rPr>
          <w:rFonts w:ascii="ArialMT" w:hAnsi="ArialMT" w:cs="ArialMT"/>
          <w:sz w:val="22"/>
          <w:szCs w:val="22"/>
        </w:rPr>
        <w:t>áru , se podle místních podmínek považuje konání veře</w:t>
      </w:r>
      <w:r w:rsidR="00D43A95">
        <w:rPr>
          <w:rFonts w:ascii="ArialMT" w:hAnsi="ArialMT" w:cs="ArialMT"/>
          <w:sz w:val="22"/>
          <w:szCs w:val="22"/>
        </w:rPr>
        <w:t>j</w:t>
      </w:r>
      <w:r>
        <w:rPr>
          <w:rFonts w:ascii="ArialMT" w:hAnsi="ArialMT" w:cs="ArialMT"/>
          <w:sz w:val="22"/>
          <w:szCs w:val="22"/>
        </w:rPr>
        <w:t>nosti přístupných kulturních a sportovních akcí na veřejných prostranstvích, při nichž dochází k manipulaci s ote</w:t>
      </w:r>
      <w:r w:rsidR="00D43A95">
        <w:rPr>
          <w:rFonts w:ascii="ArialMT" w:hAnsi="ArialMT" w:cs="ArialMT"/>
          <w:sz w:val="22"/>
          <w:szCs w:val="22"/>
        </w:rPr>
        <w:t>v</w:t>
      </w:r>
      <w:r>
        <w:rPr>
          <w:rFonts w:ascii="ArialMT" w:hAnsi="ArialMT" w:cs="ArialMT"/>
          <w:sz w:val="22"/>
          <w:szCs w:val="22"/>
        </w:rPr>
        <w:t>řeným ohněm a na něž se nevztahují povinnosti uvedené v  § 6 zákona o požární ochraně ani v právním předpisu kraje</w:t>
      </w:r>
      <w:r>
        <w:rPr>
          <w:rFonts w:ascii="ArialMT" w:hAnsi="ArialMT" w:cs="ArialMT"/>
          <w:sz w:val="22"/>
          <w:szCs w:val="22"/>
          <w:vertAlign w:val="superscript"/>
        </w:rPr>
        <w:t xml:space="preserve">1 </w:t>
      </w:r>
      <w:r>
        <w:rPr>
          <w:rFonts w:ascii="ArialMT" w:hAnsi="ArialMT" w:cs="ArialMT"/>
          <w:sz w:val="22"/>
          <w:szCs w:val="22"/>
        </w:rPr>
        <w:t>či obce</w:t>
      </w:r>
      <w:r>
        <w:rPr>
          <w:rFonts w:ascii="ArialMT" w:hAnsi="ArialMT" w:cs="ArialMT"/>
          <w:sz w:val="22"/>
          <w:szCs w:val="22"/>
          <w:vertAlign w:val="superscript"/>
        </w:rPr>
        <w:t xml:space="preserve">2 </w:t>
      </w:r>
      <w:r>
        <w:rPr>
          <w:rFonts w:ascii="ArialMT" w:hAnsi="ArialMT" w:cs="ArialMT"/>
          <w:sz w:val="22"/>
          <w:szCs w:val="22"/>
        </w:rPr>
        <w:t>vydanému k zabezpečení požární ochrany při akcích kterých se zúčastňuje větší počet osob. Pořadatel akce je povinen konání akce nahlásit min. 2 pracovní dny před jejím započetím na Městském úřadě Bavo</w:t>
      </w:r>
      <w:r w:rsidR="00D43A95">
        <w:rPr>
          <w:rFonts w:ascii="ArialMT" w:hAnsi="ArialMT" w:cs="ArialMT"/>
          <w:sz w:val="22"/>
          <w:szCs w:val="22"/>
        </w:rPr>
        <w:t>r</w:t>
      </w:r>
      <w:r>
        <w:rPr>
          <w:rFonts w:ascii="ArialMT" w:hAnsi="ArialMT" w:cs="ArialMT"/>
          <w:sz w:val="22"/>
          <w:szCs w:val="22"/>
        </w:rPr>
        <w:t>o</w:t>
      </w:r>
      <w:r w:rsidR="00D43A95">
        <w:rPr>
          <w:rFonts w:ascii="ArialMT" w:hAnsi="ArialMT" w:cs="ArialMT"/>
          <w:sz w:val="22"/>
          <w:szCs w:val="22"/>
        </w:rPr>
        <w:t>v</w:t>
      </w:r>
      <w:r>
        <w:rPr>
          <w:rFonts w:ascii="ArialMT" w:hAnsi="ArialMT" w:cs="ArialMT"/>
          <w:sz w:val="22"/>
          <w:szCs w:val="22"/>
        </w:rPr>
        <w:t xml:space="preserve"> a na operační středisko Hasičského záchranného sboru Jihočeského kraje. Je-li pořadatelem právnická osoba či fyzická osoba podnikající, je její povinností zřídit preventivní požární hlídku.</w:t>
      </w:r>
      <w:r>
        <w:rPr>
          <w:rFonts w:ascii="ArialMT" w:hAnsi="ArialMT" w:cs="ArialMT"/>
          <w:sz w:val="22"/>
          <w:szCs w:val="22"/>
          <w:vertAlign w:val="superscript"/>
        </w:rPr>
        <w:t>3</w:t>
      </w:r>
      <w:r w:rsidR="00C27529">
        <w:rPr>
          <w:rFonts w:ascii="ArialMT" w:hAnsi="ArialMT" w:cs="ArialMT"/>
          <w:sz w:val="22"/>
          <w:szCs w:val="22"/>
        </w:rPr>
        <w:t xml:space="preserve"> </w:t>
      </w:r>
    </w:p>
    <w:p w14:paraId="742460C2" w14:textId="77777777" w:rsidR="00FD48BA" w:rsidRPr="00FD48BA" w:rsidRDefault="00FD48BA" w:rsidP="00FD48BA">
      <w:pPr>
        <w:autoSpaceDE w:val="0"/>
        <w:autoSpaceDN w:val="0"/>
        <w:adjustRightInd w:val="0"/>
        <w:ind w:left="142"/>
        <w:rPr>
          <w:rFonts w:ascii="ArialMT" w:hAnsi="ArialMT" w:cs="ArialMT"/>
          <w:sz w:val="22"/>
          <w:szCs w:val="22"/>
        </w:rPr>
      </w:pPr>
    </w:p>
    <w:p w14:paraId="32A0E80A" w14:textId="77777777" w:rsidR="00FD48BA" w:rsidRPr="00FD48BA" w:rsidRDefault="005E4B30" w:rsidP="00D43A95">
      <w:pPr>
        <w:numPr>
          <w:ilvl w:val="0"/>
          <w:numId w:val="24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FD48BA">
        <w:rPr>
          <w:rFonts w:ascii="ArialMT" w:hAnsi="ArialMT" w:cs="ArialMT"/>
          <w:sz w:val="22"/>
          <w:szCs w:val="22"/>
        </w:rPr>
        <w:t xml:space="preserve">Za dobu se zvýšeným nebezpečím vzniku požáru se dle místních podmínek považuje </w:t>
      </w:r>
      <w:r w:rsidR="00FD48BA" w:rsidRPr="00FD48BA">
        <w:rPr>
          <w:rFonts w:ascii="ArialMT" w:hAnsi="ArialMT" w:cs="ArialMT"/>
          <w:sz w:val="22"/>
          <w:szCs w:val="22"/>
        </w:rPr>
        <w:t xml:space="preserve"> </w:t>
      </w:r>
    </w:p>
    <w:p w14:paraId="61F2A152" w14:textId="77777777" w:rsidR="00FD48BA" w:rsidRPr="00FD48BA" w:rsidRDefault="00FD48BA" w:rsidP="00FD48BA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FD48BA">
        <w:rPr>
          <w:rFonts w:ascii="ArialMT" w:hAnsi="ArialMT" w:cs="ArialMT"/>
          <w:sz w:val="22"/>
          <w:szCs w:val="22"/>
        </w:rPr>
        <w:t xml:space="preserve">           </w:t>
      </w:r>
      <w:r w:rsidR="005E4B30" w:rsidRPr="00FD48BA">
        <w:rPr>
          <w:rFonts w:ascii="ArialMT" w:hAnsi="ArialMT" w:cs="ArialMT"/>
          <w:sz w:val="22"/>
          <w:szCs w:val="22"/>
        </w:rPr>
        <w:t xml:space="preserve">období sucha, letní období od 1.4. do 31.10. kalendářního roku. V tomto období se na </w:t>
      </w:r>
    </w:p>
    <w:p w14:paraId="3423B0E3" w14:textId="77777777" w:rsidR="005E4B30" w:rsidRPr="00FD48BA" w:rsidRDefault="00FD48BA" w:rsidP="00FD48BA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FD48BA">
        <w:rPr>
          <w:rFonts w:ascii="ArialMT" w:hAnsi="ArialMT" w:cs="ArialMT"/>
          <w:sz w:val="22"/>
          <w:szCs w:val="22"/>
        </w:rPr>
        <w:t xml:space="preserve">           </w:t>
      </w:r>
      <w:r w:rsidR="005E4B30" w:rsidRPr="00FD48BA">
        <w:rPr>
          <w:rFonts w:ascii="ArialMT" w:hAnsi="ArialMT" w:cs="ArialMT"/>
          <w:sz w:val="22"/>
          <w:szCs w:val="22"/>
        </w:rPr>
        <w:t>území obce zakazuje:</w:t>
      </w:r>
    </w:p>
    <w:p w14:paraId="5845D618" w14:textId="77777777" w:rsidR="005E4B30" w:rsidRPr="00FD48BA" w:rsidRDefault="00FD48BA" w:rsidP="005E4B30">
      <w:pPr>
        <w:numPr>
          <w:ilvl w:val="0"/>
          <w:numId w:val="25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FD48BA">
        <w:rPr>
          <w:rFonts w:ascii="ArialMT" w:hAnsi="ArialMT" w:cs="ArialMT"/>
          <w:sz w:val="22"/>
          <w:szCs w:val="22"/>
        </w:rPr>
        <w:t xml:space="preserve">  </w:t>
      </w:r>
      <w:r w:rsidR="005E4B30" w:rsidRPr="00FD48BA">
        <w:rPr>
          <w:rFonts w:ascii="ArialMT" w:hAnsi="ArialMT" w:cs="ArialMT"/>
          <w:sz w:val="22"/>
          <w:szCs w:val="22"/>
        </w:rPr>
        <w:t>Používat zábavné pyrotechniky a jiných podobných výrobků, které mohou způsobit požár – mimo oslav pořádaných obcí</w:t>
      </w:r>
    </w:p>
    <w:p w14:paraId="0A334A90" w14:textId="77777777" w:rsidR="005E4B30" w:rsidRPr="00FD48BA" w:rsidRDefault="00FD48BA" w:rsidP="00FD48BA">
      <w:pPr>
        <w:numPr>
          <w:ilvl w:val="0"/>
          <w:numId w:val="25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FD48BA">
        <w:rPr>
          <w:rFonts w:ascii="ArialMT" w:hAnsi="ArialMT" w:cs="ArialMT"/>
          <w:sz w:val="22"/>
          <w:szCs w:val="22"/>
        </w:rPr>
        <w:t xml:space="preserve">  </w:t>
      </w:r>
      <w:r w:rsidR="005E4B30" w:rsidRPr="00FD48BA">
        <w:rPr>
          <w:rFonts w:ascii="ArialMT" w:hAnsi="ArialMT" w:cs="ArialMT"/>
          <w:sz w:val="22"/>
          <w:szCs w:val="22"/>
        </w:rPr>
        <w:t xml:space="preserve">Rozdělávat oheň v lese a do </w:t>
      </w:r>
      <w:proofErr w:type="gramStart"/>
      <w:r w:rsidR="005E4B30" w:rsidRPr="00FD48BA">
        <w:rPr>
          <w:rFonts w:ascii="ArialMT" w:hAnsi="ArialMT" w:cs="ArialMT"/>
          <w:sz w:val="22"/>
          <w:szCs w:val="22"/>
        </w:rPr>
        <w:t>50ti</w:t>
      </w:r>
      <w:proofErr w:type="gramEnd"/>
      <w:r w:rsidR="005E4B30" w:rsidRPr="00FD48BA">
        <w:rPr>
          <w:rFonts w:ascii="ArialMT" w:hAnsi="ArialMT" w:cs="ArialMT"/>
          <w:sz w:val="22"/>
          <w:szCs w:val="22"/>
        </w:rPr>
        <w:t xml:space="preserve"> metrů od lesa, s výjimkou míst ve vyhrazeném tábořišti</w:t>
      </w:r>
    </w:p>
    <w:p w14:paraId="6CC022BE" w14:textId="77777777" w:rsidR="005E4B30" w:rsidRPr="00FD48BA" w:rsidRDefault="005E4B30" w:rsidP="005E4B30">
      <w:pPr>
        <w:numPr>
          <w:ilvl w:val="0"/>
          <w:numId w:val="25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FD48BA">
        <w:rPr>
          <w:rFonts w:ascii="ArialMT" w:hAnsi="ArialMT" w:cs="ArialMT"/>
          <w:sz w:val="22"/>
          <w:szCs w:val="22"/>
        </w:rPr>
        <w:t xml:space="preserve"> </w:t>
      </w:r>
      <w:r w:rsidR="00FD48BA" w:rsidRPr="00FD48BA">
        <w:rPr>
          <w:rFonts w:ascii="ArialMT" w:hAnsi="ArialMT" w:cs="ArialMT"/>
          <w:sz w:val="22"/>
          <w:szCs w:val="22"/>
        </w:rPr>
        <w:t xml:space="preserve"> </w:t>
      </w:r>
      <w:r w:rsidRPr="00FD48BA">
        <w:rPr>
          <w:rFonts w:ascii="ArialMT" w:hAnsi="ArialMT" w:cs="ArialMT"/>
          <w:sz w:val="22"/>
          <w:szCs w:val="22"/>
        </w:rPr>
        <w:t>Kouření v lesních porostech a ve vzdálenosti 10 m od lesa</w:t>
      </w:r>
    </w:p>
    <w:p w14:paraId="2201C837" w14:textId="77777777" w:rsidR="005E4B30" w:rsidRPr="00FD48BA" w:rsidRDefault="00FD48BA" w:rsidP="005E4B30">
      <w:pPr>
        <w:numPr>
          <w:ilvl w:val="0"/>
          <w:numId w:val="25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FD48BA">
        <w:rPr>
          <w:rFonts w:ascii="ArialMT" w:hAnsi="ArialMT" w:cs="ArialMT"/>
          <w:sz w:val="22"/>
          <w:szCs w:val="22"/>
        </w:rPr>
        <w:t xml:space="preserve">  </w:t>
      </w:r>
      <w:r w:rsidR="005E4B30" w:rsidRPr="00FD48BA">
        <w:rPr>
          <w:rFonts w:ascii="ArialMT" w:hAnsi="ArialMT" w:cs="ArialMT"/>
          <w:sz w:val="22"/>
          <w:szCs w:val="22"/>
        </w:rPr>
        <w:t xml:space="preserve">Rozdělávání ohňů do </w:t>
      </w:r>
      <w:proofErr w:type="gramStart"/>
      <w:r w:rsidR="005E4B30" w:rsidRPr="00FD48BA">
        <w:rPr>
          <w:rFonts w:ascii="ArialMT" w:hAnsi="ArialMT" w:cs="ArialMT"/>
          <w:sz w:val="22"/>
          <w:szCs w:val="22"/>
        </w:rPr>
        <w:t>50ti</w:t>
      </w:r>
      <w:proofErr w:type="gramEnd"/>
      <w:r w:rsidR="005E4B30" w:rsidRPr="00FD48BA">
        <w:rPr>
          <w:rFonts w:ascii="ArialMT" w:hAnsi="ArialMT" w:cs="ArialMT"/>
          <w:sz w:val="22"/>
          <w:szCs w:val="22"/>
        </w:rPr>
        <w:t xml:space="preserve"> metrů od dozrávajícího obilí, stohů sena a slámy ve vysoké suché trávě a rašelinových pozemcích. Místo pro rozdělání ohně musí být izolováno od všech snadno zápalných látek.</w:t>
      </w:r>
    </w:p>
    <w:p w14:paraId="396A9CC1" w14:textId="77777777" w:rsidR="005E4B30" w:rsidRPr="00FD48BA" w:rsidRDefault="00FD48BA" w:rsidP="005E4B30">
      <w:pPr>
        <w:numPr>
          <w:ilvl w:val="0"/>
          <w:numId w:val="25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FD48BA">
        <w:rPr>
          <w:rFonts w:ascii="ArialMT" w:hAnsi="ArialMT" w:cs="ArialMT"/>
          <w:sz w:val="22"/>
          <w:szCs w:val="22"/>
        </w:rPr>
        <w:t xml:space="preserve">   </w:t>
      </w:r>
      <w:r w:rsidR="005E4B30" w:rsidRPr="00FD48BA">
        <w:rPr>
          <w:rFonts w:ascii="ArialMT" w:hAnsi="ArialMT" w:cs="ArialMT"/>
          <w:sz w:val="22"/>
          <w:szCs w:val="22"/>
        </w:rPr>
        <w:t>Vypalování (zapalování) veškerého rostlinného porostu na vegetační ploše.</w:t>
      </w:r>
    </w:p>
    <w:p w14:paraId="4A0C697C" w14:textId="77777777" w:rsidR="00953B98" w:rsidRPr="00FD48BA" w:rsidRDefault="00953B98" w:rsidP="00FD48BA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59379DED" w14:textId="77777777" w:rsidR="00953B98" w:rsidRPr="00D43A95" w:rsidRDefault="00953B98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43A95">
        <w:rPr>
          <w:rFonts w:ascii="ArialMT" w:hAnsi="ArialMT" w:cs="ArialMT"/>
          <w:sz w:val="22"/>
          <w:szCs w:val="22"/>
        </w:rPr>
        <w:t>(</w:t>
      </w:r>
      <w:r w:rsidR="00FD48BA" w:rsidRPr="00D43A95">
        <w:rPr>
          <w:rFonts w:ascii="ArialMT" w:hAnsi="ArialMT" w:cs="ArialMT"/>
          <w:sz w:val="22"/>
          <w:szCs w:val="22"/>
        </w:rPr>
        <w:t>3</w:t>
      </w:r>
      <w:r w:rsidRPr="00D43A95">
        <w:rPr>
          <w:rFonts w:ascii="ArialMT" w:hAnsi="ArialMT" w:cs="ArialMT"/>
          <w:sz w:val="22"/>
          <w:szCs w:val="22"/>
        </w:rPr>
        <w:t xml:space="preserve">) </w:t>
      </w:r>
      <w:r w:rsidR="00D43A95" w:rsidRPr="00D43A95">
        <w:rPr>
          <w:rFonts w:ascii="ArialMT" w:hAnsi="ArialMT" w:cs="ArialMT"/>
          <w:sz w:val="22"/>
          <w:szCs w:val="22"/>
        </w:rPr>
        <w:t xml:space="preserve"> </w:t>
      </w:r>
      <w:r w:rsidRPr="00D43A95">
        <w:rPr>
          <w:rFonts w:ascii="ArialMT" w:hAnsi="ArialMT" w:cs="ArialMT"/>
          <w:sz w:val="22"/>
          <w:szCs w:val="22"/>
        </w:rPr>
        <w:t>Za objekt se zvýšeným nebezpečím vzniku požáru se dle místních podmínek považuje:</w:t>
      </w:r>
    </w:p>
    <w:p w14:paraId="45B26BCF" w14:textId="77777777" w:rsidR="00953B98" w:rsidRPr="00D43A95" w:rsidRDefault="00D43A95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43A95">
        <w:rPr>
          <w:rFonts w:ascii="ArialMT" w:hAnsi="ArialMT" w:cs="ArialMT"/>
          <w:sz w:val="22"/>
          <w:szCs w:val="22"/>
        </w:rPr>
        <w:t xml:space="preserve">       </w:t>
      </w:r>
      <w:r w:rsidR="00953B98" w:rsidRPr="00D43A95">
        <w:rPr>
          <w:rFonts w:ascii="ArialMT" w:hAnsi="ArialMT" w:cs="ArialMT"/>
          <w:sz w:val="22"/>
          <w:szCs w:val="22"/>
        </w:rPr>
        <w:t xml:space="preserve">a) </w:t>
      </w:r>
      <w:r w:rsidR="00FD48BA" w:rsidRPr="00D43A95">
        <w:rPr>
          <w:rFonts w:ascii="ArialMT" w:hAnsi="ArialMT" w:cs="ArialMT"/>
          <w:sz w:val="22"/>
          <w:szCs w:val="22"/>
        </w:rPr>
        <w:t xml:space="preserve"> čerpací stanice pohonných hmot</w:t>
      </w:r>
    </w:p>
    <w:p w14:paraId="68DEAE73" w14:textId="77777777" w:rsidR="00953B98" w:rsidRPr="00D43A95" w:rsidRDefault="00D43A95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43A95">
        <w:rPr>
          <w:rFonts w:ascii="ArialMT" w:hAnsi="ArialMT" w:cs="ArialMT"/>
          <w:sz w:val="22"/>
          <w:szCs w:val="22"/>
        </w:rPr>
        <w:t xml:space="preserve">       </w:t>
      </w:r>
      <w:r w:rsidR="00953B98" w:rsidRPr="00D43A95">
        <w:rPr>
          <w:rFonts w:ascii="ArialMT" w:hAnsi="ArialMT" w:cs="ArialMT"/>
          <w:sz w:val="22"/>
          <w:szCs w:val="22"/>
        </w:rPr>
        <w:t xml:space="preserve">b) </w:t>
      </w:r>
      <w:r w:rsidR="00FD48BA" w:rsidRPr="00D43A95">
        <w:rPr>
          <w:rFonts w:ascii="ArialMT" w:hAnsi="ArialMT" w:cs="ArialMT"/>
          <w:sz w:val="22"/>
          <w:szCs w:val="22"/>
        </w:rPr>
        <w:t xml:space="preserve"> Prodejna RENOVO – barvy-laky</w:t>
      </w:r>
    </w:p>
    <w:p w14:paraId="41D77234" w14:textId="77777777" w:rsidR="00FD48BA" w:rsidRPr="00D43A95" w:rsidRDefault="00D43A95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43A95">
        <w:rPr>
          <w:rFonts w:ascii="ArialMT" w:hAnsi="ArialMT" w:cs="ArialMT"/>
          <w:sz w:val="22"/>
          <w:szCs w:val="22"/>
        </w:rPr>
        <w:t xml:space="preserve">       </w:t>
      </w:r>
      <w:r w:rsidR="00FD48BA" w:rsidRPr="00D43A95">
        <w:rPr>
          <w:rFonts w:ascii="ArialMT" w:hAnsi="ArialMT" w:cs="ArialMT"/>
          <w:sz w:val="22"/>
          <w:szCs w:val="22"/>
        </w:rPr>
        <w:t xml:space="preserve">c)  </w:t>
      </w:r>
      <w:proofErr w:type="spellStart"/>
      <w:r w:rsidR="00FD48BA" w:rsidRPr="00D43A95">
        <w:rPr>
          <w:rFonts w:ascii="ArialMT" w:hAnsi="ArialMT" w:cs="ArialMT"/>
          <w:sz w:val="22"/>
          <w:szCs w:val="22"/>
        </w:rPr>
        <w:t>Zemcheba</w:t>
      </w:r>
      <w:proofErr w:type="spellEnd"/>
      <w:r w:rsidR="00FD48BA" w:rsidRPr="00D43A95">
        <w:rPr>
          <w:rFonts w:ascii="ArialMT" w:hAnsi="ArialMT" w:cs="ArialMT"/>
          <w:sz w:val="22"/>
          <w:szCs w:val="22"/>
        </w:rPr>
        <w:t xml:space="preserve"> Chelčice, středisko Bavorov</w:t>
      </w:r>
    </w:p>
    <w:p w14:paraId="01451B79" w14:textId="77777777" w:rsidR="00C27529" w:rsidRPr="00D43A95" w:rsidRDefault="00D43A95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43A95">
        <w:rPr>
          <w:rFonts w:ascii="ArialMT" w:hAnsi="ArialMT" w:cs="ArialMT"/>
          <w:sz w:val="22"/>
          <w:szCs w:val="22"/>
        </w:rPr>
        <w:t xml:space="preserve">       </w:t>
      </w:r>
      <w:r w:rsidR="00C27529" w:rsidRPr="00D43A95">
        <w:rPr>
          <w:rFonts w:ascii="ArialMT" w:hAnsi="ArialMT" w:cs="ArialMT"/>
          <w:sz w:val="22"/>
          <w:szCs w:val="22"/>
        </w:rPr>
        <w:t>d)  sběrný dvůr Bavorov</w:t>
      </w:r>
    </w:p>
    <w:p w14:paraId="533B979F" w14:textId="77777777" w:rsidR="00FD48BA" w:rsidRPr="00D43A95" w:rsidRDefault="00FD48BA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30347E1D" w14:textId="77777777" w:rsidR="00953B98" w:rsidRPr="00D43A95" w:rsidRDefault="00953B98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43A95">
        <w:rPr>
          <w:rFonts w:ascii="ArialMT" w:hAnsi="ArialMT" w:cs="ArialMT"/>
          <w:sz w:val="22"/>
          <w:szCs w:val="22"/>
        </w:rPr>
        <w:t>V okruhu 15 m od výše vyjmenovaných objektů je zakázáno kouřit a manipulovat</w:t>
      </w:r>
    </w:p>
    <w:p w14:paraId="68D6EB2F" w14:textId="77777777" w:rsidR="00953B98" w:rsidRPr="00D43A95" w:rsidRDefault="00953B98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43A95">
        <w:rPr>
          <w:rFonts w:ascii="ArialMT" w:hAnsi="ArialMT" w:cs="ArialMT"/>
          <w:sz w:val="22"/>
          <w:szCs w:val="22"/>
        </w:rPr>
        <w:t>s otevřeným ohněm.</w:t>
      </w:r>
    </w:p>
    <w:p w14:paraId="18096350" w14:textId="77777777" w:rsidR="0022282A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FF0000"/>
          <w:sz w:val="22"/>
          <w:szCs w:val="22"/>
        </w:rPr>
      </w:pPr>
    </w:p>
    <w:p w14:paraId="3B33A37E" w14:textId="77777777" w:rsidR="00953B98" w:rsidRPr="000A5011" w:rsidRDefault="00953B98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Čl. 4</w:t>
      </w:r>
    </w:p>
    <w:p w14:paraId="4713F1CA" w14:textId="77777777" w:rsidR="00953B98" w:rsidRPr="000A5011" w:rsidRDefault="00953B98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Způsob nepřetržitého zabezpečení požární ochrany v</w:t>
      </w:r>
      <w:r w:rsidR="0022282A"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 </w:t>
      </w: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obci</w:t>
      </w:r>
    </w:p>
    <w:p w14:paraId="632FA421" w14:textId="77777777" w:rsidR="0022282A" w:rsidRPr="000A5011" w:rsidRDefault="0022282A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</w:p>
    <w:p w14:paraId="35B86659" w14:textId="77777777" w:rsidR="0022282A" w:rsidRDefault="0022282A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14:paraId="7E3B2E6F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(1) Přijetí ohlášení požáru, živelní pohromy či jiné mimořádné události na území obce je</w:t>
      </w:r>
    </w:p>
    <w:p w14:paraId="3F714AD1" w14:textId="77777777" w:rsidR="00953B98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proofErr w:type="gramStart"/>
      <w:r w:rsidR="00953B98">
        <w:rPr>
          <w:rFonts w:ascii="ArialMT" w:hAnsi="ArialMT" w:cs="ArialMT"/>
          <w:color w:val="000000"/>
          <w:sz w:val="22"/>
          <w:szCs w:val="22"/>
        </w:rPr>
        <w:t xml:space="preserve">zabezpečeno </w:t>
      </w:r>
      <w:r w:rsidR="00FD48BA">
        <w:rPr>
          <w:rFonts w:ascii="ArialMT" w:hAnsi="ArialMT" w:cs="ArialMT"/>
          <w:color w:val="000000"/>
          <w:sz w:val="22"/>
          <w:szCs w:val="22"/>
        </w:rPr>
        <w:t xml:space="preserve"> tísňovými</w:t>
      </w:r>
      <w:proofErr w:type="gramEnd"/>
      <w:r w:rsidR="00FD48BA">
        <w:rPr>
          <w:rFonts w:ascii="ArialMT" w:hAnsi="ArialMT" w:cs="ArialMT"/>
          <w:color w:val="000000"/>
          <w:sz w:val="22"/>
          <w:szCs w:val="22"/>
        </w:rPr>
        <w:t xml:space="preserve"> linkami složek integrovaného záchranného systému 150, 155</w:t>
      </w:r>
      <w:r w:rsidR="00887168">
        <w:rPr>
          <w:rFonts w:ascii="ArialMT" w:hAnsi="ArialMT" w:cs="ArialMT"/>
          <w:color w:val="000000"/>
          <w:sz w:val="22"/>
          <w:szCs w:val="22"/>
        </w:rPr>
        <w:t xml:space="preserve">, </w:t>
      </w:r>
      <w:r w:rsidR="00FD48BA">
        <w:rPr>
          <w:rFonts w:ascii="ArialMT" w:hAnsi="ArialMT" w:cs="ArialMT"/>
          <w:color w:val="000000"/>
          <w:sz w:val="22"/>
          <w:szCs w:val="22"/>
        </w:rPr>
        <w:t xml:space="preserve"> 158 a </w:t>
      </w:r>
      <w:r w:rsidR="00887168">
        <w:rPr>
          <w:rFonts w:ascii="ArialMT" w:hAnsi="ArialMT" w:cs="ArialMT"/>
          <w:color w:val="000000"/>
          <w:sz w:val="22"/>
          <w:szCs w:val="22"/>
        </w:rPr>
        <w:t xml:space="preserve"> 112 </w:t>
      </w:r>
      <w:r w:rsidR="00FD48BA">
        <w:rPr>
          <w:rFonts w:ascii="ArialMT" w:hAnsi="ArialMT" w:cs="ArialMT"/>
          <w:color w:val="000000"/>
          <w:sz w:val="22"/>
          <w:szCs w:val="22"/>
        </w:rPr>
        <w:t>systémem ohlašoven požáru uvedených v čl. 7</w:t>
      </w:r>
      <w:r w:rsidR="00953B98">
        <w:rPr>
          <w:rFonts w:ascii="ArialMT" w:hAnsi="ArialMT" w:cs="ArialMT"/>
          <w:color w:val="000000"/>
          <w:sz w:val="22"/>
          <w:szCs w:val="22"/>
        </w:rPr>
        <w:t>.</w:t>
      </w:r>
    </w:p>
    <w:p w14:paraId="784FFC61" w14:textId="77777777" w:rsidR="0022282A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2F9207E1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(2) Ochrana životů, zdraví a majetku občanů před požáry, živelními pohromami a jinými</w:t>
      </w:r>
    </w:p>
    <w:p w14:paraId="10451949" w14:textId="77777777" w:rsidR="00953B98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mimořádnými událostmi na území obce je zabezpečena </w:t>
      </w:r>
      <w:r>
        <w:rPr>
          <w:rFonts w:ascii="ArialMT" w:hAnsi="ArialMT" w:cs="ArialMT"/>
          <w:color w:val="000000"/>
          <w:sz w:val="22"/>
          <w:szCs w:val="22"/>
        </w:rPr>
        <w:t xml:space="preserve">jednotkou </w:t>
      </w:r>
      <w:r w:rsidR="00953B98">
        <w:rPr>
          <w:rFonts w:ascii="ArialMT" w:hAnsi="ArialMT" w:cs="ArialMT"/>
          <w:color w:val="000000"/>
          <w:sz w:val="22"/>
          <w:szCs w:val="22"/>
        </w:rPr>
        <w:t>požární ochrany</w:t>
      </w:r>
    </w:p>
    <w:p w14:paraId="45E7B121" w14:textId="77777777" w:rsidR="00953B98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="00953B98" w:rsidRPr="00887168">
        <w:rPr>
          <w:rFonts w:ascii="ArialMT" w:hAnsi="ArialMT" w:cs="ArialMT"/>
          <w:color w:val="000000"/>
          <w:sz w:val="22"/>
          <w:szCs w:val="22"/>
        </w:rPr>
        <w:t>uvedenými</w:t>
      </w:r>
      <w:r w:rsidR="00953B98">
        <w:rPr>
          <w:rFonts w:ascii="ArialMT" w:hAnsi="ArialMT" w:cs="ArialMT"/>
          <w:color w:val="000000"/>
          <w:sz w:val="22"/>
          <w:szCs w:val="22"/>
        </w:rPr>
        <w:t xml:space="preserve"> v čl. 5 a v příloze č. 1 vyhlášky.</w:t>
      </w:r>
    </w:p>
    <w:p w14:paraId="64830DE3" w14:textId="77777777" w:rsidR="0022282A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12B8A192" w14:textId="77777777" w:rsidR="0022282A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01B2B4A" w14:textId="77777777" w:rsidR="00DA1ECB" w:rsidRDefault="00DA1ECB" w:rsidP="00953B9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3D589A23" w14:textId="77777777" w:rsidR="00DA1ECB" w:rsidRPr="00DA1ECB" w:rsidRDefault="00DA1ECB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2"/>
          <w:szCs w:val="22"/>
          <w:vertAlign w:val="superscript"/>
        </w:rPr>
        <w:t xml:space="preserve">1 </w:t>
      </w:r>
      <w:r>
        <w:rPr>
          <w:rFonts w:ascii="ArialMT" w:hAnsi="ArialMT" w:cs="ArialMT"/>
          <w:color w:val="000000"/>
          <w:sz w:val="20"/>
          <w:szCs w:val="20"/>
        </w:rPr>
        <w:t>§ 27 odst. 2 písm. b) bod 5 zákona o požární ochraně</w:t>
      </w:r>
    </w:p>
    <w:p w14:paraId="0B1E0BE8" w14:textId="77777777" w:rsidR="00DA1ECB" w:rsidRDefault="00DA1ECB" w:rsidP="00DA1ECB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 w:rsidRPr="00DA1ECB">
        <w:rPr>
          <w:rFonts w:ascii="ArialMT" w:hAnsi="ArialMT" w:cs="ArialMT"/>
          <w:i/>
          <w:iCs/>
          <w:color w:val="000000"/>
          <w:sz w:val="13"/>
          <w:szCs w:val="13"/>
        </w:rPr>
        <w:t>2</w:t>
      </w:r>
      <w:r>
        <w:rPr>
          <w:rFonts w:ascii="ArialMT" w:hAnsi="ArialMT" w:cs="ArialMT"/>
          <w:color w:val="000000"/>
          <w:sz w:val="13"/>
          <w:szCs w:val="13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§ 29 odst. 1 písm. o) bod 2 zákona o požární ochraně</w:t>
      </w:r>
    </w:p>
    <w:p w14:paraId="1ABB78EF" w14:textId="77777777" w:rsidR="00DA1ECB" w:rsidRDefault="00DA1ECB" w:rsidP="00DA1ECB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13"/>
          <w:szCs w:val="13"/>
        </w:rPr>
        <w:t xml:space="preserve">3 </w:t>
      </w:r>
      <w:r>
        <w:rPr>
          <w:rFonts w:ascii="ArialMT" w:hAnsi="ArialMT" w:cs="ArialMT"/>
          <w:color w:val="000000"/>
          <w:sz w:val="20"/>
          <w:szCs w:val="20"/>
        </w:rPr>
        <w:t>§ 13 zákona o požární ochraně</w:t>
      </w:r>
    </w:p>
    <w:p w14:paraId="251B1E66" w14:textId="77777777" w:rsidR="00DA1ECB" w:rsidRDefault="00DA1ECB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1C6A0407" w14:textId="77777777" w:rsidR="00DA1ECB" w:rsidRDefault="00DA1ECB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2A293345" w14:textId="77777777" w:rsidR="00DA1ECB" w:rsidRDefault="00DA1ECB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09A0B6C9" w14:textId="77777777" w:rsidR="00DA1ECB" w:rsidRDefault="00DA1ECB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7590F2E4" w14:textId="77777777" w:rsidR="00DA1ECB" w:rsidRDefault="00DA1ECB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4C305AB" w14:textId="77777777" w:rsidR="00953B98" w:rsidRPr="000A5011" w:rsidRDefault="00953B98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Čl. 5</w:t>
      </w:r>
    </w:p>
    <w:p w14:paraId="58BD603D" w14:textId="77777777" w:rsidR="00953B98" w:rsidRPr="000A5011" w:rsidRDefault="00953B98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Kategorie jednotky sboru dobrovolných hasičů obce, její početní stav a vybavení</w:t>
      </w:r>
    </w:p>
    <w:p w14:paraId="7421EC4F" w14:textId="77777777" w:rsidR="0022282A" w:rsidRDefault="0022282A" w:rsidP="0022282A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14:paraId="54737EF8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(1) Obec zřídila JSDH </w:t>
      </w:r>
      <w:r w:rsidR="0055337B">
        <w:rPr>
          <w:rFonts w:ascii="ArialMT" w:hAnsi="ArialMT" w:cs="ArialMT"/>
          <w:color w:val="000000"/>
          <w:sz w:val="22"/>
          <w:szCs w:val="22"/>
        </w:rPr>
        <w:t>města Bavorov</w:t>
      </w:r>
      <w:r>
        <w:rPr>
          <w:rFonts w:ascii="ArialMT" w:hAnsi="ArialMT" w:cs="ArialMT"/>
          <w:color w:val="000000"/>
          <w:sz w:val="22"/>
          <w:szCs w:val="22"/>
        </w:rPr>
        <w:t>, jejíž kategorie, početní stav a vybavení jsou uvedeny</w:t>
      </w:r>
    </w:p>
    <w:p w14:paraId="6DDADC10" w14:textId="77777777" w:rsidR="00953B98" w:rsidRDefault="0022282A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="00953B98">
        <w:rPr>
          <w:rFonts w:ascii="ArialMT" w:hAnsi="ArialMT" w:cs="ArialMT"/>
          <w:color w:val="000000"/>
          <w:sz w:val="22"/>
          <w:szCs w:val="22"/>
        </w:rPr>
        <w:t>v příloze č. 2 vyhlášky.</w:t>
      </w:r>
    </w:p>
    <w:p w14:paraId="00394834" w14:textId="77777777" w:rsidR="00D07C3A" w:rsidRDefault="00D07C3A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3093A611" w14:textId="77777777" w:rsidR="008A1BD8" w:rsidRDefault="00D07C3A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(2) Členové </w:t>
      </w:r>
      <w:r w:rsidR="0055337B">
        <w:rPr>
          <w:rFonts w:ascii="ArialMT" w:hAnsi="ArialMT" w:cs="ArialMT"/>
          <w:color w:val="000000"/>
          <w:sz w:val="22"/>
          <w:szCs w:val="22"/>
        </w:rPr>
        <w:t>jednotky</w:t>
      </w:r>
      <w:r>
        <w:rPr>
          <w:rFonts w:ascii="ArialMT" w:hAnsi="ArialMT" w:cs="ArialMT"/>
          <w:color w:val="000000"/>
          <w:sz w:val="22"/>
          <w:szCs w:val="22"/>
        </w:rPr>
        <w:t xml:space="preserve"> se při vyhlášení požárního poplachu dostaví ve stanoveném čase</w:t>
      </w:r>
    </w:p>
    <w:p w14:paraId="2B56B657" w14:textId="77777777" w:rsidR="008A1BD8" w:rsidRPr="006F1F8E" w:rsidRDefault="008A1BD8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="00D07C3A" w:rsidRPr="006F1F8E">
        <w:rPr>
          <w:rFonts w:ascii="ArialMT" w:hAnsi="ArialMT" w:cs="ArialMT"/>
          <w:color w:val="000000"/>
          <w:sz w:val="22"/>
          <w:szCs w:val="22"/>
        </w:rPr>
        <w:t>do požární zbrojnice na adrese</w:t>
      </w:r>
      <w:r w:rsidR="00D07C3A" w:rsidRPr="006F1F8E">
        <w:rPr>
          <w:rFonts w:ascii="ArialMT" w:hAnsi="ArialMT" w:cs="ArialMT"/>
          <w:color w:val="FF0000"/>
          <w:sz w:val="22"/>
          <w:szCs w:val="22"/>
        </w:rPr>
        <w:t xml:space="preserve"> </w:t>
      </w:r>
      <w:r w:rsidR="00D07C3A" w:rsidRPr="006F1F8E">
        <w:rPr>
          <w:rFonts w:ascii="ArialMT" w:hAnsi="ArialMT" w:cs="ArialMT"/>
          <w:sz w:val="22"/>
          <w:szCs w:val="22"/>
        </w:rPr>
        <w:t xml:space="preserve">Bavorov, </w:t>
      </w:r>
      <w:r w:rsidR="006F1F8E" w:rsidRPr="006F1F8E">
        <w:rPr>
          <w:rFonts w:ascii="ArialMT" w:hAnsi="ArialMT" w:cs="ArialMT"/>
          <w:sz w:val="22"/>
          <w:szCs w:val="22"/>
        </w:rPr>
        <w:t xml:space="preserve">ulice </w:t>
      </w:r>
      <w:r w:rsidR="00D07C3A" w:rsidRPr="006F1F8E">
        <w:rPr>
          <w:rFonts w:ascii="ArialMT" w:hAnsi="ArialMT" w:cs="ArialMT"/>
          <w:sz w:val="22"/>
          <w:szCs w:val="22"/>
        </w:rPr>
        <w:t>Netolická</w:t>
      </w:r>
      <w:r w:rsidR="00D07C3A" w:rsidRPr="006F1F8E">
        <w:rPr>
          <w:rFonts w:ascii="ArialMT" w:hAnsi="ArialMT" w:cs="ArialMT"/>
          <w:color w:val="000000"/>
          <w:sz w:val="22"/>
          <w:szCs w:val="22"/>
        </w:rPr>
        <w:t xml:space="preserve"> anebo na jiné místo, </w:t>
      </w:r>
      <w:r w:rsidRPr="006F1F8E">
        <w:rPr>
          <w:rFonts w:ascii="ArialMT" w:hAnsi="ArialMT" w:cs="ArialMT"/>
          <w:color w:val="000000"/>
          <w:sz w:val="22"/>
          <w:szCs w:val="22"/>
        </w:rPr>
        <w:t xml:space="preserve"> </w:t>
      </w:r>
    </w:p>
    <w:p w14:paraId="389DF981" w14:textId="77777777" w:rsidR="009F197D" w:rsidRDefault="008A1BD8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6F1F8E">
        <w:rPr>
          <w:rFonts w:ascii="ArialMT" w:hAnsi="ArialMT" w:cs="ArialMT"/>
          <w:color w:val="000000"/>
          <w:sz w:val="22"/>
          <w:szCs w:val="22"/>
        </w:rPr>
        <w:t xml:space="preserve">       </w:t>
      </w:r>
      <w:r w:rsidR="00D07C3A" w:rsidRPr="006F1F8E">
        <w:rPr>
          <w:rFonts w:ascii="ArialMT" w:hAnsi="ArialMT" w:cs="ArialMT"/>
          <w:color w:val="000000"/>
          <w:sz w:val="22"/>
          <w:szCs w:val="22"/>
        </w:rPr>
        <w:t>stanovené velitelem</w:t>
      </w:r>
      <w:r w:rsidRPr="006F1F8E"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D07C3A" w:rsidRPr="006F1F8E">
        <w:rPr>
          <w:rFonts w:ascii="ArialMT" w:hAnsi="ArialMT" w:cs="ArialMT"/>
          <w:color w:val="000000"/>
          <w:sz w:val="22"/>
          <w:szCs w:val="22"/>
        </w:rPr>
        <w:t>jednotky.</w:t>
      </w:r>
      <w:r w:rsidR="009F197D">
        <w:rPr>
          <w:rFonts w:ascii="ArialMT" w:hAnsi="ArialMT" w:cs="ArialMT"/>
          <w:color w:val="000000"/>
          <w:sz w:val="22"/>
          <w:szCs w:val="22"/>
        </w:rPr>
        <w:t xml:space="preserve"> </w:t>
      </w:r>
    </w:p>
    <w:p w14:paraId="1F7991CC" w14:textId="77777777" w:rsidR="006F1F8E" w:rsidRDefault="006F1F8E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15DB00F9" w14:textId="77777777" w:rsidR="00D07C3A" w:rsidRPr="00C27529" w:rsidRDefault="009F197D" w:rsidP="009F197D">
      <w:pPr>
        <w:numPr>
          <w:ilvl w:val="0"/>
          <w:numId w:val="24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C27529">
        <w:rPr>
          <w:rFonts w:ascii="ArialMT" w:hAnsi="ArialMT" w:cs="ArialMT"/>
          <w:sz w:val="22"/>
          <w:szCs w:val="22"/>
        </w:rPr>
        <w:t xml:space="preserve">Členové jednotky potvrdí svůj úmysl dostavit či nedostavit se k výjezdu veliteli jednotky pomocí mobilní aplikace </w:t>
      </w:r>
      <w:proofErr w:type="spellStart"/>
      <w:r w:rsidRPr="00C27529">
        <w:rPr>
          <w:rFonts w:ascii="ArialMT" w:hAnsi="ArialMT" w:cs="ArialMT"/>
          <w:sz w:val="22"/>
          <w:szCs w:val="22"/>
        </w:rPr>
        <w:t>Fireport</w:t>
      </w:r>
      <w:proofErr w:type="spellEnd"/>
      <w:r w:rsidRPr="00C27529">
        <w:rPr>
          <w:rFonts w:ascii="ArialMT" w:hAnsi="ArialMT" w:cs="ArialMT"/>
          <w:sz w:val="22"/>
          <w:szCs w:val="22"/>
        </w:rPr>
        <w:t>.</w:t>
      </w:r>
    </w:p>
    <w:p w14:paraId="0DC11D56" w14:textId="77777777" w:rsidR="0055337B" w:rsidRDefault="0055337B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448F2DA8" w14:textId="77777777" w:rsidR="008A1BD8" w:rsidRDefault="008A1BD8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43D74F76" w14:textId="77777777" w:rsidR="00D07C3A" w:rsidRDefault="00D07C3A" w:rsidP="008A1BD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Čl. 6</w:t>
      </w:r>
    </w:p>
    <w:p w14:paraId="36103C02" w14:textId="77777777" w:rsidR="0055337B" w:rsidRPr="000A5011" w:rsidRDefault="0055337B" w:rsidP="008A1BD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</w:p>
    <w:p w14:paraId="27DADFE9" w14:textId="77777777" w:rsidR="00D07C3A" w:rsidRDefault="00D07C3A" w:rsidP="008A1BD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Přehled o zdrojích vody pro hašení požárů a podmínky jejich trvalé použitelnosti</w:t>
      </w:r>
    </w:p>
    <w:p w14:paraId="12CCB68E" w14:textId="77777777" w:rsidR="0055337B" w:rsidRPr="000A5011" w:rsidRDefault="0055337B" w:rsidP="008A1BD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</w:p>
    <w:p w14:paraId="52840EF2" w14:textId="77777777" w:rsidR="008A1BD8" w:rsidRDefault="008A1BD8" w:rsidP="008A1BD8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14:paraId="2F3E3DF2" w14:textId="77777777" w:rsidR="008A1BD8" w:rsidRPr="008A1BD8" w:rsidRDefault="008A1BD8" w:rsidP="008A1BD8">
      <w:pPr>
        <w:numPr>
          <w:ilvl w:val="0"/>
          <w:numId w:val="18"/>
        </w:numPr>
        <w:autoSpaceDE w:val="0"/>
        <w:autoSpaceDN w:val="0"/>
        <w:adjustRightInd w:val="0"/>
        <w:ind w:left="284" w:hanging="284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D07C3A">
        <w:rPr>
          <w:rFonts w:ascii="ArialMT" w:hAnsi="ArialMT" w:cs="ArialMT"/>
          <w:color w:val="000000"/>
          <w:sz w:val="22"/>
          <w:szCs w:val="22"/>
        </w:rPr>
        <w:t xml:space="preserve">Vlastník nebo uživatel zdrojů vody </w:t>
      </w:r>
      <w:r w:rsidR="00DD4203">
        <w:rPr>
          <w:rFonts w:ascii="ArialMT" w:hAnsi="ArialMT" w:cs="ArialMT"/>
          <w:color w:val="000000"/>
          <w:sz w:val="22"/>
          <w:szCs w:val="22"/>
        </w:rPr>
        <w:t xml:space="preserve">je </w:t>
      </w:r>
      <w:r w:rsidR="00D07C3A">
        <w:rPr>
          <w:rFonts w:ascii="ArialMT" w:hAnsi="ArialMT" w:cs="ArialMT"/>
          <w:color w:val="000000"/>
          <w:sz w:val="22"/>
          <w:szCs w:val="22"/>
        </w:rPr>
        <w:t xml:space="preserve">hašení požárů je </w:t>
      </w:r>
      <w:proofErr w:type="gramStart"/>
      <w:r w:rsidR="00D07C3A">
        <w:rPr>
          <w:rFonts w:ascii="ArialMT" w:hAnsi="ArialMT" w:cs="ArialMT"/>
          <w:color w:val="000000"/>
          <w:sz w:val="22"/>
          <w:szCs w:val="22"/>
        </w:rPr>
        <w:t>povinen</w:t>
      </w:r>
      <w:r w:rsidR="00DD4203"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D07C3A">
        <w:rPr>
          <w:rFonts w:ascii="ArialMT" w:hAnsi="ArialMT" w:cs="ArialMT"/>
          <w:color w:val="000000"/>
          <w:sz w:val="22"/>
          <w:szCs w:val="22"/>
        </w:rPr>
        <w:t xml:space="preserve"> tyto</w:t>
      </w:r>
      <w:proofErr w:type="gramEnd"/>
      <w:r w:rsidR="00D07C3A"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DD4203">
        <w:rPr>
          <w:rFonts w:ascii="ArialMT" w:hAnsi="ArialMT" w:cs="ArialMT"/>
          <w:color w:val="000000"/>
          <w:sz w:val="22"/>
          <w:szCs w:val="22"/>
        </w:rPr>
        <w:t>zdroje</w:t>
      </w:r>
      <w:r w:rsidR="009F197D">
        <w:rPr>
          <w:rFonts w:ascii="ArialMT" w:hAnsi="ArialMT" w:cs="ArialMT"/>
          <w:color w:val="000000"/>
          <w:sz w:val="22"/>
          <w:szCs w:val="22"/>
        </w:rPr>
        <w:t xml:space="preserve"> </w:t>
      </w:r>
      <w:r w:rsidR="00D07C3A">
        <w:rPr>
          <w:rFonts w:ascii="ArialMT" w:hAnsi="ArialMT" w:cs="ArialMT"/>
          <w:color w:val="000000"/>
          <w:sz w:val="22"/>
          <w:szCs w:val="22"/>
        </w:rPr>
        <w:t>udržov</w:t>
      </w:r>
      <w:r>
        <w:rPr>
          <w:rFonts w:ascii="ArialMT" w:hAnsi="ArialMT" w:cs="ArialMT"/>
          <w:color w:val="000000"/>
          <w:sz w:val="22"/>
          <w:szCs w:val="22"/>
        </w:rPr>
        <w:t>at</w:t>
      </w:r>
    </w:p>
    <w:p w14:paraId="01DB3333" w14:textId="77777777" w:rsidR="00D07C3A" w:rsidRDefault="008A1BD8" w:rsidP="00D07C3A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="00D07C3A">
        <w:rPr>
          <w:rFonts w:ascii="ArialMT" w:hAnsi="ArialMT" w:cs="ArialMT"/>
          <w:color w:val="000000"/>
          <w:sz w:val="22"/>
          <w:szCs w:val="22"/>
        </w:rPr>
        <w:t>v takovém stavu, aby bylo umožněno použití požární techniky a čerpání vody pro</w:t>
      </w:r>
    </w:p>
    <w:p w14:paraId="5147ED8A" w14:textId="77777777" w:rsidR="00D07C3A" w:rsidRDefault="008A1BD8" w:rsidP="008A1BD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</w:t>
      </w:r>
      <w:r w:rsidR="00D07C3A">
        <w:rPr>
          <w:rFonts w:ascii="ArialMT" w:hAnsi="ArialMT" w:cs="ArialMT"/>
          <w:color w:val="000000"/>
          <w:sz w:val="22"/>
          <w:szCs w:val="22"/>
        </w:rPr>
        <w:t>hašení požárů</w:t>
      </w:r>
      <w:r w:rsidR="00D07C3A" w:rsidRPr="00DD4203">
        <w:rPr>
          <w:rFonts w:ascii="ArialMT" w:hAnsi="ArialMT" w:cs="ArialMT"/>
          <w:color w:val="000000"/>
          <w:vertAlign w:val="superscript"/>
        </w:rPr>
        <w:t>4</w:t>
      </w:r>
      <w:r w:rsidR="00D07C3A">
        <w:rPr>
          <w:rFonts w:ascii="ArialMT" w:hAnsi="ArialMT" w:cs="ArialMT"/>
          <w:color w:val="000000"/>
          <w:sz w:val="22"/>
          <w:szCs w:val="22"/>
        </w:rPr>
        <w:t>.</w:t>
      </w:r>
    </w:p>
    <w:p w14:paraId="4F70A1F3" w14:textId="77777777" w:rsidR="00DD4203" w:rsidRDefault="00D07C3A" w:rsidP="00DD4203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Zdroje vody pro hašení požárů stanoví kraj svým nařízením</w:t>
      </w:r>
      <w:r w:rsidRPr="00A70797">
        <w:rPr>
          <w:rFonts w:ascii="ArialMT" w:hAnsi="ArialMT" w:cs="ArialMT"/>
          <w:color w:val="000000"/>
          <w:vertAlign w:val="superscript"/>
        </w:rPr>
        <w:t>5</w:t>
      </w:r>
      <w:r>
        <w:rPr>
          <w:rFonts w:ascii="ArialMT" w:hAnsi="ArialMT" w:cs="ArialMT"/>
          <w:color w:val="000000"/>
          <w:sz w:val="22"/>
          <w:szCs w:val="22"/>
        </w:rPr>
        <w:t>.</w:t>
      </w:r>
    </w:p>
    <w:p w14:paraId="2F01B774" w14:textId="77777777" w:rsidR="00DD4203" w:rsidRPr="00DD4203" w:rsidRDefault="00DD4203" w:rsidP="00DD4203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rFonts w:ascii="ArialMT" w:hAnsi="ArialMT" w:cs="ArialMT"/>
          <w:sz w:val="22"/>
          <w:szCs w:val="22"/>
        </w:rPr>
      </w:pPr>
      <w:r w:rsidRPr="00DD4203">
        <w:rPr>
          <w:rFonts w:ascii="ArialMT" w:hAnsi="ArialMT" w:cs="ArialMT"/>
          <w:sz w:val="22"/>
          <w:szCs w:val="22"/>
        </w:rPr>
        <w:t>Obec nad rámec nařízení kraje nestanovila další zdroje vody pro hašení požárů.</w:t>
      </w:r>
    </w:p>
    <w:p w14:paraId="6FE79E40" w14:textId="77777777" w:rsidR="00E65713" w:rsidRDefault="00E65713" w:rsidP="00DD4203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color w:val="FF0000"/>
          <w:sz w:val="22"/>
          <w:szCs w:val="22"/>
        </w:rPr>
      </w:pPr>
    </w:p>
    <w:p w14:paraId="23AEF789" w14:textId="77777777" w:rsidR="00DD4203" w:rsidRPr="00DD4203" w:rsidRDefault="00DD4203" w:rsidP="00DD4203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color w:val="FF0000"/>
          <w:sz w:val="22"/>
          <w:szCs w:val="22"/>
        </w:rPr>
      </w:pPr>
    </w:p>
    <w:p w14:paraId="0A5B0708" w14:textId="77777777" w:rsidR="00953B98" w:rsidRPr="000A5011" w:rsidRDefault="00953B98" w:rsidP="00E65713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Čl. 7</w:t>
      </w:r>
    </w:p>
    <w:p w14:paraId="61298396" w14:textId="77777777" w:rsidR="00953B98" w:rsidRPr="000A5011" w:rsidRDefault="00953B98" w:rsidP="00E65713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Seznam ohlašoven požárů a dalších míst, odkud lze hlásit požár, a způsob jejich označení</w:t>
      </w:r>
    </w:p>
    <w:p w14:paraId="10AA0EDA" w14:textId="77777777" w:rsidR="00E65713" w:rsidRDefault="00E65713" w:rsidP="00E65713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</w:p>
    <w:p w14:paraId="67087040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(1) Obec zřídila následující ohlašovnu požárů, která je trvale označena tabulkou</w:t>
      </w:r>
    </w:p>
    <w:p w14:paraId="49C723C9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„Ohlašovna požárů”:</w:t>
      </w:r>
    </w:p>
    <w:p w14:paraId="77B4BC5E" w14:textId="77777777" w:rsidR="00DD4203" w:rsidRDefault="00E65713" w:rsidP="00C15E84">
      <w:pPr>
        <w:autoSpaceDE w:val="0"/>
        <w:autoSpaceDN w:val="0"/>
        <w:adjustRightInd w:val="0"/>
        <w:rPr>
          <w:rFonts w:ascii="ArialMT" w:hAnsi="ArialMT" w:cs="ArialMT"/>
          <w:color w:val="FF0000"/>
          <w:sz w:val="22"/>
          <w:szCs w:val="22"/>
        </w:rPr>
      </w:pPr>
      <w:r>
        <w:rPr>
          <w:rFonts w:ascii="ArialMT" w:hAnsi="ArialMT" w:cs="ArialMT"/>
          <w:color w:val="FF0000"/>
          <w:sz w:val="22"/>
          <w:szCs w:val="22"/>
        </w:rPr>
        <w:t xml:space="preserve">  </w:t>
      </w:r>
      <w:r w:rsidR="00953B98" w:rsidRPr="00DD4203">
        <w:rPr>
          <w:rFonts w:ascii="ArialMT" w:hAnsi="ArialMT" w:cs="ArialMT"/>
          <w:sz w:val="22"/>
          <w:szCs w:val="22"/>
        </w:rPr>
        <w:t xml:space="preserve">Budova </w:t>
      </w:r>
      <w:proofErr w:type="spellStart"/>
      <w:r w:rsidR="00DD4203" w:rsidRPr="00DD4203">
        <w:rPr>
          <w:rFonts w:ascii="ArialMT" w:hAnsi="ArialMT" w:cs="ArialMT"/>
          <w:sz w:val="22"/>
          <w:szCs w:val="22"/>
        </w:rPr>
        <w:t>MěÚ</w:t>
      </w:r>
      <w:proofErr w:type="spellEnd"/>
      <w:r w:rsidRPr="00DD4203">
        <w:rPr>
          <w:rFonts w:ascii="ArialMT" w:hAnsi="ArialMT" w:cs="ArialMT"/>
          <w:sz w:val="22"/>
          <w:szCs w:val="22"/>
        </w:rPr>
        <w:t xml:space="preserve"> Bavorov</w:t>
      </w:r>
      <w:r w:rsidR="00953B98" w:rsidRPr="00DD4203">
        <w:rPr>
          <w:rFonts w:ascii="ArialMT" w:hAnsi="ArialMT" w:cs="ArialMT"/>
          <w:sz w:val="22"/>
          <w:szCs w:val="22"/>
        </w:rPr>
        <w:t xml:space="preserve"> na adrese</w:t>
      </w:r>
      <w:r w:rsidRPr="00DD4203">
        <w:rPr>
          <w:rFonts w:ascii="ArialMT" w:hAnsi="ArialMT" w:cs="ArialMT"/>
          <w:sz w:val="22"/>
          <w:szCs w:val="22"/>
        </w:rPr>
        <w:t xml:space="preserve"> Náměstí Míru č.p. 1</w:t>
      </w:r>
      <w:r w:rsidR="009F197D">
        <w:rPr>
          <w:rFonts w:ascii="ArialMT" w:hAnsi="ArialMT" w:cs="ArialMT"/>
          <w:sz w:val="22"/>
          <w:szCs w:val="22"/>
        </w:rPr>
        <w:t xml:space="preserve">  </w:t>
      </w:r>
    </w:p>
    <w:p w14:paraId="6BAB66FE" w14:textId="77777777" w:rsidR="00DD4203" w:rsidRDefault="00DD4203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</w:p>
    <w:p w14:paraId="299B206D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</w:p>
    <w:p w14:paraId="3F37BCB4" w14:textId="77777777" w:rsidR="00953B98" w:rsidRPr="000A5011" w:rsidRDefault="00953B98" w:rsidP="00E65713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Čl. 8</w:t>
      </w:r>
    </w:p>
    <w:p w14:paraId="584F2DB1" w14:textId="77777777" w:rsidR="00953B98" w:rsidRPr="000A5011" w:rsidRDefault="00953B98" w:rsidP="00E65713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Způsob vyhlášení požárního poplachu v</w:t>
      </w:r>
      <w:r w:rsidR="00E65713"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 </w:t>
      </w: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obci</w:t>
      </w:r>
    </w:p>
    <w:p w14:paraId="7098B325" w14:textId="77777777" w:rsidR="00E65713" w:rsidRPr="000A5011" w:rsidRDefault="00E65713" w:rsidP="00E65713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</w:p>
    <w:p w14:paraId="2D1D7619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Vyhlášení požárního poplachu v obci se provádí:</w:t>
      </w:r>
    </w:p>
    <w:p w14:paraId="5E486709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a) signálem „POŽÁRNÍ POPLACH”, který je vyhlašován přerušovaným tónem</w:t>
      </w:r>
    </w:p>
    <w:p w14:paraId="1AA5A8D3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sirény po dobu jedné minuty (25 sec. tón – 10 sec. pauza – 25 sec. tón) nebo</w:t>
      </w:r>
    </w:p>
    <w:p w14:paraId="604A7759" w14:textId="77777777" w:rsidR="00953B98" w:rsidRPr="00DA1ECB" w:rsidRDefault="00953B98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A1ECB">
        <w:rPr>
          <w:rFonts w:ascii="ArialMT" w:hAnsi="ArialMT" w:cs="ArialMT"/>
          <w:sz w:val="22"/>
          <w:szCs w:val="22"/>
        </w:rPr>
        <w:t>b) signálem „POŽÁRNÍ POPLACH”, vyhlašovaným</w:t>
      </w:r>
      <w:proofErr w:type="gramStart"/>
      <w:r w:rsidRPr="00DA1ECB">
        <w:rPr>
          <w:rFonts w:ascii="ArialMT" w:hAnsi="ArialMT" w:cs="ArialMT"/>
          <w:sz w:val="22"/>
          <w:szCs w:val="22"/>
        </w:rPr>
        <w:t xml:space="preserve"> ….</w:t>
      </w:r>
      <w:proofErr w:type="gramEnd"/>
      <w:r w:rsidRPr="00DA1ECB">
        <w:rPr>
          <w:rFonts w:ascii="ArialMT" w:hAnsi="ArialMT" w:cs="ArialMT"/>
          <w:sz w:val="22"/>
          <w:szCs w:val="22"/>
        </w:rPr>
        <w:t>. např. elektronickou</w:t>
      </w:r>
    </w:p>
    <w:p w14:paraId="23D1833A" w14:textId="77777777" w:rsidR="00953B98" w:rsidRPr="00DA1ECB" w:rsidRDefault="00953B98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A1ECB">
        <w:rPr>
          <w:rFonts w:ascii="ArialMT" w:hAnsi="ArialMT" w:cs="ArialMT"/>
          <w:sz w:val="22"/>
          <w:szCs w:val="22"/>
        </w:rPr>
        <w:t>sirénou (napodobuje hlas trubky, troubící tón „HO – ŘÍ”, „HO – ŘÍ”) po dobu</w:t>
      </w:r>
    </w:p>
    <w:p w14:paraId="37A3FF25" w14:textId="77777777" w:rsidR="00953B98" w:rsidRPr="00DA1ECB" w:rsidRDefault="00953B98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A1ECB">
        <w:rPr>
          <w:rFonts w:ascii="ArialMT" w:hAnsi="ArialMT" w:cs="ArialMT"/>
          <w:sz w:val="22"/>
          <w:szCs w:val="22"/>
        </w:rPr>
        <w:t>jedné minuty (je jednoznačný a nezaměnitelný s jinými signály)</w:t>
      </w:r>
    </w:p>
    <w:p w14:paraId="297FF553" w14:textId="77777777" w:rsidR="00953B98" w:rsidRPr="00DA1ECB" w:rsidRDefault="00953B98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A1ECB">
        <w:rPr>
          <w:rFonts w:ascii="ArialMT" w:hAnsi="ArialMT" w:cs="ArialMT"/>
          <w:sz w:val="22"/>
          <w:szCs w:val="22"/>
        </w:rPr>
        <w:t>c) v případě poruchy technických zařízení pro vyhlášení požárního poplachu se</w:t>
      </w:r>
    </w:p>
    <w:p w14:paraId="2CF3448D" w14:textId="77777777" w:rsidR="00E65713" w:rsidRPr="00DA1ECB" w:rsidRDefault="00953B98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A1ECB">
        <w:rPr>
          <w:rFonts w:ascii="ArialMT" w:hAnsi="ArialMT" w:cs="ArialMT"/>
          <w:sz w:val="22"/>
          <w:szCs w:val="22"/>
        </w:rPr>
        <w:t>požární poplach v obci vyhlašuje</w:t>
      </w:r>
      <w:r w:rsidR="00E65713" w:rsidRPr="00DA1ECB">
        <w:rPr>
          <w:rFonts w:ascii="ArialMT" w:hAnsi="ArialMT" w:cs="ArialMT"/>
          <w:sz w:val="22"/>
          <w:szCs w:val="22"/>
        </w:rPr>
        <w:t xml:space="preserve"> </w:t>
      </w:r>
      <w:r w:rsidRPr="00DA1ECB">
        <w:rPr>
          <w:rFonts w:ascii="ArialMT" w:hAnsi="ArialMT" w:cs="ArialMT"/>
          <w:sz w:val="22"/>
          <w:szCs w:val="22"/>
        </w:rPr>
        <w:t xml:space="preserve">obecním rozhlasem, </w:t>
      </w:r>
    </w:p>
    <w:p w14:paraId="0B998F12" w14:textId="77777777" w:rsidR="00953B98" w:rsidRPr="00DA1ECB" w:rsidRDefault="00E65713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A1ECB">
        <w:rPr>
          <w:rFonts w:ascii="ArialMT" w:hAnsi="ArialMT" w:cs="ArialMT"/>
          <w:sz w:val="22"/>
          <w:szCs w:val="22"/>
        </w:rPr>
        <w:t>(</w:t>
      </w:r>
      <w:r w:rsidR="00953B98" w:rsidRPr="00DA1ECB">
        <w:rPr>
          <w:rFonts w:ascii="ArialMT" w:hAnsi="ArialMT" w:cs="ArialMT"/>
          <w:sz w:val="22"/>
          <w:szCs w:val="22"/>
        </w:rPr>
        <w:t>dopravním</w:t>
      </w:r>
      <w:r w:rsidRPr="00DA1ECB">
        <w:rPr>
          <w:rFonts w:ascii="ArialMT" w:hAnsi="ArialMT" w:cs="ArialMT"/>
          <w:sz w:val="22"/>
          <w:szCs w:val="22"/>
        </w:rPr>
        <w:t xml:space="preserve"> </w:t>
      </w:r>
      <w:r w:rsidR="00953B98" w:rsidRPr="00DA1ECB">
        <w:rPr>
          <w:rFonts w:ascii="ArialMT" w:hAnsi="ArialMT" w:cs="ArialMT"/>
          <w:sz w:val="22"/>
          <w:szCs w:val="22"/>
        </w:rPr>
        <w:t>prostředkem vybaveným audiotechnikou apod.</w:t>
      </w:r>
      <w:r w:rsidRPr="00DA1ECB">
        <w:rPr>
          <w:rFonts w:ascii="ArialMT" w:hAnsi="ArialMT" w:cs="ArialMT"/>
          <w:sz w:val="22"/>
          <w:szCs w:val="22"/>
        </w:rPr>
        <w:t>)</w:t>
      </w:r>
    </w:p>
    <w:p w14:paraId="1D1261B5" w14:textId="77777777" w:rsidR="009F197D" w:rsidRPr="00DA1ECB" w:rsidRDefault="009F197D" w:rsidP="00953B98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A1ECB">
        <w:rPr>
          <w:rFonts w:ascii="ArialMT" w:hAnsi="ArialMT" w:cs="ArialMT"/>
          <w:sz w:val="22"/>
          <w:szCs w:val="22"/>
        </w:rPr>
        <w:t>d) členové jednotky jsou dále svoláváni pomocí mobilní aplikace a SMS z </w:t>
      </w:r>
      <w:proofErr w:type="gramStart"/>
      <w:r w:rsidRPr="00DA1ECB">
        <w:rPr>
          <w:rFonts w:ascii="ArialMT" w:hAnsi="ArialMT" w:cs="ArialMT"/>
          <w:sz w:val="22"/>
          <w:szCs w:val="22"/>
        </w:rPr>
        <w:t>KOPIS  HZS</w:t>
      </w:r>
      <w:proofErr w:type="gramEnd"/>
      <w:r w:rsidRPr="00DA1ECB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DA1ECB">
        <w:rPr>
          <w:rFonts w:ascii="ArialMT" w:hAnsi="ArialMT" w:cs="ArialMT"/>
          <w:sz w:val="22"/>
          <w:szCs w:val="22"/>
        </w:rPr>
        <w:t>Jčk</w:t>
      </w:r>
      <w:proofErr w:type="spellEnd"/>
    </w:p>
    <w:p w14:paraId="653B311F" w14:textId="77777777" w:rsidR="0097558C" w:rsidRDefault="0097558C" w:rsidP="00953B98">
      <w:pPr>
        <w:autoSpaceDE w:val="0"/>
        <w:autoSpaceDN w:val="0"/>
        <w:adjustRightInd w:val="0"/>
        <w:rPr>
          <w:rFonts w:ascii="ArialMT" w:hAnsi="ArialMT" w:cs="ArialMT"/>
          <w:color w:val="FF0000"/>
          <w:sz w:val="22"/>
          <w:szCs w:val="22"/>
        </w:rPr>
      </w:pPr>
    </w:p>
    <w:p w14:paraId="2AD86055" w14:textId="77777777" w:rsidR="00DA1ECB" w:rsidRPr="00DA1ECB" w:rsidRDefault="00DA1ECB" w:rsidP="00DA1EC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 w:rsidRPr="00DA1ECB">
        <w:rPr>
          <w:rFonts w:ascii="ArialMT" w:hAnsi="ArialMT" w:cs="ArialMT"/>
          <w:sz w:val="22"/>
          <w:szCs w:val="22"/>
        </w:rPr>
        <w:t>---------------------------------------------</w:t>
      </w:r>
    </w:p>
    <w:p w14:paraId="49F47033" w14:textId="77777777" w:rsidR="00DA1ECB" w:rsidRDefault="00DA1ECB" w:rsidP="00DA1ECB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17365D"/>
          <w:sz w:val="13"/>
          <w:szCs w:val="13"/>
        </w:rPr>
        <w:t xml:space="preserve">4 </w:t>
      </w:r>
      <w:r>
        <w:rPr>
          <w:rFonts w:ascii="ArialMT" w:hAnsi="ArialMT" w:cs="ArialMT"/>
          <w:color w:val="000000"/>
          <w:sz w:val="20"/>
          <w:szCs w:val="20"/>
        </w:rPr>
        <w:t>§ 7 odst. 1 zákona o požární ochraně</w:t>
      </w:r>
    </w:p>
    <w:p w14:paraId="41812DC4" w14:textId="77777777" w:rsidR="0097558C" w:rsidRPr="00DA1ECB" w:rsidRDefault="00DA1ECB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13"/>
          <w:szCs w:val="13"/>
        </w:rPr>
        <w:t xml:space="preserve">5 </w:t>
      </w:r>
      <w:r>
        <w:rPr>
          <w:rFonts w:ascii="ArialMT" w:hAnsi="ArialMT" w:cs="ArialMT"/>
          <w:color w:val="000000"/>
          <w:sz w:val="20"/>
          <w:szCs w:val="20"/>
        </w:rPr>
        <w:t xml:space="preserve">nařízení Jihočeského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kraje  č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.2/2015 ze dne 05.02.2015</w:t>
      </w:r>
    </w:p>
    <w:p w14:paraId="13C59EDC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FF0000"/>
          <w:sz w:val="22"/>
          <w:szCs w:val="22"/>
        </w:rPr>
      </w:pPr>
    </w:p>
    <w:p w14:paraId="1F6C0B8E" w14:textId="77777777" w:rsidR="00953B98" w:rsidRPr="000A5011" w:rsidRDefault="00953B98" w:rsidP="00E65713">
      <w:pPr>
        <w:autoSpaceDE w:val="0"/>
        <w:autoSpaceDN w:val="0"/>
        <w:adjustRightInd w:val="0"/>
        <w:jc w:val="center"/>
        <w:rPr>
          <w:rFonts w:ascii="Arial-ItalicMT" w:hAnsi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/>
          <w:b/>
          <w:bCs/>
          <w:i/>
          <w:iCs/>
          <w:color w:val="000000"/>
          <w:sz w:val="22"/>
          <w:szCs w:val="22"/>
        </w:rPr>
        <w:t>Čl. 9</w:t>
      </w:r>
    </w:p>
    <w:p w14:paraId="0F0411D1" w14:textId="77777777" w:rsidR="00953B98" w:rsidRPr="000A5011" w:rsidRDefault="00953B98" w:rsidP="00E65713">
      <w:pPr>
        <w:autoSpaceDE w:val="0"/>
        <w:autoSpaceDN w:val="0"/>
        <w:adjustRightInd w:val="0"/>
        <w:jc w:val="center"/>
        <w:rPr>
          <w:rFonts w:ascii="Arial-ItalicMT" w:hAnsi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/>
          <w:b/>
          <w:bCs/>
          <w:i/>
          <w:iCs/>
          <w:color w:val="000000"/>
          <w:sz w:val="22"/>
          <w:szCs w:val="22"/>
        </w:rPr>
        <w:t>Seznam sil a prostředků jednotek požární ochrany</w:t>
      </w:r>
    </w:p>
    <w:p w14:paraId="2A2C407D" w14:textId="77777777" w:rsidR="00E65713" w:rsidRDefault="00E65713" w:rsidP="00E6571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14:paraId="7EB2D2C6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Seznam sil a prostředků jednotek požární ochrany podle výpisu z požárního poplachového</w:t>
      </w:r>
    </w:p>
    <w:p w14:paraId="2D4CEE31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plánu</w:t>
      </w:r>
      <w:r w:rsidRPr="00C15E84">
        <w:rPr>
          <w:rFonts w:ascii="ArialMT" w:hAnsi="ArialMT" w:cs="ArialMT"/>
          <w:sz w:val="22"/>
          <w:szCs w:val="22"/>
        </w:rPr>
        <w:t xml:space="preserve"> </w:t>
      </w:r>
      <w:proofErr w:type="gramStart"/>
      <w:r w:rsidR="00C15E84" w:rsidRPr="00C15E84">
        <w:rPr>
          <w:rFonts w:ascii="ArialMT" w:hAnsi="ArialMT" w:cs="ArialMT"/>
          <w:sz w:val="22"/>
          <w:szCs w:val="22"/>
        </w:rPr>
        <w:t>Jihočeského</w:t>
      </w:r>
      <w:r w:rsidR="00C15E84">
        <w:rPr>
          <w:rFonts w:ascii="ArialMT" w:hAnsi="ArialMT" w:cs="ArialMT"/>
          <w:color w:val="FF0000"/>
          <w:sz w:val="22"/>
          <w:szCs w:val="22"/>
        </w:rPr>
        <w:t xml:space="preserve"> </w:t>
      </w:r>
      <w:r>
        <w:rPr>
          <w:rFonts w:ascii="ArialMT" w:hAnsi="ArialMT" w:cs="ArialMT"/>
          <w:color w:val="FF0000"/>
          <w:sz w:val="22"/>
          <w:szCs w:val="22"/>
        </w:rPr>
        <w:t xml:space="preserve"> </w:t>
      </w:r>
      <w:r>
        <w:rPr>
          <w:rFonts w:ascii="ArialMT" w:hAnsi="ArialMT" w:cs="ArialMT"/>
          <w:color w:val="000000"/>
          <w:sz w:val="22"/>
          <w:szCs w:val="22"/>
        </w:rPr>
        <w:t>kraje</w:t>
      </w:r>
      <w:proofErr w:type="gramEnd"/>
      <w:r>
        <w:rPr>
          <w:rFonts w:ascii="ArialMT" w:hAnsi="ArialMT" w:cs="ArialMT"/>
          <w:color w:val="000000"/>
          <w:sz w:val="22"/>
          <w:szCs w:val="22"/>
        </w:rPr>
        <w:t xml:space="preserve"> je uveden v příloze č. 1 vyhlášky.</w:t>
      </w:r>
    </w:p>
    <w:p w14:paraId="7B5A95CE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D31EF07" w14:textId="77777777" w:rsidR="00953B98" w:rsidRPr="000A5011" w:rsidRDefault="00953B98" w:rsidP="00E65713">
      <w:pPr>
        <w:autoSpaceDE w:val="0"/>
        <w:autoSpaceDN w:val="0"/>
        <w:adjustRightInd w:val="0"/>
        <w:jc w:val="center"/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ItalicMT" w:hAnsi="Arial-ItalicMT" w:cs="Arial-ItalicMT"/>
          <w:b/>
          <w:bCs/>
          <w:i/>
          <w:iCs/>
          <w:color w:val="000000"/>
          <w:sz w:val="22"/>
          <w:szCs w:val="22"/>
        </w:rPr>
        <w:t>Čl. 10</w:t>
      </w:r>
    </w:p>
    <w:p w14:paraId="5FABCEA9" w14:textId="77777777" w:rsidR="00953B98" w:rsidRPr="000A5011" w:rsidRDefault="00953B98" w:rsidP="00E6571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i/>
          <w:iCs/>
          <w:color w:val="000000"/>
          <w:sz w:val="22"/>
          <w:szCs w:val="22"/>
        </w:rPr>
      </w:pPr>
      <w:r w:rsidRPr="000A5011">
        <w:rPr>
          <w:rFonts w:ascii="Arial-BoldMT" w:hAnsi="Arial-BoldMT" w:cs="Arial-BoldMT"/>
          <w:b/>
          <w:bCs/>
          <w:i/>
          <w:iCs/>
          <w:color w:val="000000"/>
          <w:sz w:val="22"/>
          <w:szCs w:val="22"/>
        </w:rPr>
        <w:t>Zrušovací ustanovení</w:t>
      </w:r>
    </w:p>
    <w:p w14:paraId="5D24118B" w14:textId="77777777" w:rsidR="00E65713" w:rsidRDefault="00E65713" w:rsidP="00E6571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</w:p>
    <w:p w14:paraId="4BC1EDC4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FF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Touto vyhláškou se ruší obecně závazná vyhláška </w:t>
      </w:r>
      <w:r w:rsidR="00096F6F">
        <w:rPr>
          <w:rFonts w:ascii="ArialMT" w:hAnsi="ArialMT" w:cs="ArialMT"/>
          <w:color w:val="000000"/>
          <w:sz w:val="22"/>
          <w:szCs w:val="22"/>
        </w:rPr>
        <w:t xml:space="preserve">řád obce Bavorov </w:t>
      </w:r>
      <w:r>
        <w:rPr>
          <w:rFonts w:ascii="ArialMT" w:hAnsi="ArialMT" w:cs="ArialMT"/>
          <w:color w:val="000000"/>
          <w:sz w:val="22"/>
          <w:szCs w:val="22"/>
        </w:rPr>
        <w:t xml:space="preserve">ze dne </w:t>
      </w:r>
      <w:r w:rsidR="00096F6F" w:rsidRPr="00096F6F">
        <w:rPr>
          <w:rFonts w:ascii="ArialMT" w:hAnsi="ArialMT" w:cs="ArialMT"/>
          <w:sz w:val="22"/>
          <w:szCs w:val="22"/>
        </w:rPr>
        <w:t>17.03.1992.</w:t>
      </w:r>
    </w:p>
    <w:p w14:paraId="69CB6419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FF0000"/>
          <w:sz w:val="22"/>
          <w:szCs w:val="22"/>
        </w:rPr>
      </w:pPr>
    </w:p>
    <w:p w14:paraId="3ACC0280" w14:textId="77777777" w:rsidR="00953B98" w:rsidRDefault="00953B98" w:rsidP="00E65713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color w:val="000000"/>
          <w:sz w:val="22"/>
          <w:szCs w:val="22"/>
        </w:rPr>
      </w:pPr>
      <w:r>
        <w:rPr>
          <w:rFonts w:ascii="Arial-ItalicMT" w:hAnsi="Arial-ItalicMT" w:cs="Arial-ItalicMT"/>
          <w:i/>
          <w:iCs/>
          <w:color w:val="000000"/>
          <w:sz w:val="22"/>
          <w:szCs w:val="22"/>
        </w:rPr>
        <w:t>Čl. 11</w:t>
      </w:r>
    </w:p>
    <w:p w14:paraId="3F88C629" w14:textId="77777777" w:rsidR="00953B98" w:rsidRDefault="00953B98" w:rsidP="00E6571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>Účinnost</w:t>
      </w:r>
    </w:p>
    <w:p w14:paraId="7D26EEAE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Tato vyhláška nabývá účinnosti patnáctým dnem po dni jejího vyhlášení.</w:t>
      </w:r>
    </w:p>
    <w:p w14:paraId="599F769B" w14:textId="77777777" w:rsidR="00DA1ECB" w:rsidRDefault="00DA1ECB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595F9A4" w14:textId="77777777" w:rsidR="00DA1ECB" w:rsidRDefault="00DA1ECB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7596E08A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383117C7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4E69FAB1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2C34A7E" w14:textId="77777777" w:rsidR="00E65713" w:rsidRDefault="00D43A95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           Miroslava Podlahová</w:t>
      </w:r>
      <w:r>
        <w:rPr>
          <w:rFonts w:ascii="ArialMT" w:hAnsi="ArialMT" w:cs="ArialMT"/>
          <w:color w:val="000000"/>
          <w:sz w:val="22"/>
          <w:szCs w:val="22"/>
        </w:rPr>
        <w:tab/>
      </w:r>
      <w:r>
        <w:rPr>
          <w:rFonts w:ascii="ArialMT" w:hAnsi="ArialMT" w:cs="ArialMT"/>
          <w:color w:val="000000"/>
          <w:sz w:val="22"/>
          <w:szCs w:val="22"/>
        </w:rPr>
        <w:tab/>
      </w:r>
      <w:r>
        <w:rPr>
          <w:rFonts w:ascii="ArialMT" w:hAnsi="ArialMT" w:cs="ArialMT"/>
          <w:color w:val="000000"/>
          <w:sz w:val="22"/>
          <w:szCs w:val="22"/>
        </w:rPr>
        <w:tab/>
      </w:r>
      <w:r>
        <w:rPr>
          <w:rFonts w:ascii="ArialMT" w:hAnsi="ArialMT" w:cs="ArialMT"/>
          <w:color w:val="000000"/>
          <w:sz w:val="22"/>
          <w:szCs w:val="22"/>
        </w:rPr>
        <w:tab/>
      </w:r>
      <w:r>
        <w:rPr>
          <w:rFonts w:ascii="ArialMT" w:hAnsi="ArialMT" w:cs="ArialMT"/>
          <w:color w:val="000000"/>
          <w:sz w:val="22"/>
          <w:szCs w:val="22"/>
        </w:rPr>
        <w:tab/>
      </w:r>
      <w:r>
        <w:rPr>
          <w:rFonts w:ascii="ArialMT" w:hAnsi="ArialMT" w:cs="ArialMT"/>
          <w:color w:val="000000"/>
          <w:sz w:val="22"/>
          <w:szCs w:val="22"/>
        </w:rPr>
        <w:tab/>
        <w:t>Ing. Petr Šafránek</w:t>
      </w:r>
    </w:p>
    <w:p w14:paraId="290D96B9" w14:textId="77777777" w:rsidR="00E65713" w:rsidRPr="00D43A95" w:rsidRDefault="00D43A95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 w:rsidRPr="00D43A95">
        <w:rPr>
          <w:rFonts w:ascii="ArialMT" w:hAnsi="ArialMT" w:cs="ArialMT"/>
          <w:color w:val="000000"/>
          <w:sz w:val="22"/>
          <w:szCs w:val="22"/>
        </w:rPr>
        <w:t xml:space="preserve">                 místostarostka</w:t>
      </w:r>
      <w:r w:rsidRPr="00D43A95">
        <w:rPr>
          <w:rFonts w:ascii="ArialMT" w:hAnsi="ArialMT" w:cs="ArialMT"/>
          <w:color w:val="000000"/>
          <w:sz w:val="22"/>
          <w:szCs w:val="22"/>
        </w:rPr>
        <w:tab/>
      </w:r>
      <w:r w:rsidRPr="00D43A95">
        <w:rPr>
          <w:rFonts w:ascii="ArialMT" w:hAnsi="ArialMT" w:cs="ArialMT"/>
          <w:color w:val="000000"/>
          <w:sz w:val="22"/>
          <w:szCs w:val="22"/>
        </w:rPr>
        <w:tab/>
      </w:r>
      <w:r w:rsidRPr="00D43A95">
        <w:rPr>
          <w:rFonts w:ascii="ArialMT" w:hAnsi="ArialMT" w:cs="ArialMT"/>
          <w:color w:val="000000"/>
          <w:sz w:val="22"/>
          <w:szCs w:val="22"/>
        </w:rPr>
        <w:tab/>
      </w:r>
      <w:r w:rsidRPr="00D43A95">
        <w:rPr>
          <w:rFonts w:ascii="ArialMT" w:hAnsi="ArialMT" w:cs="ArialMT"/>
          <w:color w:val="000000"/>
          <w:sz w:val="22"/>
          <w:szCs w:val="22"/>
        </w:rPr>
        <w:tab/>
      </w:r>
      <w:r w:rsidRPr="00D43A95">
        <w:rPr>
          <w:rFonts w:ascii="ArialMT" w:hAnsi="ArialMT" w:cs="ArialMT"/>
          <w:color w:val="000000"/>
          <w:sz w:val="22"/>
          <w:szCs w:val="22"/>
        </w:rPr>
        <w:tab/>
      </w:r>
      <w:r w:rsidRPr="00D43A95">
        <w:rPr>
          <w:rFonts w:ascii="ArialMT" w:hAnsi="ArialMT" w:cs="ArialMT"/>
          <w:color w:val="000000"/>
          <w:sz w:val="22"/>
          <w:szCs w:val="22"/>
        </w:rPr>
        <w:tab/>
        <w:t xml:space="preserve">        starosta</w:t>
      </w:r>
    </w:p>
    <w:p w14:paraId="095BED9C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26B72834" w14:textId="77777777" w:rsidR="00D43A95" w:rsidRDefault="00D43A95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B8E2503" w14:textId="77777777" w:rsidR="00D43A95" w:rsidRDefault="00D43A95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772EC0EC" w14:textId="77777777" w:rsidR="00D43A95" w:rsidRDefault="00D43A95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7AC1FF5" w14:textId="77777777" w:rsidR="00D43A95" w:rsidRDefault="00D43A95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0152EE86" w14:textId="77777777" w:rsidR="00D43A95" w:rsidRDefault="00D43A95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5952919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26569A8C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373B277" w14:textId="01B8D909" w:rsidR="00D43A95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proofErr w:type="gramStart"/>
      <w:r>
        <w:rPr>
          <w:rFonts w:ascii="ArialMT" w:hAnsi="ArialMT" w:cs="ArialMT"/>
          <w:color w:val="000000"/>
          <w:sz w:val="22"/>
          <w:szCs w:val="22"/>
        </w:rPr>
        <w:t xml:space="preserve">Zpracoval:  </w:t>
      </w:r>
      <w:r w:rsidR="00535EC6">
        <w:rPr>
          <w:rFonts w:ascii="ArialMT" w:hAnsi="ArialMT" w:cs="ArialMT"/>
          <w:color w:val="000000"/>
          <w:sz w:val="22"/>
          <w:szCs w:val="22"/>
        </w:rPr>
        <w:t>Aleš</w:t>
      </w:r>
      <w:proofErr w:type="gramEnd"/>
      <w:r>
        <w:rPr>
          <w:rFonts w:ascii="ArialMT" w:hAnsi="ArialMT" w:cs="ArialMT"/>
          <w:color w:val="000000"/>
          <w:sz w:val="22"/>
          <w:szCs w:val="22"/>
        </w:rPr>
        <w:t xml:space="preserve"> Novotný</w:t>
      </w:r>
    </w:p>
    <w:p w14:paraId="6892759D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55B707F0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9B85E59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1086634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1A45CBFC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02AF3607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Vyvěšeno na úřední desce dne:</w:t>
      </w:r>
    </w:p>
    <w:p w14:paraId="16B855DB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Sejmuto z úřední desky dne:</w:t>
      </w:r>
    </w:p>
    <w:p w14:paraId="38C26596" w14:textId="77777777" w:rsidR="00E65713" w:rsidRDefault="00E65713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14C010B9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274E4BE5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01C25CFF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18765D15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Zveřejnění vyhlášky bylo shodně provedeno způsobem umožňujícím dálkový přístup.</w:t>
      </w:r>
    </w:p>
    <w:p w14:paraId="0FDDBC2F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4889217A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4FD62D52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6695811F" w14:textId="77777777" w:rsidR="00515CE1" w:rsidRDefault="00515CE1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</w:p>
    <w:p w14:paraId="10877667" w14:textId="77777777" w:rsidR="00953B98" w:rsidRDefault="00953B98" w:rsidP="00953B9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Příloha č. 1 k obecně závazné vyhlášce č. </w:t>
      </w:r>
      <w:r w:rsidR="001B064A">
        <w:rPr>
          <w:rFonts w:ascii="Arial-BoldMT" w:hAnsi="Arial-BoldMT" w:cs="Arial-BoldMT"/>
          <w:b/>
          <w:bCs/>
          <w:color w:val="000000"/>
          <w:sz w:val="22"/>
          <w:szCs w:val="22"/>
        </w:rPr>
        <w:t>1/2024</w:t>
      </w: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>, kterou se vydává požární řád</w:t>
      </w:r>
    </w:p>
    <w:p w14:paraId="37D615B9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 xml:space="preserve">Seznam sil a prostředků jednotek požární ochrany z požárního poplachového plánu </w:t>
      </w:r>
      <w:r w:rsidR="0021340E">
        <w:rPr>
          <w:rFonts w:ascii="ArialMT" w:hAnsi="ArialMT" w:cs="ArialMT"/>
          <w:color w:val="000000"/>
          <w:sz w:val="22"/>
          <w:szCs w:val="22"/>
        </w:rPr>
        <w:t xml:space="preserve">Jihočeského </w:t>
      </w:r>
      <w:r>
        <w:rPr>
          <w:rFonts w:ascii="ArialMT" w:hAnsi="ArialMT" w:cs="ArialMT"/>
          <w:color w:val="000000"/>
          <w:sz w:val="22"/>
          <w:szCs w:val="22"/>
        </w:rPr>
        <w:t>kraje</w:t>
      </w:r>
    </w:p>
    <w:p w14:paraId="2B0C3EEA" w14:textId="77777777" w:rsidR="00953B98" w:rsidRDefault="00953B98" w:rsidP="00953B9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Příloha č. 2 k obecně závazné vyhlášce č. </w:t>
      </w:r>
      <w:r w:rsidR="001B064A">
        <w:rPr>
          <w:rFonts w:ascii="Arial-BoldMT" w:hAnsi="Arial-BoldMT" w:cs="Arial-BoldMT"/>
          <w:b/>
          <w:bCs/>
          <w:color w:val="000000"/>
          <w:sz w:val="22"/>
          <w:szCs w:val="22"/>
        </w:rPr>
        <w:t>1/2024</w:t>
      </w: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>, kterou se vydává požární řád</w:t>
      </w:r>
    </w:p>
    <w:p w14:paraId="0FD64F48" w14:textId="77777777" w:rsidR="00953B98" w:rsidRDefault="00953B98" w:rsidP="00953B98">
      <w:p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Požární technika a věcné prostředky požární ochrany</w:t>
      </w:r>
    </w:p>
    <w:p w14:paraId="2BAC4072" w14:textId="77777777" w:rsidR="00953B98" w:rsidRDefault="00953B98" w:rsidP="00953B98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2"/>
          <w:szCs w:val="22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Příloha č. 3 k obecně závazné vyhlášce č. </w:t>
      </w:r>
      <w:r w:rsidR="001B064A">
        <w:rPr>
          <w:rFonts w:ascii="Arial-BoldMT" w:hAnsi="Arial-BoldMT" w:cs="Arial-BoldMT"/>
          <w:b/>
          <w:bCs/>
          <w:color w:val="000000"/>
          <w:sz w:val="22"/>
          <w:szCs w:val="22"/>
        </w:rPr>
        <w:t>1/2024</w:t>
      </w:r>
      <w:r>
        <w:rPr>
          <w:rFonts w:ascii="Arial-BoldMT" w:hAnsi="Arial-BoldMT" w:cs="Arial-BoldMT"/>
          <w:b/>
          <w:bCs/>
          <w:color w:val="000000"/>
          <w:sz w:val="22"/>
          <w:szCs w:val="22"/>
        </w:rPr>
        <w:t xml:space="preserve"> kterou se vydává požární řád</w:t>
      </w:r>
    </w:p>
    <w:p w14:paraId="0A310D3D" w14:textId="77777777" w:rsidR="00953B98" w:rsidRDefault="00953B98" w:rsidP="00114285">
      <w:pPr>
        <w:numPr>
          <w:ilvl w:val="0"/>
          <w:numId w:val="27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Přehled zdrojů vody</w:t>
      </w:r>
    </w:p>
    <w:p w14:paraId="16D59D00" w14:textId="77777777" w:rsidR="00C772A1" w:rsidRPr="006A653A" w:rsidRDefault="00114285" w:rsidP="006A653A">
      <w:pPr>
        <w:numPr>
          <w:ilvl w:val="0"/>
          <w:numId w:val="27"/>
        </w:numPr>
        <w:autoSpaceDE w:val="0"/>
        <w:autoSpaceDN w:val="0"/>
        <w:adjustRightInd w:val="0"/>
        <w:rPr>
          <w:rFonts w:ascii="ArialMT" w:hAnsi="ArialMT" w:cs="ArialMT"/>
          <w:color w:val="000000"/>
          <w:sz w:val="22"/>
          <w:szCs w:val="22"/>
        </w:rPr>
      </w:pPr>
      <w:r>
        <w:rPr>
          <w:rFonts w:ascii="ArialMT" w:hAnsi="ArialMT" w:cs="ArialMT"/>
          <w:color w:val="000000"/>
          <w:sz w:val="22"/>
          <w:szCs w:val="22"/>
        </w:rPr>
        <w:t>Další zdroj vody</w:t>
      </w:r>
    </w:p>
    <w:p w14:paraId="1BF4D98D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18"/>
          <w:szCs w:val="18"/>
        </w:rPr>
      </w:pPr>
      <w:bookmarkStart w:id="0" w:name="_Hlk150151688"/>
      <w:r w:rsidRPr="006C596F">
        <w:rPr>
          <w:rFonts w:ascii="Arial" w:hAnsi="Arial" w:cs="Arial"/>
          <w:b/>
          <w:bCs/>
          <w:sz w:val="18"/>
          <w:szCs w:val="18"/>
        </w:rPr>
        <w:lastRenderedPageBreak/>
        <w:t>Příloha č. 1 k obecně závazné vyhlášce č. 2/2023, kterou se vydává požární řád</w:t>
      </w:r>
    </w:p>
    <w:bookmarkEnd w:id="0"/>
    <w:p w14:paraId="1B4AB3D1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18"/>
          <w:szCs w:val="18"/>
        </w:rPr>
      </w:pPr>
    </w:p>
    <w:p w14:paraId="1BE1183E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18"/>
          <w:szCs w:val="18"/>
        </w:rPr>
      </w:pPr>
    </w:p>
    <w:p w14:paraId="256BC8A9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18"/>
          <w:szCs w:val="18"/>
        </w:rPr>
      </w:pPr>
    </w:p>
    <w:p w14:paraId="32FDAF79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b/>
          <w:bCs/>
          <w:sz w:val="18"/>
          <w:szCs w:val="18"/>
        </w:rPr>
      </w:pPr>
    </w:p>
    <w:p w14:paraId="494171A6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/>
        <w:jc w:val="center"/>
        <w:rPr>
          <w:b/>
          <w:bCs/>
          <w:u w:val="single"/>
        </w:rPr>
      </w:pPr>
      <w:r w:rsidRPr="006C596F">
        <w:rPr>
          <w:b/>
          <w:bCs/>
          <w:u w:val="single"/>
        </w:rPr>
        <w:t>Seznam sil a prostředků požární ochrany</w:t>
      </w:r>
    </w:p>
    <w:p w14:paraId="6EB1CC16" w14:textId="77777777" w:rsidR="009254ED" w:rsidRPr="006C596F" w:rsidRDefault="009254ED" w:rsidP="009254ED">
      <w:pPr>
        <w:pStyle w:val="Zkladntext"/>
        <w:tabs>
          <w:tab w:val="left" w:pos="1080"/>
          <w:tab w:val="left" w:pos="7020"/>
        </w:tabs>
        <w:spacing w:after="0"/>
        <w:jc w:val="center"/>
        <w:rPr>
          <w:b/>
          <w:bCs/>
          <w:u w:val="single"/>
        </w:rPr>
      </w:pPr>
    </w:p>
    <w:p w14:paraId="35EF5F94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/>
        <w:jc w:val="center"/>
        <w:rPr>
          <w:b/>
          <w:bCs/>
          <w:u w:val="single"/>
        </w:rPr>
      </w:pPr>
      <w:r w:rsidRPr="006C596F">
        <w:rPr>
          <w:b/>
          <w:bCs/>
          <w:u w:val="single"/>
        </w:rPr>
        <w:t>z požárního poplachového plánu Jihočeského kraje</w:t>
      </w:r>
    </w:p>
    <w:p w14:paraId="3B3286B6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/>
        <w:jc w:val="center"/>
        <w:rPr>
          <w:b/>
          <w:bCs/>
          <w:u w:val="single"/>
        </w:rPr>
      </w:pPr>
    </w:p>
    <w:p w14:paraId="1C66B4B5" w14:textId="77777777" w:rsidR="009254ED" w:rsidRDefault="009254ED" w:rsidP="009254ED">
      <w:pPr>
        <w:pStyle w:val="Zkladntext"/>
        <w:numPr>
          <w:ilvl w:val="0"/>
          <w:numId w:val="21"/>
        </w:numPr>
        <w:tabs>
          <w:tab w:val="left" w:pos="851"/>
        </w:tabs>
        <w:spacing w:after="0"/>
      </w:pPr>
      <w:r>
        <w:t>Seznam sil a prostředků jednotek požární ochrany pro první stupeň poplachu obdrží ohlašovny požárů obce a právnické osoby a podnikající fyzické osoby, které zřizují jednotku požární ochrany</w:t>
      </w:r>
    </w:p>
    <w:p w14:paraId="2B2F4D43" w14:textId="77777777" w:rsidR="009254ED" w:rsidRDefault="009254ED" w:rsidP="009254ED">
      <w:pPr>
        <w:pStyle w:val="Zkladntext"/>
        <w:tabs>
          <w:tab w:val="left" w:pos="851"/>
        </w:tabs>
        <w:spacing w:after="0"/>
        <w:ind w:left="862"/>
      </w:pPr>
    </w:p>
    <w:p w14:paraId="50B3BE15" w14:textId="77777777" w:rsidR="009254ED" w:rsidRDefault="009254ED" w:rsidP="009254ED">
      <w:pPr>
        <w:pStyle w:val="Zkladntext"/>
        <w:numPr>
          <w:ilvl w:val="0"/>
          <w:numId w:val="21"/>
        </w:numPr>
        <w:tabs>
          <w:tab w:val="left" w:pos="851"/>
        </w:tabs>
        <w:spacing w:after="0"/>
      </w:pPr>
      <w:r>
        <w:t>V případě vzniku požáru nebo jiné mimořádné události jsou pro poskytnutí pomoci na území obce určeny podle I. stupně požárního poplachu následující jednotky požární ochrany:</w:t>
      </w:r>
    </w:p>
    <w:p w14:paraId="1A90150E" w14:textId="77777777" w:rsidR="009254ED" w:rsidRDefault="009254ED" w:rsidP="009254ED">
      <w:pPr>
        <w:pStyle w:val="Zkladntext"/>
        <w:tabs>
          <w:tab w:val="left" w:pos="851"/>
        </w:tabs>
        <w:spacing w:after="0"/>
      </w:pPr>
    </w:p>
    <w:p w14:paraId="2484835E" w14:textId="77777777" w:rsidR="009254ED" w:rsidRPr="006C596F" w:rsidRDefault="009254ED" w:rsidP="009254ED">
      <w:pPr>
        <w:pStyle w:val="Zkladntext"/>
        <w:tabs>
          <w:tab w:val="left" w:pos="851"/>
        </w:tabs>
        <w:spacing w:after="0"/>
      </w:pPr>
    </w:p>
    <w:p w14:paraId="0AB0795B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b/>
          <w:bCs/>
          <w:u w:val="single"/>
        </w:rPr>
      </w:pPr>
    </w:p>
    <w:p w14:paraId="2F2C411F" w14:textId="77777777" w:rsidR="009254ED" w:rsidRPr="006C596F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b/>
          <w:bCs/>
          <w:u w:val="single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2348"/>
        <w:gridCol w:w="2325"/>
        <w:gridCol w:w="2355"/>
      </w:tblGrid>
      <w:tr w:rsidR="009254ED" w14:paraId="3B5B81A3" w14:textId="77777777">
        <w:trPr>
          <w:trHeight w:val="435"/>
        </w:trPr>
        <w:tc>
          <w:tcPr>
            <w:tcW w:w="8580" w:type="dxa"/>
            <w:gridSpan w:val="4"/>
          </w:tcPr>
          <w:p w14:paraId="4FCB0A6B" w14:textId="77777777" w:rsidR="009254ED" w:rsidRPr="0021171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sz w:val="22"/>
                <w:szCs w:val="22"/>
              </w:rPr>
            </w:pPr>
            <w:r w:rsidRPr="0021171D">
              <w:rPr>
                <w:sz w:val="22"/>
                <w:szCs w:val="22"/>
              </w:rPr>
              <w:t>Jednotky požární</w:t>
            </w:r>
            <w:r>
              <w:rPr>
                <w:sz w:val="22"/>
                <w:szCs w:val="22"/>
              </w:rPr>
              <w:t xml:space="preserve"> ochrany v I. stupni požárního poplachu</w:t>
            </w:r>
          </w:p>
        </w:tc>
      </w:tr>
      <w:tr w:rsidR="009254ED" w14:paraId="40F7FD2D" w14:textId="77777777">
        <w:trPr>
          <w:trHeight w:val="686"/>
        </w:trPr>
        <w:tc>
          <w:tcPr>
            <w:tcW w:w="1552" w:type="dxa"/>
            <w:tcBorders>
              <w:bottom w:val="single" w:sz="4" w:space="0" w:color="auto"/>
            </w:tcBorders>
          </w:tcPr>
          <w:p w14:paraId="40893117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6A2D2841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První jednotka</w:t>
            </w:r>
          </w:p>
          <w:p w14:paraId="616E2AD7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ochrany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5A6E6327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Druhá jednotka</w:t>
            </w:r>
          </w:p>
          <w:p w14:paraId="57DEC255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požární ochrany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17D217B0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Třetí jednotka</w:t>
            </w:r>
          </w:p>
          <w:p w14:paraId="71E3887C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požární ochrany</w:t>
            </w:r>
          </w:p>
        </w:tc>
      </w:tr>
      <w:tr w:rsidR="009254ED" w14:paraId="4430FC0C" w14:textId="77777777">
        <w:trPr>
          <w:trHeight w:val="1215"/>
        </w:trPr>
        <w:tc>
          <w:tcPr>
            <w:tcW w:w="1552" w:type="dxa"/>
            <w:tcBorders>
              <w:bottom w:val="single" w:sz="4" w:space="0" w:color="auto"/>
            </w:tcBorders>
          </w:tcPr>
          <w:p w14:paraId="04B87234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jednotek požární ochrany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3301F9FA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6DDFB16D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JSDHO  Bavorov</w:t>
            </w:r>
            <w:proofErr w:type="gramEnd"/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39A698FC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4747D516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 – PS Vodňany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29C68928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4088870B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JSDHO Vodňany</w:t>
            </w:r>
          </w:p>
          <w:p w14:paraId="50B17DB9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(Pražák)</w:t>
            </w:r>
          </w:p>
        </w:tc>
      </w:tr>
      <w:tr w:rsidR="009254ED" w14:paraId="0F1A26C4" w14:textId="77777777">
        <w:trPr>
          <w:trHeight w:val="1166"/>
        </w:trPr>
        <w:tc>
          <w:tcPr>
            <w:tcW w:w="1552" w:type="dxa"/>
            <w:tcBorders>
              <w:bottom w:val="single" w:sz="4" w:space="0" w:color="auto"/>
            </w:tcBorders>
          </w:tcPr>
          <w:p w14:paraId="26422A08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Kategorie jednotek požární ochrany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53534E4B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3DEF87D6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III/1</w:t>
            </w:r>
          </w:p>
          <w:p w14:paraId="293AE87F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53F61C1D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23A1656B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01BC8E65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39AF67F9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1934868A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III/2</w:t>
            </w:r>
          </w:p>
        </w:tc>
      </w:tr>
      <w:tr w:rsidR="009254ED" w14:paraId="34C41AE0" w14:textId="77777777">
        <w:trPr>
          <w:trHeight w:val="1226"/>
        </w:trPr>
        <w:tc>
          <w:tcPr>
            <w:tcW w:w="1552" w:type="dxa"/>
          </w:tcPr>
          <w:p w14:paraId="794DDD61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Evidenční číslo jednotek požární ochrany</w:t>
            </w:r>
          </w:p>
        </w:tc>
        <w:tc>
          <w:tcPr>
            <w:tcW w:w="2348" w:type="dxa"/>
          </w:tcPr>
          <w:p w14:paraId="3B32CA93" w14:textId="77777777" w:rsidR="009254ED" w:rsidRDefault="009254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23874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316 105</w:t>
            </w:r>
          </w:p>
        </w:tc>
        <w:tc>
          <w:tcPr>
            <w:tcW w:w="2325" w:type="dxa"/>
          </w:tcPr>
          <w:p w14:paraId="528C85D1" w14:textId="77777777" w:rsidR="009254ED" w:rsidRDefault="009254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68E4C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316 012</w:t>
            </w:r>
          </w:p>
        </w:tc>
        <w:tc>
          <w:tcPr>
            <w:tcW w:w="2355" w:type="dxa"/>
          </w:tcPr>
          <w:p w14:paraId="54BDDE9D" w14:textId="77777777" w:rsidR="009254ED" w:rsidRDefault="009254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12012F" w14:textId="77777777" w:rsidR="009254ED" w:rsidRDefault="009254ED">
            <w:pPr>
              <w:pStyle w:val="Zkladntext"/>
              <w:tabs>
                <w:tab w:val="left" w:pos="1080"/>
                <w:tab w:val="left" w:pos="7020"/>
              </w:tabs>
              <w:spacing w:after="0"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316 282</w:t>
            </w:r>
          </w:p>
        </w:tc>
      </w:tr>
    </w:tbl>
    <w:p w14:paraId="6247E30F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DE8E90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101B87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FFCF590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658841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028F183" w14:textId="77777777" w:rsidR="00096F6F" w:rsidRDefault="00096F6F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C62EDD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700D349" w14:textId="77777777" w:rsidR="002002F7" w:rsidRDefault="002002F7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B6933A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83AEDA3" w14:textId="77777777" w:rsidR="009254ED" w:rsidRDefault="009254ED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BB70B0" w14:textId="77777777" w:rsidR="006A653A" w:rsidRDefault="006A653A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DEEE0D" w14:textId="77777777" w:rsidR="006A653A" w:rsidRDefault="006A653A" w:rsidP="009254E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A653A" w:rsidSect="00654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6BDE6" w14:textId="77777777" w:rsidR="006547FD" w:rsidRDefault="006547FD">
      <w:r>
        <w:separator/>
      </w:r>
    </w:p>
  </w:endnote>
  <w:endnote w:type="continuationSeparator" w:id="0">
    <w:p w14:paraId="1975D6EB" w14:textId="77777777" w:rsidR="006547FD" w:rsidRDefault="0065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386D" w14:textId="77777777" w:rsidR="006547FD" w:rsidRDefault="006547FD">
      <w:r>
        <w:separator/>
      </w:r>
    </w:p>
  </w:footnote>
  <w:footnote w:type="continuationSeparator" w:id="0">
    <w:p w14:paraId="7E3920E8" w14:textId="77777777" w:rsidR="006547FD" w:rsidRDefault="00654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207"/>
        </w:tabs>
        <w:ind w:left="20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661"/>
        </w:tabs>
        <w:ind w:left="66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A2311A3"/>
    <w:multiLevelType w:val="hybridMultilevel"/>
    <w:tmpl w:val="C6962604"/>
    <w:lvl w:ilvl="0" w:tplc="E6EA565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AC766B"/>
    <w:multiLevelType w:val="hybridMultilevel"/>
    <w:tmpl w:val="6D9C74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9415BB0"/>
    <w:multiLevelType w:val="hybridMultilevel"/>
    <w:tmpl w:val="6FE2C116"/>
    <w:lvl w:ilvl="0" w:tplc="CD744F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72786"/>
    <w:multiLevelType w:val="hybridMultilevel"/>
    <w:tmpl w:val="22F0BBF8"/>
    <w:lvl w:ilvl="0" w:tplc="3B0A634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2F27551"/>
    <w:multiLevelType w:val="multilevel"/>
    <w:tmpl w:val="E242B77C"/>
    <w:styleLink w:val="Aktulnseznam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D435753"/>
    <w:multiLevelType w:val="hybridMultilevel"/>
    <w:tmpl w:val="0B3C6EDE"/>
    <w:lvl w:ilvl="0" w:tplc="FCE2FE30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69E42EB"/>
    <w:multiLevelType w:val="hybridMultilevel"/>
    <w:tmpl w:val="6646E846"/>
    <w:lvl w:ilvl="0" w:tplc="C1E2AFC4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E1786"/>
    <w:multiLevelType w:val="hybridMultilevel"/>
    <w:tmpl w:val="A664F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969C3"/>
    <w:multiLevelType w:val="hybridMultilevel"/>
    <w:tmpl w:val="6B30A078"/>
    <w:lvl w:ilvl="0" w:tplc="43D0153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FAE713D"/>
    <w:multiLevelType w:val="hybridMultilevel"/>
    <w:tmpl w:val="E67A6CBE"/>
    <w:lvl w:ilvl="0" w:tplc="040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A8176E8"/>
    <w:multiLevelType w:val="hybridMultilevel"/>
    <w:tmpl w:val="0900B7AC"/>
    <w:lvl w:ilvl="0" w:tplc="8CD8D6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1290985">
    <w:abstractNumId w:val="24"/>
  </w:num>
  <w:num w:numId="2" w16cid:durableId="1819689599">
    <w:abstractNumId w:val="25"/>
  </w:num>
  <w:num w:numId="3" w16cid:durableId="1407146455">
    <w:abstractNumId w:val="12"/>
  </w:num>
  <w:num w:numId="4" w16cid:durableId="1728918820">
    <w:abstractNumId w:val="21"/>
  </w:num>
  <w:num w:numId="5" w16cid:durableId="1508523542">
    <w:abstractNumId w:val="22"/>
  </w:num>
  <w:num w:numId="6" w16cid:durableId="439301172">
    <w:abstractNumId w:val="6"/>
  </w:num>
  <w:num w:numId="7" w16cid:durableId="2043432325">
    <w:abstractNumId w:val="0"/>
  </w:num>
  <w:num w:numId="8" w16cid:durableId="518158424">
    <w:abstractNumId w:val="13"/>
  </w:num>
  <w:num w:numId="9" w16cid:durableId="616563128">
    <w:abstractNumId w:val="7"/>
  </w:num>
  <w:num w:numId="10" w16cid:durableId="477966508">
    <w:abstractNumId w:val="14"/>
  </w:num>
  <w:num w:numId="11" w16cid:durableId="1706325550">
    <w:abstractNumId w:val="2"/>
  </w:num>
  <w:num w:numId="12" w16cid:durableId="298345312">
    <w:abstractNumId w:val="5"/>
  </w:num>
  <w:num w:numId="13" w16cid:durableId="440875374">
    <w:abstractNumId w:val="16"/>
  </w:num>
  <w:num w:numId="14" w16cid:durableId="1863026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91559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4023134">
    <w:abstractNumId w:val="1"/>
  </w:num>
  <w:num w:numId="17" w16cid:durableId="1099449243">
    <w:abstractNumId w:val="20"/>
  </w:num>
  <w:num w:numId="18" w16cid:durableId="1673223010">
    <w:abstractNumId w:val="17"/>
  </w:num>
  <w:num w:numId="19" w16cid:durableId="2049066684">
    <w:abstractNumId w:val="18"/>
  </w:num>
  <w:num w:numId="20" w16cid:durableId="1552959868">
    <w:abstractNumId w:val="15"/>
  </w:num>
  <w:num w:numId="21" w16cid:durableId="1386837270">
    <w:abstractNumId w:val="9"/>
  </w:num>
  <w:num w:numId="22" w16cid:durableId="757678165">
    <w:abstractNumId w:val="23"/>
  </w:num>
  <w:num w:numId="23" w16cid:durableId="1096440979">
    <w:abstractNumId w:val="8"/>
  </w:num>
  <w:num w:numId="24" w16cid:durableId="1202325433">
    <w:abstractNumId w:val="3"/>
  </w:num>
  <w:num w:numId="25" w16cid:durableId="2090224309">
    <w:abstractNumId w:val="19"/>
  </w:num>
  <w:num w:numId="26" w16cid:durableId="877740002">
    <w:abstractNumId w:val="10"/>
  </w:num>
  <w:num w:numId="27" w16cid:durableId="2044094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96F6F"/>
    <w:rsid w:val="000A5011"/>
    <w:rsid w:val="000B2F29"/>
    <w:rsid w:val="000B4D44"/>
    <w:rsid w:val="000B610F"/>
    <w:rsid w:val="000C3B9B"/>
    <w:rsid w:val="000C6CBB"/>
    <w:rsid w:val="000D656C"/>
    <w:rsid w:val="000F0D72"/>
    <w:rsid w:val="00114285"/>
    <w:rsid w:val="001277FC"/>
    <w:rsid w:val="00132145"/>
    <w:rsid w:val="00147367"/>
    <w:rsid w:val="00154F39"/>
    <w:rsid w:val="00164711"/>
    <w:rsid w:val="00181FC7"/>
    <w:rsid w:val="00191409"/>
    <w:rsid w:val="001B0477"/>
    <w:rsid w:val="001B064A"/>
    <w:rsid w:val="001C2D2F"/>
    <w:rsid w:val="001E16DD"/>
    <w:rsid w:val="001E3A27"/>
    <w:rsid w:val="002002F7"/>
    <w:rsid w:val="002018AD"/>
    <w:rsid w:val="00206B47"/>
    <w:rsid w:val="0021171D"/>
    <w:rsid w:val="0021340E"/>
    <w:rsid w:val="00213B4D"/>
    <w:rsid w:val="002223EB"/>
    <w:rsid w:val="0022282A"/>
    <w:rsid w:val="002327C4"/>
    <w:rsid w:val="00237FD0"/>
    <w:rsid w:val="0025437E"/>
    <w:rsid w:val="002824A7"/>
    <w:rsid w:val="002B3C2F"/>
    <w:rsid w:val="002B51B3"/>
    <w:rsid w:val="002B7506"/>
    <w:rsid w:val="002C5561"/>
    <w:rsid w:val="002D2A22"/>
    <w:rsid w:val="002E76A6"/>
    <w:rsid w:val="002F3690"/>
    <w:rsid w:val="002F7437"/>
    <w:rsid w:val="0030760D"/>
    <w:rsid w:val="003150FC"/>
    <w:rsid w:val="00316E0D"/>
    <w:rsid w:val="00323FA0"/>
    <w:rsid w:val="00326773"/>
    <w:rsid w:val="00364828"/>
    <w:rsid w:val="003729C0"/>
    <w:rsid w:val="003759CF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22E3"/>
    <w:rsid w:val="004B420B"/>
    <w:rsid w:val="004D2BA6"/>
    <w:rsid w:val="004E6201"/>
    <w:rsid w:val="004F4B5B"/>
    <w:rsid w:val="005064A5"/>
    <w:rsid w:val="00511FF1"/>
    <w:rsid w:val="00515CE1"/>
    <w:rsid w:val="00517C56"/>
    <w:rsid w:val="00521E4B"/>
    <w:rsid w:val="00531B0F"/>
    <w:rsid w:val="005346CC"/>
    <w:rsid w:val="00535EC6"/>
    <w:rsid w:val="00552808"/>
    <w:rsid w:val="0055337B"/>
    <w:rsid w:val="00592549"/>
    <w:rsid w:val="00593274"/>
    <w:rsid w:val="00593AC5"/>
    <w:rsid w:val="00596D82"/>
    <w:rsid w:val="005A201F"/>
    <w:rsid w:val="005B3A72"/>
    <w:rsid w:val="005B3FD8"/>
    <w:rsid w:val="005D0DB1"/>
    <w:rsid w:val="005D2D33"/>
    <w:rsid w:val="005E064B"/>
    <w:rsid w:val="005E4B30"/>
    <w:rsid w:val="005E7A87"/>
    <w:rsid w:val="005F094F"/>
    <w:rsid w:val="005F3CA4"/>
    <w:rsid w:val="00613E2E"/>
    <w:rsid w:val="006169F8"/>
    <w:rsid w:val="00626974"/>
    <w:rsid w:val="0063659F"/>
    <w:rsid w:val="00650253"/>
    <w:rsid w:val="006547FD"/>
    <w:rsid w:val="00663C6D"/>
    <w:rsid w:val="00685638"/>
    <w:rsid w:val="00691BE6"/>
    <w:rsid w:val="006A653A"/>
    <w:rsid w:val="006C0C98"/>
    <w:rsid w:val="006C309C"/>
    <w:rsid w:val="006C596F"/>
    <w:rsid w:val="006C665E"/>
    <w:rsid w:val="006C7F1C"/>
    <w:rsid w:val="006D0FF2"/>
    <w:rsid w:val="006D2398"/>
    <w:rsid w:val="006E461F"/>
    <w:rsid w:val="006F1F8E"/>
    <w:rsid w:val="006F2FC9"/>
    <w:rsid w:val="00703C49"/>
    <w:rsid w:val="00717590"/>
    <w:rsid w:val="0074359F"/>
    <w:rsid w:val="00761D70"/>
    <w:rsid w:val="007711E7"/>
    <w:rsid w:val="007726AF"/>
    <w:rsid w:val="00777EB2"/>
    <w:rsid w:val="007806CA"/>
    <w:rsid w:val="00781271"/>
    <w:rsid w:val="007B0DE0"/>
    <w:rsid w:val="007D087D"/>
    <w:rsid w:val="007D4229"/>
    <w:rsid w:val="00811F9D"/>
    <w:rsid w:val="008223CF"/>
    <w:rsid w:val="00830FD6"/>
    <w:rsid w:val="00833C29"/>
    <w:rsid w:val="00850397"/>
    <w:rsid w:val="00850CCE"/>
    <w:rsid w:val="008529BA"/>
    <w:rsid w:val="00855948"/>
    <w:rsid w:val="00857624"/>
    <w:rsid w:val="008610F1"/>
    <w:rsid w:val="00864182"/>
    <w:rsid w:val="0086692E"/>
    <w:rsid w:val="00881D41"/>
    <w:rsid w:val="00881F45"/>
    <w:rsid w:val="00885180"/>
    <w:rsid w:val="00887168"/>
    <w:rsid w:val="00887F1C"/>
    <w:rsid w:val="00893668"/>
    <w:rsid w:val="00893F98"/>
    <w:rsid w:val="00895C29"/>
    <w:rsid w:val="008A1BD8"/>
    <w:rsid w:val="008A65AC"/>
    <w:rsid w:val="008C280A"/>
    <w:rsid w:val="008C2A0B"/>
    <w:rsid w:val="008C6FC6"/>
    <w:rsid w:val="008D0936"/>
    <w:rsid w:val="008D18AB"/>
    <w:rsid w:val="008D4A0D"/>
    <w:rsid w:val="008E2B50"/>
    <w:rsid w:val="008E3295"/>
    <w:rsid w:val="008E53FE"/>
    <w:rsid w:val="008F0DA9"/>
    <w:rsid w:val="009008FA"/>
    <w:rsid w:val="00907411"/>
    <w:rsid w:val="0091617D"/>
    <w:rsid w:val="00921A5A"/>
    <w:rsid w:val="009254ED"/>
    <w:rsid w:val="00942E81"/>
    <w:rsid w:val="009508FA"/>
    <w:rsid w:val="00953B98"/>
    <w:rsid w:val="00967DE6"/>
    <w:rsid w:val="0097558C"/>
    <w:rsid w:val="009918B5"/>
    <w:rsid w:val="009C54E0"/>
    <w:rsid w:val="009D3C84"/>
    <w:rsid w:val="009D7068"/>
    <w:rsid w:val="009E4BD2"/>
    <w:rsid w:val="009E6604"/>
    <w:rsid w:val="009E68AD"/>
    <w:rsid w:val="009F197D"/>
    <w:rsid w:val="00A06BC7"/>
    <w:rsid w:val="00A12098"/>
    <w:rsid w:val="00A137CC"/>
    <w:rsid w:val="00A17816"/>
    <w:rsid w:val="00A210D2"/>
    <w:rsid w:val="00A3719A"/>
    <w:rsid w:val="00A41A87"/>
    <w:rsid w:val="00A42297"/>
    <w:rsid w:val="00A60454"/>
    <w:rsid w:val="00A70797"/>
    <w:rsid w:val="00A8365F"/>
    <w:rsid w:val="00A847F8"/>
    <w:rsid w:val="00A946ED"/>
    <w:rsid w:val="00AA53E4"/>
    <w:rsid w:val="00AC4F2C"/>
    <w:rsid w:val="00AE2A22"/>
    <w:rsid w:val="00AF564E"/>
    <w:rsid w:val="00B01F50"/>
    <w:rsid w:val="00B11549"/>
    <w:rsid w:val="00B13395"/>
    <w:rsid w:val="00B206A7"/>
    <w:rsid w:val="00B27732"/>
    <w:rsid w:val="00B4064C"/>
    <w:rsid w:val="00B50138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15E84"/>
    <w:rsid w:val="00C27529"/>
    <w:rsid w:val="00C4447F"/>
    <w:rsid w:val="00C444BF"/>
    <w:rsid w:val="00C515F0"/>
    <w:rsid w:val="00C6781E"/>
    <w:rsid w:val="00C772A1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E7BA8"/>
    <w:rsid w:val="00CF1C36"/>
    <w:rsid w:val="00CF60DA"/>
    <w:rsid w:val="00D07964"/>
    <w:rsid w:val="00D07C3A"/>
    <w:rsid w:val="00D12227"/>
    <w:rsid w:val="00D14500"/>
    <w:rsid w:val="00D17DB8"/>
    <w:rsid w:val="00D320E5"/>
    <w:rsid w:val="00D43A95"/>
    <w:rsid w:val="00D500B0"/>
    <w:rsid w:val="00D5039C"/>
    <w:rsid w:val="00D52FC4"/>
    <w:rsid w:val="00D63CCB"/>
    <w:rsid w:val="00D9652F"/>
    <w:rsid w:val="00DA1ECB"/>
    <w:rsid w:val="00DC36E0"/>
    <w:rsid w:val="00DC375C"/>
    <w:rsid w:val="00DD4203"/>
    <w:rsid w:val="00E132DB"/>
    <w:rsid w:val="00E222ED"/>
    <w:rsid w:val="00E4247A"/>
    <w:rsid w:val="00E470C2"/>
    <w:rsid w:val="00E65713"/>
    <w:rsid w:val="00E65F4D"/>
    <w:rsid w:val="00E66429"/>
    <w:rsid w:val="00E858C1"/>
    <w:rsid w:val="00EC3513"/>
    <w:rsid w:val="00ED3129"/>
    <w:rsid w:val="00ED47FF"/>
    <w:rsid w:val="00ED5D64"/>
    <w:rsid w:val="00F01EF0"/>
    <w:rsid w:val="00F03F38"/>
    <w:rsid w:val="00F16C1A"/>
    <w:rsid w:val="00F21B7F"/>
    <w:rsid w:val="00F21D44"/>
    <w:rsid w:val="00F363FB"/>
    <w:rsid w:val="00F4355D"/>
    <w:rsid w:val="00F45FB4"/>
    <w:rsid w:val="00F5081D"/>
    <w:rsid w:val="00F6045D"/>
    <w:rsid w:val="00F67A40"/>
    <w:rsid w:val="00F716C9"/>
    <w:rsid w:val="00F72D50"/>
    <w:rsid w:val="00F74B0A"/>
    <w:rsid w:val="00F751B9"/>
    <w:rsid w:val="00F9203E"/>
    <w:rsid w:val="00F93429"/>
    <w:rsid w:val="00FA15BD"/>
    <w:rsid w:val="00FA3D1C"/>
    <w:rsid w:val="00FA6D81"/>
    <w:rsid w:val="00FB319D"/>
    <w:rsid w:val="00FB52B2"/>
    <w:rsid w:val="00FB6C7B"/>
    <w:rsid w:val="00FC2D8D"/>
    <w:rsid w:val="00FD48BA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C8F7"/>
  <w15:chartTrackingRefBased/>
  <w15:docId w15:val="{E32DEC38-FDA4-4986-B650-095806B8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Pedmtkomente">
    <w:name w:val="annotation subject"/>
    <w:basedOn w:val="Textkomente"/>
    <w:next w:val="Textkomente"/>
    <w:link w:val="PedmtkomenteChar"/>
    <w:rsid w:val="0022282A"/>
    <w:rPr>
      <w:b/>
      <w:bCs/>
    </w:rPr>
  </w:style>
  <w:style w:type="character" w:customStyle="1" w:styleId="PedmtkomenteChar">
    <w:name w:val="Předmět komentáře Char"/>
    <w:link w:val="Pedmtkomente"/>
    <w:rsid w:val="0022282A"/>
    <w:rPr>
      <w:b/>
      <w:bCs/>
    </w:rPr>
  </w:style>
  <w:style w:type="paragraph" w:styleId="Odstavecseseznamem">
    <w:name w:val="List Paragraph"/>
    <w:basedOn w:val="Normln"/>
    <w:uiPriority w:val="34"/>
    <w:qFormat/>
    <w:rsid w:val="00FD48BA"/>
    <w:pPr>
      <w:ind w:left="708"/>
    </w:pPr>
  </w:style>
  <w:style w:type="numbering" w:customStyle="1" w:styleId="Aktulnseznam1">
    <w:name w:val="Aktuální seznam1"/>
    <w:rsid w:val="00DD4203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49C93-ACAE-4C69-B88F-680F523D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1262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Ivana</cp:lastModifiedBy>
  <cp:revision>5</cp:revision>
  <cp:lastPrinted>2024-02-22T11:23:00Z</cp:lastPrinted>
  <dcterms:created xsi:type="dcterms:W3CDTF">2024-01-18T09:42:00Z</dcterms:created>
  <dcterms:modified xsi:type="dcterms:W3CDTF">2024-02-28T14:02:00Z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2023-11-06T12:05:54Z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3010ba05-76aa-4e1c-a8ad-44aceac68b83</vt:lpwstr>
  </property>
  <property fmtid="{D5CDD505-2E9C-101B-9397-08002B2CF9AE}" pid="8" name="MSIP_Label_42f063bf-ce3a-473c-8609-3866002c85b0_ContentBits">
    <vt:lpwstr>0</vt:lpwstr>
  </property>
</Properties>
</file>