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371D1" w14:textId="77777777" w:rsidR="00893F98" w:rsidRPr="00CE4D9F" w:rsidRDefault="00893F98" w:rsidP="00893F98">
      <w:pPr>
        <w:pStyle w:val="Zhlav"/>
        <w:tabs>
          <w:tab w:val="clear" w:pos="4536"/>
          <w:tab w:val="clear" w:pos="9072"/>
        </w:tabs>
        <w:rPr>
          <w:b/>
          <w:bCs/>
        </w:rPr>
      </w:pPr>
    </w:p>
    <w:p w14:paraId="42D2407C" w14:textId="77777777" w:rsidR="003740AD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3740AD">
        <w:rPr>
          <w:rFonts w:ascii="Arial" w:hAnsi="Arial" w:cs="Arial"/>
          <w:b/>
        </w:rPr>
        <w:t>Loučná nad Desnou</w:t>
      </w:r>
    </w:p>
    <w:p w14:paraId="17009B8F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3740AD">
        <w:rPr>
          <w:rFonts w:ascii="Arial" w:hAnsi="Arial" w:cs="Arial"/>
          <w:b/>
        </w:rPr>
        <w:t>Loučná nad Desnou</w:t>
      </w:r>
    </w:p>
    <w:p w14:paraId="0D5C6D82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3740AD">
        <w:rPr>
          <w:rFonts w:ascii="Arial" w:hAnsi="Arial" w:cs="Arial"/>
          <w:b/>
        </w:rPr>
        <w:t xml:space="preserve">Loučná nad Desnou </w:t>
      </w:r>
      <w:r>
        <w:rPr>
          <w:rFonts w:ascii="Arial" w:hAnsi="Arial" w:cs="Arial"/>
          <w:b/>
        </w:rPr>
        <w:t>č</w:t>
      </w:r>
      <w:r w:rsidR="003740AD">
        <w:rPr>
          <w:rFonts w:ascii="Arial" w:hAnsi="Arial" w:cs="Arial"/>
          <w:b/>
        </w:rPr>
        <w:t xml:space="preserve">. </w:t>
      </w:r>
      <w:r w:rsidR="009E7A44">
        <w:rPr>
          <w:rFonts w:ascii="Arial" w:hAnsi="Arial" w:cs="Arial"/>
          <w:b/>
        </w:rPr>
        <w:t>3/2022</w:t>
      </w:r>
      <w:r>
        <w:rPr>
          <w:rFonts w:ascii="Arial" w:hAnsi="Arial" w:cs="Arial"/>
          <w:b/>
        </w:rPr>
        <w:t>,</w:t>
      </w:r>
    </w:p>
    <w:p w14:paraId="2DE1BC51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480229B8" w14:textId="77777777" w:rsidR="008D64BC" w:rsidRDefault="008D64BC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75DD3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33A7234C" w14:textId="77777777" w:rsidR="00893F98" w:rsidRPr="0001228D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740AD">
        <w:rPr>
          <w:rFonts w:ascii="Arial" w:hAnsi="Arial" w:cs="Arial"/>
          <w:sz w:val="22"/>
          <w:szCs w:val="22"/>
        </w:rPr>
        <w:t xml:space="preserve">Loučná nad Desnou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9E7A44">
        <w:rPr>
          <w:rFonts w:ascii="Arial" w:hAnsi="Arial" w:cs="Arial"/>
          <w:sz w:val="22"/>
          <w:szCs w:val="22"/>
        </w:rPr>
        <w:t xml:space="preserve">8. prosince 2022 </w:t>
      </w:r>
      <w:r w:rsidR="00893F98" w:rsidRPr="002B668D">
        <w:rPr>
          <w:rFonts w:ascii="Arial" w:hAnsi="Arial" w:cs="Arial"/>
          <w:sz w:val="22"/>
          <w:szCs w:val="22"/>
        </w:rPr>
        <w:t xml:space="preserve">usnesením č. </w:t>
      </w:r>
      <w:r w:rsidR="00C33467">
        <w:rPr>
          <w:rFonts w:ascii="Arial" w:hAnsi="Arial" w:cs="Arial"/>
          <w:sz w:val="22"/>
          <w:szCs w:val="22"/>
        </w:rPr>
        <w:t>98/2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  <w:r w:rsidR="00BC6B8F">
        <w:rPr>
          <w:rFonts w:ascii="Arial" w:hAnsi="Arial" w:cs="Arial"/>
          <w:sz w:val="22"/>
          <w:szCs w:val="22"/>
        </w:rPr>
        <w:t xml:space="preserve"> </w:t>
      </w:r>
    </w:p>
    <w:p w14:paraId="2E01E49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19AA4CDE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3553B159" w14:textId="77777777"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3740AD">
        <w:rPr>
          <w:rFonts w:ascii="Arial" w:hAnsi="Arial" w:cs="Arial"/>
          <w:sz w:val="22"/>
          <w:szCs w:val="22"/>
        </w:rPr>
        <w:t xml:space="preserve">Loučná nad Desnou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6C76EDC" w14:textId="77777777"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BF4CB5C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92A4F4E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773136BA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360D8424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3F933B9C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0E62A40B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793C01B3" w14:textId="77777777"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E91A15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91A15">
        <w:rPr>
          <w:rFonts w:ascii="Arial" w:hAnsi="Arial" w:cs="Arial"/>
          <w:sz w:val="22"/>
          <w:szCs w:val="22"/>
        </w:rPr>
        <w:t xml:space="preserve"> 15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14:paraId="0E1A29B7" w14:textId="77777777"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1CBF045C" w14:textId="77777777"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6716FDB5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</w:t>
      </w:r>
      <w:r w:rsidRPr="0001228D">
        <w:rPr>
          <w:rFonts w:ascii="Arial" w:hAnsi="Arial" w:cs="Arial"/>
          <w:sz w:val="22"/>
          <w:szCs w:val="22"/>
        </w:rPr>
        <w:lastRenderedPageBreak/>
        <w:t>doručování; právnická osoba uvede též osoby, které jsou jejím jménem oprávněny jednat v poplatkových věcech,</w:t>
      </w:r>
    </w:p>
    <w:p w14:paraId="7810031C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19543AC4" w14:textId="77777777"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4F5F32C4" w14:textId="77777777"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22B6093" w14:textId="77777777" w:rsidR="00850397" w:rsidRDefault="00850397" w:rsidP="00850397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</w:t>
      </w:r>
      <w:r w:rsidR="00ED3129">
        <w:rPr>
          <w:rFonts w:ascii="Arial" w:hAnsi="Arial" w:cs="Arial"/>
          <w:sz w:val="22"/>
          <w:szCs w:val="22"/>
        </w:rPr>
        <w:t>nnost ohlásit údaj podle odst. 3</w:t>
      </w:r>
      <w:r>
        <w:rPr>
          <w:rFonts w:ascii="Arial" w:hAnsi="Arial" w:cs="Arial"/>
          <w:sz w:val="22"/>
          <w:szCs w:val="22"/>
        </w:rPr>
        <w:t xml:space="preserve"> nebo jeho změnu se nevztahuje na údaje zveřejněné pro tyto účely správcem poplatku na úřední desce.</w:t>
      </w:r>
    </w:p>
    <w:p w14:paraId="252492F0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0725C91F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FA16C20" w14:textId="77777777" w:rsidR="00893F98" w:rsidRDefault="00893F98" w:rsidP="006C7F1C">
      <w:pPr>
        <w:numPr>
          <w:ilvl w:val="0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7EBDD47F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</w:t>
      </w:r>
      <w:r w:rsidR="009E7A44">
        <w:rPr>
          <w:rFonts w:ascii="Arial" w:hAnsi="Arial" w:cs="Arial"/>
          <w:sz w:val="22"/>
          <w:szCs w:val="22"/>
        </w:rPr>
        <w:t>a …</w:t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</w:t>
      </w:r>
      <w:r w:rsidR="009E7A44">
        <w:rPr>
          <w:rFonts w:ascii="Arial" w:hAnsi="Arial" w:cs="Arial"/>
          <w:sz w:val="22"/>
          <w:szCs w:val="22"/>
        </w:rPr>
        <w:t>....</w:t>
      </w:r>
      <w:r w:rsidR="00ED7758">
        <w:rPr>
          <w:rFonts w:ascii="Arial" w:hAnsi="Arial" w:cs="Arial"/>
          <w:sz w:val="22"/>
          <w:szCs w:val="22"/>
        </w:rPr>
        <w:t xml:space="preserve">60,-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538E1A46" w14:textId="77777777" w:rsidR="00893F98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........................................</w:t>
      </w:r>
      <w:r w:rsidR="009E7A44">
        <w:rPr>
          <w:rFonts w:ascii="Arial" w:hAnsi="Arial" w:cs="Arial"/>
          <w:sz w:val="22"/>
          <w:szCs w:val="22"/>
        </w:rPr>
        <w:t>.60</w:t>
      </w:r>
      <w:r w:rsidR="00ED7758">
        <w:rPr>
          <w:rFonts w:ascii="Arial" w:hAnsi="Arial" w:cs="Arial"/>
          <w:sz w:val="22"/>
          <w:szCs w:val="22"/>
        </w:rPr>
        <w:t>,-</w:t>
      </w:r>
      <w:r w:rsidRPr="004035A7">
        <w:rPr>
          <w:rFonts w:ascii="Arial" w:hAnsi="Arial" w:cs="Arial"/>
          <w:sz w:val="22"/>
          <w:szCs w:val="22"/>
        </w:rPr>
        <w:t xml:space="preserve"> Kč</w:t>
      </w:r>
    </w:p>
    <w:p w14:paraId="0D92DF4D" w14:textId="77777777" w:rsidR="009E7A44" w:rsidRPr="004035A7" w:rsidRDefault="009E7A44" w:rsidP="009E7A44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568D47B7" w14:textId="77777777" w:rsidR="009E7A44" w:rsidRPr="009E7A44" w:rsidRDefault="002656AB" w:rsidP="009E7A44">
      <w:pPr>
        <w:numPr>
          <w:ilvl w:val="0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v domech se čtyřmi i více byty, kde k domu </w:t>
      </w:r>
      <w:proofErr w:type="gramStart"/>
      <w:r>
        <w:rPr>
          <w:rFonts w:ascii="Arial" w:hAnsi="Arial" w:cs="Arial"/>
          <w:sz w:val="22"/>
          <w:szCs w:val="22"/>
        </w:rPr>
        <w:t>nepatří</w:t>
      </w:r>
      <w:proofErr w:type="gramEnd"/>
      <w:r>
        <w:rPr>
          <w:rFonts w:ascii="Arial" w:hAnsi="Arial" w:cs="Arial"/>
          <w:sz w:val="22"/>
          <w:szCs w:val="22"/>
        </w:rPr>
        <w:t xml:space="preserve"> oplocený pozemek případně jiné pozemky, na kterých by byl pes trvale umístěn v prostoru pro chov vymezeném:</w:t>
      </w:r>
    </w:p>
    <w:p w14:paraId="050520E9" w14:textId="77777777" w:rsidR="002656AB" w:rsidRDefault="002656AB" w:rsidP="002656AB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prvního psa……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.……………………………………………………….700,- Kč</w:t>
      </w:r>
    </w:p>
    <w:p w14:paraId="30CC2D90" w14:textId="77777777" w:rsidR="009E7A44" w:rsidRDefault="009E7A44" w:rsidP="009E7A44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proofErr w:type="gramStart"/>
      <w:r>
        <w:rPr>
          <w:rFonts w:ascii="Arial" w:hAnsi="Arial" w:cs="Arial"/>
          <w:sz w:val="22"/>
          <w:szCs w:val="22"/>
        </w:rPr>
        <w:t xml:space="preserve"> ….</w:t>
      </w:r>
      <w:proofErr w:type="gramEnd"/>
      <w:r w:rsidR="002656AB">
        <w:rPr>
          <w:rFonts w:ascii="Arial" w:hAnsi="Arial" w:cs="Arial"/>
          <w:sz w:val="22"/>
          <w:szCs w:val="22"/>
        </w:rPr>
        <w:t>……………………</w:t>
      </w:r>
      <w:r>
        <w:rPr>
          <w:rFonts w:ascii="Arial" w:hAnsi="Arial" w:cs="Arial"/>
          <w:sz w:val="22"/>
          <w:szCs w:val="22"/>
        </w:rPr>
        <w:t>….700</w:t>
      </w:r>
      <w:r w:rsidR="002656AB">
        <w:rPr>
          <w:rFonts w:ascii="Arial" w:hAnsi="Arial" w:cs="Arial"/>
          <w:sz w:val="22"/>
          <w:szCs w:val="22"/>
        </w:rPr>
        <w:t>,- Kč</w:t>
      </w:r>
    </w:p>
    <w:p w14:paraId="23FCB984" w14:textId="77777777" w:rsidR="009E7A44" w:rsidRPr="009E7A44" w:rsidRDefault="009E7A44" w:rsidP="009E7A44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65CC61" w14:textId="77777777" w:rsidR="002656AB" w:rsidRDefault="002656AB" w:rsidP="002656AB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psa, jehož držitelem je osoba starší 65 let…………………………………200,- Kč</w:t>
      </w:r>
    </w:p>
    <w:p w14:paraId="295E6D65" w14:textId="77777777" w:rsidR="002656AB" w:rsidRDefault="002656AB" w:rsidP="002656AB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psa, jehož držitelem je osoba starší 65 let..</w:t>
      </w:r>
      <w:r w:rsidR="009E7A44">
        <w:rPr>
          <w:rFonts w:ascii="Arial" w:hAnsi="Arial" w:cs="Arial"/>
          <w:sz w:val="22"/>
          <w:szCs w:val="22"/>
        </w:rPr>
        <w:t>200</w:t>
      </w:r>
      <w:r>
        <w:rPr>
          <w:rFonts w:ascii="Arial" w:hAnsi="Arial" w:cs="Arial"/>
          <w:sz w:val="22"/>
          <w:szCs w:val="22"/>
        </w:rPr>
        <w:t>,- Kč</w:t>
      </w:r>
    </w:p>
    <w:p w14:paraId="26979276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1FDA7962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1B6F6724" w14:textId="77777777" w:rsidR="008D0936" w:rsidRPr="00B55734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55734">
        <w:rPr>
          <w:rFonts w:ascii="Arial" w:hAnsi="Arial" w:cs="Arial"/>
          <w:sz w:val="22"/>
          <w:szCs w:val="22"/>
        </w:rPr>
        <w:t xml:space="preserve">Poplatek je splatný nejpozději do </w:t>
      </w:r>
      <w:r w:rsidR="00712F71" w:rsidRPr="00B55734">
        <w:rPr>
          <w:rFonts w:ascii="Arial" w:hAnsi="Arial" w:cs="Arial"/>
          <w:sz w:val="22"/>
          <w:szCs w:val="22"/>
        </w:rPr>
        <w:t>31.</w:t>
      </w:r>
      <w:r w:rsidR="009E7A44">
        <w:rPr>
          <w:rFonts w:ascii="Arial" w:hAnsi="Arial" w:cs="Arial"/>
          <w:sz w:val="22"/>
          <w:szCs w:val="22"/>
        </w:rPr>
        <w:t>12</w:t>
      </w:r>
      <w:r w:rsidR="00712F71" w:rsidRPr="00B55734">
        <w:rPr>
          <w:rFonts w:ascii="Arial" w:hAnsi="Arial" w:cs="Arial"/>
          <w:sz w:val="22"/>
          <w:szCs w:val="22"/>
        </w:rPr>
        <w:t xml:space="preserve">. </w:t>
      </w:r>
      <w:r w:rsidRPr="00B55734">
        <w:rPr>
          <w:rFonts w:ascii="Arial" w:hAnsi="Arial" w:cs="Arial"/>
          <w:sz w:val="22"/>
          <w:szCs w:val="22"/>
        </w:rPr>
        <w:t>příslušného kalendářního roku.</w:t>
      </w:r>
    </w:p>
    <w:p w14:paraId="1BD48EF2" w14:textId="77777777" w:rsidR="008D18AB" w:rsidRPr="00B55734" w:rsidRDefault="008D0936" w:rsidP="00B55734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55734">
        <w:rPr>
          <w:rFonts w:ascii="Arial" w:hAnsi="Arial" w:cs="Arial"/>
          <w:sz w:val="22"/>
          <w:szCs w:val="22"/>
        </w:rPr>
        <w:t xml:space="preserve">Vznikne-li poplatková povinnost </w:t>
      </w:r>
      <w:r w:rsidR="00877901">
        <w:rPr>
          <w:rFonts w:ascii="Arial" w:hAnsi="Arial" w:cs="Arial"/>
          <w:sz w:val="22"/>
          <w:szCs w:val="22"/>
        </w:rPr>
        <w:t>31.12.</w:t>
      </w:r>
      <w:r w:rsidRPr="00B55734">
        <w:rPr>
          <w:rFonts w:ascii="Arial" w:hAnsi="Arial" w:cs="Arial"/>
          <w:sz w:val="22"/>
          <w:szCs w:val="22"/>
        </w:rPr>
        <w:t>, je poplatek splatný nejpozději do 15.</w:t>
      </w:r>
      <w:r w:rsidR="00877901">
        <w:rPr>
          <w:rFonts w:ascii="Arial" w:hAnsi="Arial" w:cs="Arial"/>
          <w:sz w:val="22"/>
          <w:szCs w:val="22"/>
        </w:rPr>
        <w:t>1.</w:t>
      </w:r>
      <w:r w:rsidRPr="00B55734">
        <w:rPr>
          <w:rFonts w:ascii="Arial" w:hAnsi="Arial" w:cs="Arial"/>
          <w:sz w:val="22"/>
          <w:szCs w:val="22"/>
        </w:rPr>
        <w:t xml:space="preserve"> </w:t>
      </w:r>
      <w:r w:rsidR="00877901">
        <w:rPr>
          <w:rFonts w:ascii="Arial" w:hAnsi="Arial" w:cs="Arial"/>
          <w:sz w:val="22"/>
          <w:szCs w:val="22"/>
        </w:rPr>
        <w:t>následujícího kalendářního roku</w:t>
      </w:r>
      <w:r w:rsidR="00712F71" w:rsidRPr="00B55734">
        <w:rPr>
          <w:rFonts w:ascii="Arial" w:hAnsi="Arial" w:cs="Arial"/>
          <w:sz w:val="22"/>
          <w:szCs w:val="22"/>
        </w:rPr>
        <w:t>.</w:t>
      </w:r>
    </w:p>
    <w:p w14:paraId="447C9C9A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B908CBE" w14:textId="77777777" w:rsidR="00877901" w:rsidRPr="004035A7" w:rsidRDefault="00893F98" w:rsidP="00877901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73745C31" w14:textId="77777777" w:rsidR="00877901" w:rsidRDefault="00893F98" w:rsidP="003637C6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 xml:space="preserve">osoba, která je považována za závislou na pomoci jiné fyzické osoby podle zákona upravujícího </w:t>
      </w:r>
    </w:p>
    <w:p w14:paraId="5201B7B7" w14:textId="77777777" w:rsidR="007D087D" w:rsidRPr="003637C6" w:rsidRDefault="00F751B9" w:rsidP="00877901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sociální služby, osoba, která je držitelem průkazu ZTP nebo ZTP/P</w:t>
      </w:r>
      <w:r w:rsidR="00893F98" w:rsidRPr="00A73F5A">
        <w:rPr>
          <w:rFonts w:ascii="Arial" w:hAnsi="Arial" w:cs="Arial"/>
          <w:sz w:val="22"/>
          <w:szCs w:val="22"/>
        </w:rPr>
        <w:t>, osoba pr</w:t>
      </w:r>
      <w:r w:rsidR="00893F98">
        <w:rPr>
          <w:rFonts w:ascii="Arial" w:hAnsi="Arial" w:cs="Arial"/>
          <w:sz w:val="22"/>
          <w:szCs w:val="22"/>
        </w:rPr>
        <w:t>ovádějící výcvik psů určených k </w:t>
      </w:r>
      <w:r w:rsidR="00893F98"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>
        <w:rPr>
          <w:rFonts w:ascii="Arial" w:hAnsi="Arial" w:cs="Arial"/>
          <w:sz w:val="22"/>
          <w:szCs w:val="22"/>
        </w:rPr>
        <w:t>útulek pro zvířata</w:t>
      </w:r>
      <w:r w:rsidR="00893F98"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 w:rsidR="00893F98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B206A7">
        <w:rPr>
          <w:rFonts w:ascii="Arial" w:hAnsi="Arial" w:cs="Arial"/>
          <w:sz w:val="22"/>
          <w:szCs w:val="22"/>
        </w:rPr>
        <w:t>.</w:t>
      </w:r>
      <w:r w:rsidR="00893F98" w:rsidRPr="005052D1">
        <w:rPr>
          <w:rFonts w:ascii="Arial" w:hAnsi="Arial" w:cs="Arial"/>
          <w:sz w:val="22"/>
          <w:szCs w:val="22"/>
        </w:rPr>
        <w:t xml:space="preserve"> </w:t>
      </w:r>
    </w:p>
    <w:p w14:paraId="26F1C152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14:paraId="23923877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3B8CE042" w14:textId="77777777"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</w:t>
      </w:r>
      <w:proofErr w:type="gramStart"/>
      <w:r w:rsidRPr="00A04C8B">
        <w:rPr>
          <w:rFonts w:ascii="Arial" w:hAnsi="Arial" w:cs="Arial"/>
          <w:sz w:val="22"/>
          <w:szCs w:val="22"/>
        </w:rPr>
        <w:t>vyměří</w:t>
      </w:r>
      <w:proofErr w:type="gramEnd"/>
      <w:r w:rsidRPr="00A04C8B">
        <w:rPr>
          <w:rFonts w:ascii="Arial" w:hAnsi="Arial" w:cs="Arial"/>
          <w:sz w:val="22"/>
          <w:szCs w:val="22"/>
        </w:rPr>
        <w:t xml:space="preserve">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6841234" w14:textId="77777777"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3BB20A5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2CE025EC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E1B8941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716D5721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správce poplatku poplatek zákonnému zástupci nebo opatrovníkovi poplatníka.</w:t>
      </w:r>
    </w:p>
    <w:p w14:paraId="0AB48900" w14:textId="77777777"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4AF869CA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36FF4B57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7AFA2417" w14:textId="77777777"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69477E3D" w14:textId="77777777" w:rsidR="009E6604" w:rsidRDefault="009E6604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E7A44">
        <w:rPr>
          <w:rFonts w:ascii="Arial" w:hAnsi="Arial" w:cs="Arial"/>
          <w:sz w:val="22"/>
          <w:szCs w:val="22"/>
        </w:rPr>
        <w:t>1/2019</w:t>
      </w:r>
      <w:r w:rsidR="003637C6">
        <w:rPr>
          <w:rFonts w:ascii="Arial" w:hAnsi="Arial" w:cs="Arial"/>
          <w:sz w:val="22"/>
          <w:szCs w:val="22"/>
        </w:rPr>
        <w:t xml:space="preserve">, o místních poplatcích </w:t>
      </w:r>
      <w:r w:rsidR="009A129C">
        <w:rPr>
          <w:rFonts w:ascii="Arial" w:hAnsi="Arial" w:cs="Arial"/>
          <w:sz w:val="22"/>
          <w:szCs w:val="22"/>
        </w:rPr>
        <w:t xml:space="preserve">schválena zastupitelstvem dne </w:t>
      </w:r>
      <w:r w:rsidR="009E7A44">
        <w:rPr>
          <w:rFonts w:ascii="Arial" w:hAnsi="Arial" w:cs="Arial"/>
          <w:sz w:val="22"/>
          <w:szCs w:val="22"/>
        </w:rPr>
        <w:t>30. října 2019 číslem</w:t>
      </w:r>
      <w:r w:rsidR="009A129C">
        <w:rPr>
          <w:rFonts w:ascii="Arial" w:hAnsi="Arial" w:cs="Arial"/>
          <w:sz w:val="22"/>
          <w:szCs w:val="22"/>
        </w:rPr>
        <w:t xml:space="preserve"> usnesení </w:t>
      </w:r>
      <w:r w:rsidR="009E7A44">
        <w:rPr>
          <w:rFonts w:ascii="Arial" w:hAnsi="Arial" w:cs="Arial"/>
          <w:sz w:val="22"/>
          <w:szCs w:val="22"/>
        </w:rPr>
        <w:t>248</w:t>
      </w:r>
      <w:r w:rsidR="009A129C">
        <w:rPr>
          <w:rFonts w:ascii="Arial" w:hAnsi="Arial" w:cs="Arial"/>
          <w:sz w:val="22"/>
          <w:szCs w:val="22"/>
        </w:rPr>
        <w:t>.</w:t>
      </w:r>
    </w:p>
    <w:p w14:paraId="76C2DBF9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14:paraId="2C7DDC4A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378CE08" w14:textId="77777777" w:rsidR="008D18AB" w:rsidRDefault="00893F98" w:rsidP="009A129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9A129C">
        <w:rPr>
          <w:rFonts w:ascii="Arial" w:hAnsi="Arial" w:cs="Arial"/>
          <w:sz w:val="22"/>
          <w:szCs w:val="22"/>
        </w:rPr>
        <w:t>1.1.202</w:t>
      </w:r>
      <w:r w:rsidR="009E7A44">
        <w:rPr>
          <w:rFonts w:ascii="Arial" w:hAnsi="Arial" w:cs="Arial"/>
          <w:sz w:val="22"/>
          <w:szCs w:val="22"/>
        </w:rPr>
        <w:t>3</w:t>
      </w:r>
      <w:r w:rsidR="009A129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C851039" w14:textId="77777777" w:rsidR="00893F98" w:rsidRDefault="00893F98" w:rsidP="009A129C">
      <w:pPr>
        <w:pStyle w:val="Nzvylnk"/>
        <w:jc w:val="left"/>
        <w:rPr>
          <w:rFonts w:ascii="Arial" w:hAnsi="Arial" w:cs="Arial"/>
          <w:sz w:val="22"/>
          <w:szCs w:val="22"/>
        </w:rPr>
      </w:pPr>
    </w:p>
    <w:p w14:paraId="17CC5CB6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60D6B4A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BD9C010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A9F8E9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2BEC6FB" w14:textId="77777777" w:rsidR="00893F98" w:rsidRPr="000C2DC4" w:rsidRDefault="009A129C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Mgr. Martin Přidalík</w:t>
      </w:r>
      <w:r w:rsidR="000F2F9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MBA</w:t>
      </w:r>
      <w:r w:rsidR="00893F98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Petra Harazímová, MBA</w:t>
      </w:r>
    </w:p>
    <w:p w14:paraId="3BE457D6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</w:t>
      </w:r>
      <w:r w:rsidR="009A129C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420A7F9D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7CE7FD4" w14:textId="77777777" w:rsidR="008D64BC" w:rsidRDefault="008D64BC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80AC108" w14:textId="77777777" w:rsidR="008D64BC" w:rsidRDefault="008D64BC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F9C21A8" w14:textId="77777777"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14:paraId="73C3E406" w14:textId="77777777" w:rsidR="00FB319D" w:rsidRPr="00A60454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FB319D" w:rsidRPr="00A60454" w:rsidSect="00E56CC0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33525" w14:textId="77777777" w:rsidR="00E6653C" w:rsidRDefault="00E6653C">
      <w:r>
        <w:separator/>
      </w:r>
    </w:p>
  </w:endnote>
  <w:endnote w:type="continuationSeparator" w:id="0">
    <w:p w14:paraId="1615398D" w14:textId="77777777" w:rsidR="00E6653C" w:rsidRDefault="00E66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CFCA5" w14:textId="77777777" w:rsidR="00E6653C" w:rsidRDefault="00E6653C">
      <w:r>
        <w:separator/>
      </w:r>
    </w:p>
  </w:footnote>
  <w:footnote w:type="continuationSeparator" w:id="0">
    <w:p w14:paraId="23C6E3C7" w14:textId="77777777" w:rsidR="00E6653C" w:rsidRDefault="00E6653C">
      <w:r>
        <w:continuationSeparator/>
      </w:r>
    </w:p>
  </w:footnote>
  <w:footnote w:id="1">
    <w:p w14:paraId="7B0E4946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č. 565/1990 Sb., o místních poplatcích, ve znění pozdějších předpisů (dále jen „zákon o</w:t>
      </w:r>
      <w:r w:rsidR="00BD6700">
        <w:rPr>
          <w:rFonts w:ascii="Arial" w:hAnsi="Arial" w:cs="Arial"/>
          <w:sz w:val="18"/>
          <w:szCs w:val="18"/>
        </w:rPr>
        <w:t> </w:t>
      </w:r>
      <w:r w:rsidRPr="00BD6700">
        <w:rPr>
          <w:rFonts w:ascii="Arial" w:hAnsi="Arial" w:cs="Arial"/>
          <w:sz w:val="18"/>
          <w:szCs w:val="18"/>
        </w:rPr>
        <w:t>místních poplatcích“)</w:t>
      </w:r>
    </w:p>
  </w:footnote>
  <w:footnote w:id="2">
    <w:p w14:paraId="6E1E0CE5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11E1A0CF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17E2E32B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7631A469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97D4E66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7">
    <w:p w14:paraId="07357B72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8">
    <w:p w14:paraId="29CD7678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9">
    <w:p w14:paraId="4A4699F5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D146CD" w:rsidRPr="009E7A44" w14:paraId="3340E064" w14:textId="77777777">
      <w:trPr>
        <w:trHeight w:val="720"/>
      </w:trPr>
      <w:tc>
        <w:tcPr>
          <w:tcW w:w="1667" w:type="pct"/>
        </w:tcPr>
        <w:p w14:paraId="131ED770" w14:textId="77777777" w:rsidR="00D146CD" w:rsidRPr="00D146CD" w:rsidRDefault="00D146CD">
          <w:pPr>
            <w:pStyle w:val="Zhlav"/>
            <w:rPr>
              <w:color w:val="4472C4"/>
            </w:rPr>
          </w:pPr>
        </w:p>
      </w:tc>
      <w:tc>
        <w:tcPr>
          <w:tcW w:w="1667" w:type="pct"/>
        </w:tcPr>
        <w:p w14:paraId="213BB07E" w14:textId="77777777" w:rsidR="00D146CD" w:rsidRPr="00A66274" w:rsidRDefault="00D146CD">
          <w:pPr>
            <w:pStyle w:val="Zhlav"/>
            <w:jc w:val="center"/>
            <w:rPr>
              <w:rFonts w:ascii="Calibri" w:hAnsi="Calibri" w:cs="Calibri"/>
              <w:color w:val="4472C4"/>
            </w:rPr>
          </w:pPr>
        </w:p>
      </w:tc>
      <w:tc>
        <w:tcPr>
          <w:tcW w:w="1666" w:type="pct"/>
        </w:tcPr>
        <w:p w14:paraId="09EEA339" w14:textId="77777777" w:rsidR="00D146CD" w:rsidRPr="009E7A44" w:rsidRDefault="00D146CD">
          <w:pPr>
            <w:pStyle w:val="Zhlav"/>
            <w:jc w:val="right"/>
            <w:rPr>
              <w:rFonts w:ascii="Arial" w:hAnsi="Arial" w:cs="Arial"/>
              <w:color w:val="4472C4"/>
            </w:rPr>
          </w:pPr>
          <w:r w:rsidRPr="009E7A44">
            <w:rPr>
              <w:rFonts w:ascii="Arial" w:hAnsi="Arial" w:cs="Arial"/>
              <w:color w:val="4472C4"/>
            </w:rPr>
            <w:t>Obec Loučná nad Desnou</w:t>
          </w:r>
        </w:p>
        <w:p w14:paraId="22F88632" w14:textId="77777777" w:rsidR="00D146CD" w:rsidRPr="009E7A44" w:rsidRDefault="00D146CD">
          <w:pPr>
            <w:pStyle w:val="Zhlav"/>
            <w:jc w:val="right"/>
            <w:rPr>
              <w:rFonts w:ascii="Arial" w:hAnsi="Arial" w:cs="Arial"/>
              <w:color w:val="4472C4"/>
            </w:rPr>
          </w:pPr>
          <w:r w:rsidRPr="009E7A44">
            <w:rPr>
              <w:rFonts w:ascii="Arial" w:hAnsi="Arial" w:cs="Arial"/>
              <w:color w:val="4472C4"/>
            </w:rPr>
            <w:t xml:space="preserve">OZV </w:t>
          </w:r>
          <w:r w:rsidR="009E7A44" w:rsidRPr="009E7A44">
            <w:rPr>
              <w:rFonts w:ascii="Arial" w:hAnsi="Arial" w:cs="Arial"/>
              <w:color w:val="4472C4"/>
            </w:rPr>
            <w:t>3</w:t>
          </w:r>
          <w:r w:rsidRPr="009E7A44">
            <w:rPr>
              <w:rFonts w:ascii="Arial" w:hAnsi="Arial" w:cs="Arial"/>
              <w:color w:val="4472C4"/>
            </w:rPr>
            <w:t>/20</w:t>
          </w:r>
          <w:r w:rsidR="009E7A44" w:rsidRPr="009E7A44">
            <w:rPr>
              <w:rFonts w:ascii="Arial" w:hAnsi="Arial" w:cs="Arial"/>
              <w:color w:val="4472C4"/>
            </w:rPr>
            <w:t>22</w:t>
          </w:r>
        </w:p>
      </w:tc>
    </w:tr>
  </w:tbl>
  <w:p w14:paraId="5AED26F5" w14:textId="77777777" w:rsidR="00D146CD" w:rsidRDefault="00D146C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67742339">
    <w:abstractNumId w:val="12"/>
  </w:num>
  <w:num w:numId="2" w16cid:durableId="208421755">
    <w:abstractNumId w:val="13"/>
  </w:num>
  <w:num w:numId="3" w16cid:durableId="2092778025">
    <w:abstractNumId w:val="6"/>
  </w:num>
  <w:num w:numId="4" w16cid:durableId="1900630190">
    <w:abstractNumId w:val="10"/>
  </w:num>
  <w:num w:numId="5" w16cid:durableId="1953703210">
    <w:abstractNumId w:val="11"/>
  </w:num>
  <w:num w:numId="6" w16cid:durableId="1915896856">
    <w:abstractNumId w:val="4"/>
  </w:num>
  <w:num w:numId="7" w16cid:durableId="345178116">
    <w:abstractNumId w:val="0"/>
  </w:num>
  <w:num w:numId="8" w16cid:durableId="1071656603">
    <w:abstractNumId w:val="7"/>
  </w:num>
  <w:num w:numId="9" w16cid:durableId="568736531">
    <w:abstractNumId w:val="5"/>
  </w:num>
  <w:num w:numId="10" w16cid:durableId="181434784">
    <w:abstractNumId w:val="8"/>
  </w:num>
  <w:num w:numId="11" w16cid:durableId="1403866973">
    <w:abstractNumId w:val="2"/>
  </w:num>
  <w:num w:numId="12" w16cid:durableId="1487437751">
    <w:abstractNumId w:val="3"/>
  </w:num>
  <w:num w:numId="13" w16cid:durableId="1801798237">
    <w:abstractNumId w:val="9"/>
  </w:num>
  <w:num w:numId="14" w16cid:durableId="81665262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77D6E"/>
    <w:rsid w:val="000B2F29"/>
    <w:rsid w:val="000B4D44"/>
    <w:rsid w:val="000B610F"/>
    <w:rsid w:val="000C3B9B"/>
    <w:rsid w:val="000C6CBB"/>
    <w:rsid w:val="000F0D72"/>
    <w:rsid w:val="000F2F92"/>
    <w:rsid w:val="00132145"/>
    <w:rsid w:val="00154F39"/>
    <w:rsid w:val="00164711"/>
    <w:rsid w:val="00181FC7"/>
    <w:rsid w:val="00191409"/>
    <w:rsid w:val="001B0477"/>
    <w:rsid w:val="001C2D2F"/>
    <w:rsid w:val="001E16DD"/>
    <w:rsid w:val="002018AD"/>
    <w:rsid w:val="002223EB"/>
    <w:rsid w:val="00237FD0"/>
    <w:rsid w:val="0025437E"/>
    <w:rsid w:val="00261747"/>
    <w:rsid w:val="002656AB"/>
    <w:rsid w:val="002824A7"/>
    <w:rsid w:val="002B3C2F"/>
    <w:rsid w:val="002B51B3"/>
    <w:rsid w:val="002B7506"/>
    <w:rsid w:val="002D2A22"/>
    <w:rsid w:val="002D41B5"/>
    <w:rsid w:val="002E76A6"/>
    <w:rsid w:val="002F3690"/>
    <w:rsid w:val="002F7437"/>
    <w:rsid w:val="0030760D"/>
    <w:rsid w:val="003150FC"/>
    <w:rsid w:val="00323FA0"/>
    <w:rsid w:val="00326773"/>
    <w:rsid w:val="003637C6"/>
    <w:rsid w:val="00364828"/>
    <w:rsid w:val="003729C0"/>
    <w:rsid w:val="003740AD"/>
    <w:rsid w:val="0038221A"/>
    <w:rsid w:val="003C1B30"/>
    <w:rsid w:val="003E0781"/>
    <w:rsid w:val="003E405C"/>
    <w:rsid w:val="003F4FD0"/>
    <w:rsid w:val="00403D44"/>
    <w:rsid w:val="00405FFB"/>
    <w:rsid w:val="004141B8"/>
    <w:rsid w:val="00423EC6"/>
    <w:rsid w:val="004649B4"/>
    <w:rsid w:val="00467575"/>
    <w:rsid w:val="00477984"/>
    <w:rsid w:val="0048236F"/>
    <w:rsid w:val="004949C3"/>
    <w:rsid w:val="004B420B"/>
    <w:rsid w:val="004D2BA6"/>
    <w:rsid w:val="005064A5"/>
    <w:rsid w:val="00511FF1"/>
    <w:rsid w:val="00521E4B"/>
    <w:rsid w:val="00531B0F"/>
    <w:rsid w:val="005346CC"/>
    <w:rsid w:val="00545BA7"/>
    <w:rsid w:val="00552808"/>
    <w:rsid w:val="00592549"/>
    <w:rsid w:val="00593274"/>
    <w:rsid w:val="00593AC5"/>
    <w:rsid w:val="00596D82"/>
    <w:rsid w:val="005A201F"/>
    <w:rsid w:val="005B3A72"/>
    <w:rsid w:val="005B3FD8"/>
    <w:rsid w:val="005E7A87"/>
    <w:rsid w:val="005F094F"/>
    <w:rsid w:val="005F3CA4"/>
    <w:rsid w:val="00620490"/>
    <w:rsid w:val="00626974"/>
    <w:rsid w:val="0063659F"/>
    <w:rsid w:val="00663C6D"/>
    <w:rsid w:val="00691BE6"/>
    <w:rsid w:val="006C0C98"/>
    <w:rsid w:val="006C24A7"/>
    <w:rsid w:val="006C665E"/>
    <w:rsid w:val="006C7F1C"/>
    <w:rsid w:val="006D0FF2"/>
    <w:rsid w:val="006D2398"/>
    <w:rsid w:val="006E461F"/>
    <w:rsid w:val="00703C49"/>
    <w:rsid w:val="00712F71"/>
    <w:rsid w:val="00717590"/>
    <w:rsid w:val="0074359F"/>
    <w:rsid w:val="00761D70"/>
    <w:rsid w:val="007711E7"/>
    <w:rsid w:val="007726AF"/>
    <w:rsid w:val="00777EB2"/>
    <w:rsid w:val="00781271"/>
    <w:rsid w:val="007B1E5A"/>
    <w:rsid w:val="007D087D"/>
    <w:rsid w:val="007D4229"/>
    <w:rsid w:val="008223CF"/>
    <w:rsid w:val="00830AAA"/>
    <w:rsid w:val="00830FD6"/>
    <w:rsid w:val="00833C29"/>
    <w:rsid w:val="00850397"/>
    <w:rsid w:val="00850CCE"/>
    <w:rsid w:val="008529BA"/>
    <w:rsid w:val="008610F1"/>
    <w:rsid w:val="00864182"/>
    <w:rsid w:val="0086692E"/>
    <w:rsid w:val="00877901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D64BC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A129C"/>
    <w:rsid w:val="009C54E0"/>
    <w:rsid w:val="009D3C84"/>
    <w:rsid w:val="009D7068"/>
    <w:rsid w:val="009E6604"/>
    <w:rsid w:val="009E68AD"/>
    <w:rsid w:val="009E7A44"/>
    <w:rsid w:val="00A06BC7"/>
    <w:rsid w:val="00A12098"/>
    <w:rsid w:val="00A137CC"/>
    <w:rsid w:val="00A17816"/>
    <w:rsid w:val="00A3719A"/>
    <w:rsid w:val="00A41A87"/>
    <w:rsid w:val="00A42297"/>
    <w:rsid w:val="00A60454"/>
    <w:rsid w:val="00A66274"/>
    <w:rsid w:val="00A8365F"/>
    <w:rsid w:val="00A847F8"/>
    <w:rsid w:val="00AC4F2C"/>
    <w:rsid w:val="00B13395"/>
    <w:rsid w:val="00B206A7"/>
    <w:rsid w:val="00B27732"/>
    <w:rsid w:val="00B4064C"/>
    <w:rsid w:val="00B50D1A"/>
    <w:rsid w:val="00B55734"/>
    <w:rsid w:val="00B670A9"/>
    <w:rsid w:val="00B84BBA"/>
    <w:rsid w:val="00B86811"/>
    <w:rsid w:val="00BA0CDA"/>
    <w:rsid w:val="00BA191E"/>
    <w:rsid w:val="00BC06D5"/>
    <w:rsid w:val="00BC6B8F"/>
    <w:rsid w:val="00BD2567"/>
    <w:rsid w:val="00BD6700"/>
    <w:rsid w:val="00C0779F"/>
    <w:rsid w:val="00C13361"/>
    <w:rsid w:val="00C331A2"/>
    <w:rsid w:val="00C33467"/>
    <w:rsid w:val="00C4447F"/>
    <w:rsid w:val="00C444BF"/>
    <w:rsid w:val="00C515F0"/>
    <w:rsid w:val="00C6781E"/>
    <w:rsid w:val="00C75D5D"/>
    <w:rsid w:val="00C81657"/>
    <w:rsid w:val="00C92CAB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E4D9F"/>
    <w:rsid w:val="00CF1C36"/>
    <w:rsid w:val="00CF60DA"/>
    <w:rsid w:val="00D14500"/>
    <w:rsid w:val="00D146CD"/>
    <w:rsid w:val="00D17DB8"/>
    <w:rsid w:val="00D320E5"/>
    <w:rsid w:val="00D52FC4"/>
    <w:rsid w:val="00D63CCB"/>
    <w:rsid w:val="00D9652F"/>
    <w:rsid w:val="00DC375C"/>
    <w:rsid w:val="00E132DB"/>
    <w:rsid w:val="00E222ED"/>
    <w:rsid w:val="00E4247A"/>
    <w:rsid w:val="00E470C2"/>
    <w:rsid w:val="00E56CC0"/>
    <w:rsid w:val="00E66429"/>
    <w:rsid w:val="00E6653C"/>
    <w:rsid w:val="00E858C1"/>
    <w:rsid w:val="00E91A15"/>
    <w:rsid w:val="00EC1F69"/>
    <w:rsid w:val="00EC3513"/>
    <w:rsid w:val="00EC4EA9"/>
    <w:rsid w:val="00EC608B"/>
    <w:rsid w:val="00ED3129"/>
    <w:rsid w:val="00ED47FF"/>
    <w:rsid w:val="00ED5D64"/>
    <w:rsid w:val="00ED7758"/>
    <w:rsid w:val="00F03F38"/>
    <w:rsid w:val="00F21B7F"/>
    <w:rsid w:val="00F21D44"/>
    <w:rsid w:val="00F23ABA"/>
    <w:rsid w:val="00F363FB"/>
    <w:rsid w:val="00F45FB4"/>
    <w:rsid w:val="00F6045D"/>
    <w:rsid w:val="00F67A40"/>
    <w:rsid w:val="00F716C9"/>
    <w:rsid w:val="00F72D50"/>
    <w:rsid w:val="00F73328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DFEFD4"/>
  <w15:chartTrackingRefBased/>
  <w15:docId w15:val="{23F0F7FE-8131-4EF7-B365-1193E1CE8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Zpat">
    <w:name w:val="footer"/>
    <w:basedOn w:val="Normln"/>
    <w:link w:val="ZpatChar"/>
    <w:rsid w:val="00D146C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146C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93A2F-8BBE-4BB4-A937-075B1D088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766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Loučná nad Desnou</cp:lastModifiedBy>
  <cp:revision>2</cp:revision>
  <cp:lastPrinted>2022-12-16T07:52:00Z</cp:lastPrinted>
  <dcterms:created xsi:type="dcterms:W3CDTF">2022-12-21T16:13:00Z</dcterms:created>
  <dcterms:modified xsi:type="dcterms:W3CDTF">2022-12-21T16:13:00Z</dcterms:modified>
</cp:coreProperties>
</file>