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A629" w14:textId="77777777" w:rsidR="00A81790" w:rsidRPr="00A81790" w:rsidRDefault="00A81790" w:rsidP="00A81790">
      <w:pPr>
        <w:spacing w:line="276" w:lineRule="auto"/>
        <w:jc w:val="center"/>
        <w:rPr>
          <w:b/>
          <w:sz w:val="36"/>
          <w:szCs w:val="36"/>
        </w:rPr>
      </w:pPr>
      <w:r w:rsidRPr="00A81790">
        <w:rPr>
          <w:noProof/>
        </w:rPr>
        <w:drawing>
          <wp:anchor distT="0" distB="0" distL="114300" distR="114300" simplePos="0" relativeHeight="251659264" behindDoc="0" locked="0" layoutInCell="1" allowOverlap="1" wp14:anchorId="3E59C209" wp14:editId="1475B2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7250" cy="1019175"/>
            <wp:effectExtent l="0" t="0" r="0" b="9525"/>
            <wp:wrapSquare wrapText="bothSides"/>
            <wp:docPr id="1" name="Obrázek 1" descr="znak obce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790">
        <w:rPr>
          <w:b/>
          <w:sz w:val="36"/>
          <w:szCs w:val="36"/>
        </w:rPr>
        <w:t>OBEC PETROVICE</w:t>
      </w:r>
    </w:p>
    <w:p w14:paraId="3AD54B89" w14:textId="77777777" w:rsidR="00A81790" w:rsidRPr="00A81790" w:rsidRDefault="00A81790" w:rsidP="00A81790">
      <w:pPr>
        <w:spacing w:line="276" w:lineRule="auto"/>
        <w:jc w:val="center"/>
        <w:rPr>
          <w:b/>
        </w:rPr>
      </w:pPr>
    </w:p>
    <w:p w14:paraId="23BF9C0A" w14:textId="77777777" w:rsidR="00A81790" w:rsidRPr="00A81790" w:rsidRDefault="00A81790" w:rsidP="00A81790">
      <w:pPr>
        <w:spacing w:line="276" w:lineRule="auto"/>
        <w:jc w:val="center"/>
        <w:rPr>
          <w:b/>
          <w:sz w:val="28"/>
          <w:szCs w:val="28"/>
        </w:rPr>
      </w:pPr>
      <w:r w:rsidRPr="00A81790">
        <w:rPr>
          <w:b/>
          <w:sz w:val="28"/>
          <w:szCs w:val="28"/>
        </w:rPr>
        <w:t>Zastupitelstvo obce Petrovice</w:t>
      </w:r>
    </w:p>
    <w:p w14:paraId="08D1FA3C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20"/>
        </w:rPr>
      </w:pPr>
    </w:p>
    <w:p w14:paraId="7A799806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25CA2248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5691E09F" w14:textId="77777777" w:rsidR="00A81790" w:rsidRPr="00A81790" w:rsidRDefault="00A81790" w:rsidP="00A81790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A81790">
        <w:rPr>
          <w:b/>
          <w:sz w:val="32"/>
          <w:szCs w:val="32"/>
        </w:rPr>
        <w:t xml:space="preserve">Obecně závazná vyhláška obce Petrovice č. </w:t>
      </w:r>
      <w:r>
        <w:rPr>
          <w:b/>
          <w:sz w:val="32"/>
          <w:szCs w:val="32"/>
        </w:rPr>
        <w:t>2</w:t>
      </w:r>
      <w:r w:rsidRPr="00A81790">
        <w:rPr>
          <w:b/>
          <w:sz w:val="32"/>
          <w:szCs w:val="32"/>
        </w:rPr>
        <w:t xml:space="preserve"> / 2021,</w:t>
      </w:r>
    </w:p>
    <w:p w14:paraId="35632401" w14:textId="77777777" w:rsidR="00A81790" w:rsidRPr="00A81790" w:rsidRDefault="00A81790" w:rsidP="008D6906">
      <w:pPr>
        <w:spacing w:line="276" w:lineRule="auto"/>
        <w:jc w:val="center"/>
        <w:rPr>
          <w:b/>
        </w:rPr>
      </w:pPr>
    </w:p>
    <w:p w14:paraId="376917F3" w14:textId="77777777" w:rsidR="008D6906" w:rsidRPr="00A81790" w:rsidRDefault="008D6906" w:rsidP="008D6906">
      <w:pPr>
        <w:jc w:val="center"/>
        <w:rPr>
          <w:b/>
          <w:sz w:val="32"/>
          <w:szCs w:val="32"/>
        </w:rPr>
      </w:pPr>
      <w:r w:rsidRPr="00A81790">
        <w:rPr>
          <w:b/>
          <w:sz w:val="32"/>
          <w:szCs w:val="32"/>
        </w:rPr>
        <w:t xml:space="preserve">o místním poplatku </w:t>
      </w:r>
      <w:r w:rsidR="00650483" w:rsidRPr="00A81790">
        <w:rPr>
          <w:b/>
          <w:sz w:val="32"/>
          <w:szCs w:val="32"/>
        </w:rPr>
        <w:t>za obecní sy</w:t>
      </w:r>
      <w:r w:rsidR="00720121" w:rsidRPr="00A81790">
        <w:rPr>
          <w:b/>
          <w:sz w:val="32"/>
          <w:szCs w:val="32"/>
        </w:rPr>
        <w:t>s</w:t>
      </w:r>
      <w:r w:rsidR="00650483" w:rsidRPr="00A81790">
        <w:rPr>
          <w:b/>
          <w:sz w:val="32"/>
          <w:szCs w:val="32"/>
        </w:rPr>
        <w:t>tém odpadového hospodářství</w:t>
      </w:r>
    </w:p>
    <w:p w14:paraId="55C89A18" w14:textId="77777777" w:rsidR="008D6906" w:rsidRPr="00A8179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BCC7C3D" w14:textId="0780A0BD" w:rsidR="00131160" w:rsidRPr="00AA2DF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81790" w:rsidRPr="00AA2DF6">
        <w:rPr>
          <w:rFonts w:ascii="Times New Roman" w:hAnsi="Times New Roman" w:cs="Times New Roman"/>
          <w:b w:val="0"/>
          <w:sz w:val="22"/>
          <w:szCs w:val="22"/>
        </w:rPr>
        <w:t xml:space="preserve">Petrovice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A81790" w:rsidRPr="00AA2DF6">
        <w:rPr>
          <w:rFonts w:ascii="Times New Roman" w:hAnsi="Times New Roman" w:cs="Times New Roman"/>
          <w:b w:val="0"/>
          <w:sz w:val="22"/>
          <w:szCs w:val="22"/>
        </w:rPr>
        <w:t xml:space="preserve">18. listopadu 2021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 xml:space="preserve">usnesením č. </w:t>
      </w:r>
      <w:r w:rsidR="00DD356F">
        <w:rPr>
          <w:rFonts w:ascii="Times New Roman" w:hAnsi="Times New Roman" w:cs="Times New Roman"/>
          <w:b w:val="0"/>
          <w:sz w:val="22"/>
          <w:szCs w:val="22"/>
        </w:rPr>
        <w:t xml:space="preserve">26., bod 6. b), </w:t>
      </w:r>
      <w:r w:rsidRPr="00AA2DF6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AA2D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3EC6EAC1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>Čl. 1</w:t>
      </w:r>
    </w:p>
    <w:p w14:paraId="7028C999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Úvodní ustanovení</w:t>
      </w:r>
    </w:p>
    <w:p w14:paraId="67CAEA77" w14:textId="77777777" w:rsidR="00131160" w:rsidRPr="00AA2DF6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AA2DF6">
        <w:rPr>
          <w:sz w:val="22"/>
          <w:szCs w:val="22"/>
        </w:rPr>
        <w:t xml:space="preserve">Obec </w:t>
      </w:r>
      <w:r w:rsidR="00A81790" w:rsidRPr="00AA2DF6">
        <w:rPr>
          <w:sz w:val="22"/>
          <w:szCs w:val="22"/>
        </w:rPr>
        <w:t>Petrovice t</w:t>
      </w:r>
      <w:r w:rsidRPr="00AA2DF6">
        <w:rPr>
          <w:sz w:val="22"/>
          <w:szCs w:val="22"/>
        </w:rPr>
        <w:t xml:space="preserve">outo vyhláškou zavádí místní poplatek za </w:t>
      </w:r>
      <w:r w:rsidR="00DB0904" w:rsidRPr="00AA2DF6">
        <w:rPr>
          <w:sz w:val="22"/>
          <w:szCs w:val="22"/>
        </w:rPr>
        <w:t>obecní sy</w:t>
      </w:r>
      <w:r w:rsidR="00720121" w:rsidRPr="00AA2DF6">
        <w:rPr>
          <w:sz w:val="22"/>
          <w:szCs w:val="22"/>
        </w:rPr>
        <w:t>s</w:t>
      </w:r>
      <w:r w:rsidR="00DB0904" w:rsidRPr="00AA2DF6">
        <w:rPr>
          <w:sz w:val="22"/>
          <w:szCs w:val="22"/>
        </w:rPr>
        <w:t xml:space="preserve">tém odpadového hospodářství </w:t>
      </w:r>
      <w:r w:rsidRPr="00AA2DF6">
        <w:rPr>
          <w:sz w:val="22"/>
          <w:szCs w:val="22"/>
        </w:rPr>
        <w:t>(dále jen „poplatek“).</w:t>
      </w:r>
    </w:p>
    <w:p w14:paraId="6E91C90B" w14:textId="77777777" w:rsidR="009D02DA" w:rsidRPr="00AA2DF6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Správcem poplatku je </w:t>
      </w:r>
      <w:r w:rsidR="00FB22CF" w:rsidRPr="00AA2DF6">
        <w:rPr>
          <w:sz w:val="22"/>
          <w:szCs w:val="22"/>
        </w:rPr>
        <w:t>O</w:t>
      </w:r>
      <w:r w:rsidRPr="00AA2DF6">
        <w:rPr>
          <w:sz w:val="22"/>
          <w:szCs w:val="22"/>
        </w:rPr>
        <w:t>becní úřad</w:t>
      </w:r>
      <w:r w:rsidR="00FB22CF" w:rsidRPr="00AA2DF6">
        <w:rPr>
          <w:sz w:val="22"/>
          <w:szCs w:val="22"/>
        </w:rPr>
        <w:t xml:space="preserve"> Petrovice</w:t>
      </w:r>
      <w:r w:rsidR="009D02DA" w:rsidRPr="00AA2DF6">
        <w:rPr>
          <w:sz w:val="22"/>
          <w:szCs w:val="22"/>
        </w:rPr>
        <w:t>.</w:t>
      </w:r>
      <w:r w:rsidR="009D02DA" w:rsidRPr="00AA2DF6">
        <w:rPr>
          <w:sz w:val="22"/>
          <w:szCs w:val="22"/>
          <w:vertAlign w:val="superscript"/>
        </w:rPr>
        <w:footnoteReference w:id="1"/>
      </w:r>
    </w:p>
    <w:p w14:paraId="69DAA7D3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>Čl. 2</w:t>
      </w:r>
    </w:p>
    <w:p w14:paraId="04653B2C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Poplatník</w:t>
      </w:r>
    </w:p>
    <w:p w14:paraId="3A9BC194" w14:textId="77777777" w:rsidR="004C0427" w:rsidRPr="00AA2DF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Poplatníkem poplatku je</w:t>
      </w:r>
      <w:r w:rsidR="00131160" w:rsidRPr="00AA2DF6">
        <w:rPr>
          <w:rStyle w:val="Znakapoznpodarou"/>
          <w:sz w:val="22"/>
          <w:szCs w:val="22"/>
        </w:rPr>
        <w:footnoteReference w:id="2"/>
      </w:r>
      <w:r w:rsidR="00131160" w:rsidRPr="00AA2DF6">
        <w:rPr>
          <w:sz w:val="22"/>
          <w:szCs w:val="22"/>
        </w:rPr>
        <w:t>:</w:t>
      </w:r>
    </w:p>
    <w:p w14:paraId="045E2642" w14:textId="77777777" w:rsidR="00650483" w:rsidRPr="00AA2DF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A2DF6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AA2DF6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AA2DF6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2AEE5D23" w14:textId="77777777" w:rsidR="00650483" w:rsidRPr="00AA2DF6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AA2DF6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77D32C" w14:textId="77777777" w:rsidR="00420423" w:rsidRPr="00AA2DF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A2DF6">
        <w:rPr>
          <w:rStyle w:val="Znakapoznpodarou"/>
          <w:sz w:val="22"/>
          <w:szCs w:val="22"/>
        </w:rPr>
        <w:footnoteReference w:id="4"/>
      </w:r>
    </w:p>
    <w:p w14:paraId="30ECEF17" w14:textId="77777777" w:rsidR="00CD0C08" w:rsidRPr="00AA2DF6" w:rsidRDefault="00CD0C08" w:rsidP="00CD0C08">
      <w:pPr>
        <w:pStyle w:val="slalnk"/>
        <w:spacing w:before="480"/>
        <w:ind w:left="4185" w:firstLine="63"/>
        <w:jc w:val="left"/>
        <w:rPr>
          <w:sz w:val="22"/>
          <w:szCs w:val="22"/>
        </w:rPr>
      </w:pPr>
      <w:r w:rsidRPr="00AA2DF6">
        <w:rPr>
          <w:sz w:val="22"/>
          <w:szCs w:val="22"/>
        </w:rPr>
        <w:lastRenderedPageBreak/>
        <w:t>Čl. 3</w:t>
      </w:r>
    </w:p>
    <w:p w14:paraId="0C9D105D" w14:textId="77777777" w:rsidR="00CD0C08" w:rsidRPr="00AA2DF6" w:rsidRDefault="00CD0C08" w:rsidP="00CD0C08">
      <w:pPr>
        <w:pStyle w:val="Nzvylnk"/>
        <w:ind w:left="3477" w:firstLine="63"/>
        <w:jc w:val="left"/>
        <w:rPr>
          <w:sz w:val="22"/>
          <w:szCs w:val="22"/>
        </w:rPr>
      </w:pPr>
      <w:r w:rsidRPr="00AA2DF6">
        <w:rPr>
          <w:sz w:val="22"/>
          <w:szCs w:val="22"/>
        </w:rPr>
        <w:t>Poplatkové období</w:t>
      </w:r>
    </w:p>
    <w:p w14:paraId="00896C72" w14:textId="77777777" w:rsidR="00CD0C08" w:rsidRPr="00AA2DF6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AA2DF6">
        <w:rPr>
          <w:b w:val="0"/>
          <w:bCs w:val="0"/>
          <w:sz w:val="22"/>
          <w:szCs w:val="22"/>
        </w:rPr>
        <w:t>Poplatkovým obdobím poplatku je kalendářní rok.</w:t>
      </w:r>
      <w:r w:rsidRPr="00AA2DF6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33120EC8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4</w:t>
      </w:r>
    </w:p>
    <w:p w14:paraId="56CDDF6E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Ohlašovací povinnost</w:t>
      </w:r>
    </w:p>
    <w:p w14:paraId="33015CF6" w14:textId="77777777" w:rsidR="003F03CB" w:rsidRPr="00AA2DF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2"/>
          <w:szCs w:val="22"/>
        </w:rPr>
      </w:pPr>
      <w:r w:rsidRPr="00AA2DF6">
        <w:rPr>
          <w:sz w:val="22"/>
          <w:szCs w:val="22"/>
        </w:rPr>
        <w:t xml:space="preserve">Poplatník </w:t>
      </w:r>
      <w:r w:rsidR="00087ACD" w:rsidRPr="00AA2DF6">
        <w:rPr>
          <w:sz w:val="22"/>
          <w:szCs w:val="22"/>
        </w:rPr>
        <w:t xml:space="preserve">je povinen podat správci poplatku ohlášení nejpozději do </w:t>
      </w:r>
      <w:r w:rsidR="00A81790" w:rsidRPr="00AA2DF6">
        <w:rPr>
          <w:sz w:val="22"/>
          <w:szCs w:val="22"/>
        </w:rPr>
        <w:t xml:space="preserve">30 </w:t>
      </w:r>
      <w:r w:rsidR="00087ACD" w:rsidRPr="00AA2DF6">
        <w:rPr>
          <w:sz w:val="22"/>
          <w:szCs w:val="22"/>
        </w:rPr>
        <w:t>dnů ode dne</w:t>
      </w:r>
      <w:r w:rsidR="003F03CB" w:rsidRPr="00AA2DF6">
        <w:rPr>
          <w:sz w:val="22"/>
          <w:szCs w:val="22"/>
        </w:rPr>
        <w:t xml:space="preserve"> vzniku své poplatkové povinnosti. </w:t>
      </w:r>
    </w:p>
    <w:p w14:paraId="0AAB03B4" w14:textId="5B34FDDF" w:rsidR="00087ACD" w:rsidRPr="00AA2DF6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V ohlášení poplatník uvede</w:t>
      </w:r>
      <w:r w:rsidRPr="00AA2DF6">
        <w:rPr>
          <w:rStyle w:val="Znakapoznpodarou"/>
          <w:sz w:val="22"/>
          <w:szCs w:val="22"/>
        </w:rPr>
        <w:footnoteReference w:id="6"/>
      </w:r>
      <w:r w:rsidRPr="00AA2DF6">
        <w:rPr>
          <w:sz w:val="22"/>
          <w:szCs w:val="22"/>
        </w:rPr>
        <w:t xml:space="preserve"> </w:t>
      </w:r>
    </w:p>
    <w:p w14:paraId="5DB9B7CD" w14:textId="77777777" w:rsidR="00087ACD" w:rsidRPr="00AA2DF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AA2DF6">
        <w:rPr>
          <w:sz w:val="22"/>
          <w:szCs w:val="22"/>
        </w:rPr>
        <w:br/>
      </w:r>
      <w:r w:rsidRPr="00AA2DF6">
        <w:rPr>
          <w:sz w:val="22"/>
          <w:szCs w:val="22"/>
        </w:rPr>
        <w:t>v poplatkových věcech,</w:t>
      </w:r>
    </w:p>
    <w:p w14:paraId="38CD2224" w14:textId="77777777" w:rsidR="00087ACD" w:rsidRPr="00AA2DF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AA2DF6">
        <w:rPr>
          <w:sz w:val="22"/>
          <w:szCs w:val="22"/>
        </w:rPr>
        <w:t>t</w:t>
      </w:r>
      <w:r w:rsidRPr="00AA2DF6">
        <w:rPr>
          <w:sz w:val="22"/>
          <w:szCs w:val="22"/>
        </w:rPr>
        <w:t>níka,</w:t>
      </w:r>
    </w:p>
    <w:p w14:paraId="30A3A3C8" w14:textId="2C6F48BD" w:rsidR="00087ACD" w:rsidRPr="00AA2DF6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10CF0E4B" w14:textId="77777777" w:rsidR="008560D9" w:rsidRPr="00AA2DF6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A2DF6">
        <w:rPr>
          <w:sz w:val="22"/>
          <w:szCs w:val="22"/>
        </w:rPr>
        <w:t>také</w:t>
      </w:r>
      <w:r w:rsidRPr="00AA2DF6">
        <w:rPr>
          <w:sz w:val="22"/>
          <w:szCs w:val="22"/>
        </w:rPr>
        <w:t xml:space="preserve"> adresu svého zmocněnce v tuzemsku pro doručování.</w:t>
      </w:r>
      <w:r w:rsidRPr="00AA2DF6">
        <w:rPr>
          <w:rStyle w:val="Znakapoznpodarou"/>
          <w:sz w:val="22"/>
          <w:szCs w:val="22"/>
        </w:rPr>
        <w:footnoteReference w:id="7"/>
      </w:r>
    </w:p>
    <w:p w14:paraId="72641687" w14:textId="77777777" w:rsidR="00131160" w:rsidRPr="00AA2DF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AA2DF6">
        <w:rPr>
          <w:sz w:val="22"/>
          <w:szCs w:val="22"/>
        </w:rPr>
        <w:t xml:space="preserve">dnů </w:t>
      </w:r>
      <w:r w:rsidRPr="00AA2DF6">
        <w:rPr>
          <w:sz w:val="22"/>
          <w:szCs w:val="22"/>
        </w:rPr>
        <w:t>ode dne, kdy nastala.</w:t>
      </w:r>
      <w:r w:rsidRPr="00AA2DF6">
        <w:rPr>
          <w:rStyle w:val="Znakapoznpodarou"/>
          <w:sz w:val="22"/>
          <w:szCs w:val="22"/>
        </w:rPr>
        <w:footnoteReference w:id="8"/>
      </w:r>
    </w:p>
    <w:p w14:paraId="04C13D98" w14:textId="77777777" w:rsidR="00DD09F5" w:rsidRPr="00AA2DF6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Povinnost oh</w:t>
      </w:r>
      <w:r w:rsidR="00371A61" w:rsidRPr="00AA2DF6">
        <w:rPr>
          <w:sz w:val="22"/>
          <w:szCs w:val="22"/>
        </w:rPr>
        <w:t>lásit údaj podle odst</w:t>
      </w:r>
      <w:r w:rsidR="004A5FF4" w:rsidRPr="00AA2DF6">
        <w:rPr>
          <w:sz w:val="22"/>
          <w:szCs w:val="22"/>
        </w:rPr>
        <w:t xml:space="preserve">avce </w:t>
      </w:r>
      <w:r w:rsidR="00371A61" w:rsidRPr="00AA2DF6">
        <w:rPr>
          <w:sz w:val="22"/>
          <w:szCs w:val="22"/>
        </w:rPr>
        <w:t xml:space="preserve">2 </w:t>
      </w:r>
      <w:r w:rsidRPr="00AA2DF6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A2DF6">
        <w:rPr>
          <w:rStyle w:val="Znakapoznpodarou"/>
          <w:sz w:val="22"/>
          <w:szCs w:val="22"/>
        </w:rPr>
        <w:footnoteReference w:id="9"/>
      </w:r>
    </w:p>
    <w:p w14:paraId="0464B023" w14:textId="77777777" w:rsidR="00131160" w:rsidRPr="00AA2DF6" w:rsidRDefault="00131160" w:rsidP="00956763">
      <w:pPr>
        <w:pStyle w:val="slalnk"/>
        <w:spacing w:before="480"/>
        <w:rPr>
          <w:i/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5</w:t>
      </w:r>
    </w:p>
    <w:p w14:paraId="25C5DFDF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Sazba poplatku</w:t>
      </w:r>
    </w:p>
    <w:p w14:paraId="332A277C" w14:textId="012E1D47" w:rsidR="006A4A80" w:rsidRPr="00AA2DF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AA2DF6">
        <w:rPr>
          <w:sz w:val="22"/>
          <w:szCs w:val="22"/>
        </w:rPr>
        <w:t xml:space="preserve">Sazba poplatku činí </w:t>
      </w:r>
      <w:r w:rsidR="0067002B">
        <w:rPr>
          <w:sz w:val="22"/>
          <w:szCs w:val="22"/>
        </w:rPr>
        <w:t>460,--</w:t>
      </w:r>
      <w:r w:rsidRPr="00AA2DF6">
        <w:rPr>
          <w:sz w:val="22"/>
          <w:szCs w:val="22"/>
        </w:rPr>
        <w:t xml:space="preserve"> Kč</w:t>
      </w:r>
      <w:r w:rsidR="006A4A80" w:rsidRPr="00AA2DF6">
        <w:rPr>
          <w:sz w:val="22"/>
          <w:szCs w:val="22"/>
        </w:rPr>
        <w:t>.</w:t>
      </w:r>
    </w:p>
    <w:p w14:paraId="7FE63845" w14:textId="77777777" w:rsidR="006A4A80" w:rsidRPr="00AA2DF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AA2DF6">
        <w:rPr>
          <w:rStyle w:val="Znakapoznpodarou"/>
          <w:sz w:val="22"/>
          <w:szCs w:val="22"/>
        </w:rPr>
        <w:footnoteReference w:id="10"/>
      </w:r>
    </w:p>
    <w:p w14:paraId="3E099B57" w14:textId="77777777" w:rsidR="006A4A80" w:rsidRPr="00AA2DF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a) není tato fyzická osoba přihlášena v obci, nebo</w:t>
      </w:r>
    </w:p>
    <w:p w14:paraId="11991E38" w14:textId="77777777" w:rsidR="006A4A80" w:rsidRPr="00AA2DF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lastRenderedPageBreak/>
        <w:t>b) je tato fyzická osoba od poplatku osvobozena.</w:t>
      </w:r>
    </w:p>
    <w:p w14:paraId="3A28F401" w14:textId="77777777" w:rsidR="006A4A80" w:rsidRPr="00AA2DF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AA2DF6">
        <w:rPr>
          <w:rStyle w:val="Znakapoznpodarou"/>
          <w:sz w:val="22"/>
          <w:szCs w:val="22"/>
        </w:rPr>
        <w:footnoteReference w:id="11"/>
      </w:r>
    </w:p>
    <w:p w14:paraId="5025A3E7" w14:textId="77777777" w:rsidR="006A4A80" w:rsidRPr="00AA2DF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a) je v této nemovité věci přihlášena alespoň 1 fyzická osoba,</w:t>
      </w:r>
    </w:p>
    <w:p w14:paraId="4F0DB114" w14:textId="77777777" w:rsidR="006A4A80" w:rsidRPr="00AA2DF6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b) poplatník nevlastní tuto nemovitou věc, nebo</w:t>
      </w:r>
    </w:p>
    <w:p w14:paraId="5B4F3623" w14:textId="77777777" w:rsidR="00E44423" w:rsidRPr="00AA2DF6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AA2DF6">
        <w:rPr>
          <w:sz w:val="22"/>
          <w:szCs w:val="22"/>
        </w:rPr>
        <w:t>c) je poplatník od poplatku osvobozen</w:t>
      </w:r>
      <w:r w:rsidRPr="00AA2DF6">
        <w:rPr>
          <w:i/>
          <w:color w:val="0070C0"/>
          <w:sz w:val="22"/>
          <w:szCs w:val="22"/>
        </w:rPr>
        <w:t>.</w:t>
      </w:r>
    </w:p>
    <w:p w14:paraId="08DCCFCF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6</w:t>
      </w:r>
    </w:p>
    <w:p w14:paraId="1A1CEBAD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Splatnost poplatku</w:t>
      </w:r>
    </w:p>
    <w:p w14:paraId="628A1D85" w14:textId="77777777" w:rsidR="00131160" w:rsidRPr="00AA2DF6" w:rsidRDefault="00AA2DF6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P</w:t>
      </w:r>
      <w:r w:rsidR="00131160" w:rsidRPr="00AA2DF6">
        <w:rPr>
          <w:sz w:val="22"/>
          <w:szCs w:val="22"/>
        </w:rPr>
        <w:t>oplatek je splatný jednorázově</w:t>
      </w:r>
      <w:r w:rsidR="00A904E7" w:rsidRPr="00AA2DF6">
        <w:rPr>
          <w:sz w:val="22"/>
          <w:szCs w:val="22"/>
        </w:rPr>
        <w:t>,</w:t>
      </w:r>
      <w:r w:rsidR="00131160" w:rsidRPr="00AA2DF6">
        <w:rPr>
          <w:sz w:val="22"/>
          <w:szCs w:val="22"/>
        </w:rPr>
        <w:t xml:space="preserve"> a to nejpozději do </w:t>
      </w:r>
      <w:r w:rsidR="00FB22CF" w:rsidRPr="00AA2DF6">
        <w:rPr>
          <w:sz w:val="22"/>
          <w:szCs w:val="22"/>
        </w:rPr>
        <w:t>20. února</w:t>
      </w:r>
      <w:r w:rsidR="00420943" w:rsidRPr="00AA2DF6">
        <w:rPr>
          <w:sz w:val="22"/>
          <w:szCs w:val="22"/>
        </w:rPr>
        <w:t xml:space="preserve"> </w:t>
      </w:r>
      <w:r w:rsidR="00131160" w:rsidRPr="00AA2DF6">
        <w:rPr>
          <w:sz w:val="22"/>
          <w:szCs w:val="22"/>
        </w:rPr>
        <w:t>příslušného kalendářního roku</w:t>
      </w:r>
      <w:r w:rsidR="00420943" w:rsidRPr="00AA2DF6">
        <w:rPr>
          <w:sz w:val="22"/>
          <w:szCs w:val="22"/>
        </w:rPr>
        <w:t>.</w:t>
      </w:r>
      <w:r w:rsidR="00131160" w:rsidRPr="00AA2DF6">
        <w:rPr>
          <w:sz w:val="22"/>
          <w:szCs w:val="22"/>
        </w:rPr>
        <w:t xml:space="preserve"> </w:t>
      </w:r>
    </w:p>
    <w:p w14:paraId="679B50B4" w14:textId="6156D589" w:rsidR="00FB22CF" w:rsidRPr="00AA2DF6" w:rsidRDefault="00FB22CF" w:rsidP="00FB22CF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</w:rPr>
        <w:t>(</w:t>
      </w:r>
      <w:r w:rsidRPr="00AA2DF6">
        <w:rPr>
          <w:sz w:val="22"/>
          <w:szCs w:val="22"/>
          <w:u w:val="none"/>
        </w:rPr>
        <w:t xml:space="preserve">2)    </w:t>
      </w:r>
      <w:r w:rsidR="00AA2DF6" w:rsidRPr="00AA2DF6">
        <w:rPr>
          <w:sz w:val="22"/>
          <w:szCs w:val="22"/>
          <w:u w:val="none"/>
        </w:rPr>
        <w:t xml:space="preserve"> </w:t>
      </w:r>
      <w:r w:rsidR="008B6E2F" w:rsidRPr="00AA2DF6">
        <w:rPr>
          <w:sz w:val="22"/>
          <w:szCs w:val="22"/>
          <w:u w:val="none"/>
        </w:rPr>
        <w:t xml:space="preserve">Poplatek </w:t>
      </w:r>
      <w:r w:rsidRPr="00AA2DF6">
        <w:rPr>
          <w:sz w:val="22"/>
          <w:szCs w:val="22"/>
          <w:u w:val="none"/>
        </w:rPr>
        <w:t xml:space="preserve">může být uhrazen i ve </w:t>
      </w:r>
      <w:r w:rsidR="00A81790" w:rsidRPr="00AA2DF6">
        <w:rPr>
          <w:sz w:val="22"/>
          <w:szCs w:val="22"/>
          <w:u w:val="none"/>
        </w:rPr>
        <w:t xml:space="preserve">čtyřech </w:t>
      </w:r>
      <w:r w:rsidR="008B6E2F" w:rsidRPr="00AA2DF6">
        <w:rPr>
          <w:sz w:val="22"/>
          <w:szCs w:val="22"/>
          <w:u w:val="none"/>
        </w:rPr>
        <w:t xml:space="preserve">stejných splátkách, </w:t>
      </w:r>
      <w:r w:rsidRPr="00AA2DF6">
        <w:rPr>
          <w:sz w:val="22"/>
          <w:szCs w:val="22"/>
          <w:u w:val="none"/>
        </w:rPr>
        <w:t>přičemž první splátka bude</w:t>
      </w:r>
    </w:p>
    <w:p w14:paraId="4C73FDFB" w14:textId="77777777" w:rsidR="00FB22CF" w:rsidRPr="00AA2DF6" w:rsidRDefault="00FB22CF" w:rsidP="00FB22CF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</w:t>
      </w:r>
      <w:r w:rsidR="00AA2DF6" w:rsidRPr="00AA2DF6">
        <w:rPr>
          <w:sz w:val="22"/>
          <w:szCs w:val="22"/>
          <w:u w:val="none"/>
        </w:rPr>
        <w:t xml:space="preserve"> </w:t>
      </w:r>
      <w:r w:rsidRPr="00AA2DF6">
        <w:rPr>
          <w:sz w:val="22"/>
          <w:szCs w:val="22"/>
          <w:u w:val="none"/>
        </w:rPr>
        <w:t xml:space="preserve">uhrazena </w:t>
      </w:r>
      <w:r w:rsidR="008B6E2F" w:rsidRPr="00AA2DF6">
        <w:rPr>
          <w:sz w:val="22"/>
          <w:szCs w:val="22"/>
          <w:u w:val="none"/>
        </w:rPr>
        <w:t xml:space="preserve">do </w:t>
      </w:r>
      <w:r w:rsidR="00C4067C" w:rsidRPr="00AA2DF6">
        <w:rPr>
          <w:sz w:val="22"/>
          <w:szCs w:val="22"/>
          <w:u w:val="none"/>
        </w:rPr>
        <w:t>20. února příslušného kalendářního roku</w:t>
      </w:r>
      <w:r w:rsidRPr="00AA2DF6">
        <w:rPr>
          <w:sz w:val="22"/>
          <w:szCs w:val="22"/>
          <w:u w:val="none"/>
        </w:rPr>
        <w:t xml:space="preserve"> a dále vždy do 20</w:t>
      </w:r>
      <w:r w:rsidR="00C4067C" w:rsidRPr="00AA2DF6">
        <w:rPr>
          <w:sz w:val="22"/>
          <w:szCs w:val="22"/>
          <w:u w:val="none"/>
        </w:rPr>
        <w:t>.</w:t>
      </w:r>
      <w:r w:rsidRPr="00AA2DF6">
        <w:rPr>
          <w:sz w:val="22"/>
          <w:szCs w:val="22"/>
          <w:u w:val="none"/>
        </w:rPr>
        <w:t xml:space="preserve"> kalendářního </w:t>
      </w:r>
    </w:p>
    <w:p w14:paraId="18E351F0" w14:textId="77777777" w:rsidR="00FB22CF" w:rsidRPr="00AA2DF6" w:rsidRDefault="00FB22CF" w:rsidP="00FB22CF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</w:t>
      </w:r>
      <w:r w:rsidR="00AA2DF6" w:rsidRPr="00AA2DF6">
        <w:rPr>
          <w:sz w:val="22"/>
          <w:szCs w:val="22"/>
          <w:u w:val="none"/>
        </w:rPr>
        <w:t xml:space="preserve"> </w:t>
      </w:r>
      <w:r w:rsidRPr="00AA2DF6">
        <w:rPr>
          <w:sz w:val="22"/>
          <w:szCs w:val="22"/>
          <w:u w:val="none"/>
        </w:rPr>
        <w:t xml:space="preserve">dne druhého měsíce každého čtvrtletí příslušného kalendářního roku </w:t>
      </w:r>
    </w:p>
    <w:p w14:paraId="63CB302A" w14:textId="77777777" w:rsidR="00FB22CF" w:rsidRPr="00AA2DF6" w:rsidRDefault="00FB22CF" w:rsidP="00FB22CF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</w:t>
      </w:r>
      <w:r w:rsidR="00AA2DF6" w:rsidRPr="00AA2DF6">
        <w:rPr>
          <w:sz w:val="22"/>
          <w:szCs w:val="22"/>
          <w:u w:val="none"/>
        </w:rPr>
        <w:t xml:space="preserve"> </w:t>
      </w:r>
      <w:r w:rsidRPr="00AA2DF6">
        <w:rPr>
          <w:sz w:val="22"/>
          <w:szCs w:val="22"/>
          <w:u w:val="none"/>
        </w:rPr>
        <w:t xml:space="preserve">(tj. </w:t>
      </w:r>
      <w:r w:rsidR="008B6E2F" w:rsidRPr="00AA2DF6">
        <w:rPr>
          <w:sz w:val="22"/>
          <w:szCs w:val="22"/>
          <w:u w:val="none"/>
        </w:rPr>
        <w:t xml:space="preserve">do </w:t>
      </w:r>
      <w:r w:rsidR="00C4067C" w:rsidRPr="00AA2DF6">
        <w:rPr>
          <w:sz w:val="22"/>
          <w:szCs w:val="22"/>
          <w:u w:val="none"/>
        </w:rPr>
        <w:t xml:space="preserve">20. května </w:t>
      </w:r>
      <w:r w:rsidR="008B6E2F" w:rsidRPr="00AA2DF6">
        <w:rPr>
          <w:sz w:val="22"/>
          <w:szCs w:val="22"/>
          <w:u w:val="none"/>
        </w:rPr>
        <w:t>příslušného kalendářního roku</w:t>
      </w:r>
      <w:r w:rsidRPr="00AA2DF6">
        <w:rPr>
          <w:sz w:val="22"/>
          <w:szCs w:val="22"/>
          <w:u w:val="none"/>
        </w:rPr>
        <w:t xml:space="preserve">, </w:t>
      </w:r>
      <w:r w:rsidR="00C4067C" w:rsidRPr="00AA2DF6">
        <w:rPr>
          <w:sz w:val="22"/>
          <w:szCs w:val="22"/>
          <w:u w:val="none"/>
        </w:rPr>
        <w:t>do 20. srpna příslušného kalendářního</w:t>
      </w:r>
    </w:p>
    <w:p w14:paraId="05039C25" w14:textId="77777777" w:rsidR="00C4067C" w:rsidRPr="00AA2DF6" w:rsidRDefault="00FB22CF" w:rsidP="00FB22CF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</w:t>
      </w:r>
      <w:r w:rsidR="00AA2DF6" w:rsidRPr="00AA2DF6">
        <w:rPr>
          <w:sz w:val="22"/>
          <w:szCs w:val="22"/>
          <w:u w:val="none"/>
        </w:rPr>
        <w:t xml:space="preserve"> </w:t>
      </w:r>
      <w:r w:rsidRPr="00AA2DF6">
        <w:rPr>
          <w:sz w:val="22"/>
          <w:szCs w:val="22"/>
          <w:u w:val="none"/>
        </w:rPr>
        <w:t>r</w:t>
      </w:r>
      <w:r w:rsidR="00C4067C" w:rsidRPr="00AA2DF6">
        <w:rPr>
          <w:sz w:val="22"/>
          <w:szCs w:val="22"/>
          <w:u w:val="none"/>
        </w:rPr>
        <w:t>oku</w:t>
      </w:r>
      <w:r w:rsidRPr="00AA2DF6">
        <w:rPr>
          <w:sz w:val="22"/>
          <w:szCs w:val="22"/>
          <w:u w:val="none"/>
        </w:rPr>
        <w:t xml:space="preserve">, </w:t>
      </w:r>
      <w:r w:rsidR="00C4067C" w:rsidRPr="00AA2DF6">
        <w:rPr>
          <w:sz w:val="22"/>
          <w:szCs w:val="22"/>
          <w:u w:val="none"/>
        </w:rPr>
        <w:t>do 20. listopadu příslušného kalendářního roku</w:t>
      </w:r>
      <w:r w:rsidRPr="00AA2DF6">
        <w:rPr>
          <w:sz w:val="22"/>
          <w:szCs w:val="22"/>
          <w:u w:val="none"/>
        </w:rPr>
        <w:t>)</w:t>
      </w:r>
      <w:r w:rsidR="00C4067C" w:rsidRPr="00AA2DF6">
        <w:rPr>
          <w:sz w:val="22"/>
          <w:szCs w:val="22"/>
          <w:u w:val="none"/>
        </w:rPr>
        <w:t>.</w:t>
      </w:r>
    </w:p>
    <w:p w14:paraId="7689E598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</w:p>
    <w:p w14:paraId="2339F43A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(3)     </w:t>
      </w:r>
      <w:r w:rsidR="008B6E2F" w:rsidRPr="00AA2DF6">
        <w:rPr>
          <w:sz w:val="22"/>
          <w:szCs w:val="22"/>
          <w:u w:val="none"/>
        </w:rPr>
        <w:t>Vznikne-li poplatková povinnost v období mezi daty uvedenými v odst</w:t>
      </w:r>
      <w:r w:rsidR="004A5FF4" w:rsidRPr="00AA2DF6">
        <w:rPr>
          <w:sz w:val="22"/>
          <w:szCs w:val="22"/>
          <w:u w:val="none"/>
        </w:rPr>
        <w:t>avci</w:t>
      </w:r>
      <w:r w:rsidR="008B6E2F" w:rsidRPr="00AA2DF6">
        <w:rPr>
          <w:sz w:val="22"/>
          <w:szCs w:val="22"/>
          <w:u w:val="none"/>
        </w:rPr>
        <w:t xml:space="preserve"> 1, je poplatek </w:t>
      </w:r>
      <w:r w:rsidRPr="00AA2DF6">
        <w:rPr>
          <w:sz w:val="22"/>
          <w:szCs w:val="22"/>
          <w:u w:val="none"/>
        </w:rPr>
        <w:t xml:space="preserve">       </w:t>
      </w:r>
    </w:p>
    <w:p w14:paraId="015B203A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 </w:t>
      </w:r>
      <w:r w:rsidR="008B6E2F" w:rsidRPr="00AA2DF6">
        <w:rPr>
          <w:sz w:val="22"/>
          <w:szCs w:val="22"/>
          <w:u w:val="none"/>
        </w:rPr>
        <w:t xml:space="preserve">splatný jednorázově ve lhůtě splatnosti </w:t>
      </w:r>
      <w:r w:rsidR="00C4067C" w:rsidRPr="00AA2DF6">
        <w:rPr>
          <w:sz w:val="22"/>
          <w:szCs w:val="22"/>
          <w:u w:val="none"/>
        </w:rPr>
        <w:t xml:space="preserve">nejbližší </w:t>
      </w:r>
      <w:r w:rsidR="008B6E2F" w:rsidRPr="00AA2DF6">
        <w:rPr>
          <w:sz w:val="22"/>
          <w:szCs w:val="22"/>
          <w:u w:val="none"/>
        </w:rPr>
        <w:t>splátky podle odst</w:t>
      </w:r>
      <w:r w:rsidR="004A5FF4" w:rsidRPr="00AA2DF6">
        <w:rPr>
          <w:sz w:val="22"/>
          <w:szCs w:val="22"/>
          <w:u w:val="none"/>
        </w:rPr>
        <w:t>avce</w:t>
      </w:r>
      <w:r w:rsidR="008B6E2F" w:rsidRPr="00AA2DF6">
        <w:rPr>
          <w:sz w:val="22"/>
          <w:szCs w:val="22"/>
          <w:u w:val="none"/>
        </w:rPr>
        <w:t xml:space="preserve"> 1. Vznikne-li poplatková</w:t>
      </w:r>
    </w:p>
    <w:p w14:paraId="1FF00BAB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</w:t>
      </w:r>
      <w:r w:rsidR="008B6E2F" w:rsidRPr="00AA2DF6">
        <w:rPr>
          <w:sz w:val="22"/>
          <w:szCs w:val="22"/>
          <w:u w:val="none"/>
        </w:rPr>
        <w:t xml:space="preserve"> povinnost po uplynutí lhůty splatnosti </w:t>
      </w:r>
      <w:r w:rsidR="00C4067C" w:rsidRPr="00AA2DF6">
        <w:rPr>
          <w:sz w:val="22"/>
          <w:szCs w:val="22"/>
          <w:u w:val="none"/>
        </w:rPr>
        <w:t xml:space="preserve">poslední </w:t>
      </w:r>
      <w:r w:rsidR="008B6E2F" w:rsidRPr="00AA2DF6">
        <w:rPr>
          <w:sz w:val="22"/>
          <w:szCs w:val="22"/>
          <w:u w:val="none"/>
        </w:rPr>
        <w:t>splátky podle odst</w:t>
      </w:r>
      <w:r w:rsidR="004A5FF4" w:rsidRPr="00AA2DF6">
        <w:rPr>
          <w:sz w:val="22"/>
          <w:szCs w:val="22"/>
          <w:u w:val="none"/>
        </w:rPr>
        <w:t>avce</w:t>
      </w:r>
      <w:r w:rsidR="008B6E2F" w:rsidRPr="00AA2DF6">
        <w:rPr>
          <w:sz w:val="22"/>
          <w:szCs w:val="22"/>
          <w:u w:val="none"/>
        </w:rPr>
        <w:t xml:space="preserve"> 1, je poplatek splatný</w:t>
      </w:r>
    </w:p>
    <w:p w14:paraId="56FC543F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 </w:t>
      </w:r>
      <w:r w:rsidR="008B6E2F" w:rsidRPr="00AA2DF6">
        <w:rPr>
          <w:sz w:val="22"/>
          <w:szCs w:val="22"/>
          <w:u w:val="none"/>
        </w:rPr>
        <w:t>jednorázově do 15. dne měsíce, který následuje po měsíci, ve kterém poplatková povinnost</w:t>
      </w:r>
    </w:p>
    <w:p w14:paraId="2938D1E9" w14:textId="77777777" w:rsidR="008B6E2F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 </w:t>
      </w:r>
      <w:r w:rsidR="008B6E2F" w:rsidRPr="00AA2DF6">
        <w:rPr>
          <w:sz w:val="22"/>
          <w:szCs w:val="22"/>
          <w:u w:val="none"/>
        </w:rPr>
        <w:t xml:space="preserve">vznikla. </w:t>
      </w:r>
    </w:p>
    <w:p w14:paraId="03D9B1B6" w14:textId="77777777" w:rsidR="00AA2DF6" w:rsidRPr="00AA2DF6" w:rsidRDefault="00AA2DF6" w:rsidP="00AA2DF6">
      <w:pPr>
        <w:rPr>
          <w:sz w:val="22"/>
          <w:szCs w:val="22"/>
        </w:rPr>
      </w:pPr>
    </w:p>
    <w:p w14:paraId="51835354" w14:textId="77777777" w:rsidR="00AA2DF6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(4)      </w:t>
      </w:r>
      <w:r w:rsidR="003E4DB7" w:rsidRPr="00AA2DF6">
        <w:rPr>
          <w:sz w:val="22"/>
          <w:szCs w:val="22"/>
          <w:u w:val="none"/>
        </w:rPr>
        <w:t xml:space="preserve">Lhůta splatnosti neskončí poplatníkovi dříve než lhůta pro podání ohlášení podle čl. 4 odst. 1 této </w:t>
      </w:r>
    </w:p>
    <w:p w14:paraId="3620B0E8" w14:textId="77777777" w:rsidR="003E4DB7" w:rsidRPr="00AA2DF6" w:rsidRDefault="00AA2DF6" w:rsidP="00AA2DF6">
      <w:pPr>
        <w:pStyle w:val="Nadpis2"/>
        <w:rPr>
          <w:sz w:val="22"/>
          <w:szCs w:val="22"/>
          <w:u w:val="none"/>
        </w:rPr>
      </w:pPr>
      <w:r w:rsidRPr="00AA2DF6">
        <w:rPr>
          <w:sz w:val="22"/>
          <w:szCs w:val="22"/>
          <w:u w:val="none"/>
        </w:rPr>
        <w:t xml:space="preserve">          </w:t>
      </w:r>
      <w:r w:rsidR="003E4DB7" w:rsidRPr="00AA2DF6">
        <w:rPr>
          <w:sz w:val="22"/>
          <w:szCs w:val="22"/>
          <w:u w:val="none"/>
        </w:rPr>
        <w:t xml:space="preserve">vyhlášky. </w:t>
      </w:r>
    </w:p>
    <w:p w14:paraId="1F2F83A2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7</w:t>
      </w:r>
    </w:p>
    <w:p w14:paraId="7CD99F09" w14:textId="228E3DFD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 xml:space="preserve">Osvobození </w:t>
      </w:r>
    </w:p>
    <w:p w14:paraId="43B71D85" w14:textId="77777777" w:rsidR="00A904E7" w:rsidRPr="00AA2DF6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AA2DF6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AA2DF6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AA2D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F45DE4" w14:textId="77777777" w:rsidR="00A904E7" w:rsidRPr="00AA2DF6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AA2DF6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3C2E738" w14:textId="77777777" w:rsidR="00A904E7" w:rsidRPr="00AA2DF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AA2DF6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72D1EB1" w14:textId="77777777" w:rsidR="00A904E7" w:rsidRPr="00AA2DF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AA2DF6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8FF53DB" w14:textId="77777777" w:rsidR="00A904E7" w:rsidRPr="00AA2DF6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AA2DF6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40AD3C" w14:textId="38B05C1B" w:rsidR="00A904E7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AA2DF6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0CA49EE" w14:textId="4B830C4C" w:rsidR="008569C6" w:rsidRDefault="008569C6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24413310" w14:textId="29BFA5E2" w:rsidR="003C791B" w:rsidRPr="005A49D9" w:rsidRDefault="008569C6" w:rsidP="00326E62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5A49D9">
        <w:rPr>
          <w:rFonts w:ascii="Times New Roman" w:hAnsi="Times New Roman" w:cs="Times New Roman"/>
        </w:rPr>
        <w:t>Údaj rozhodný pro osvobození dle odst. 1</w:t>
      </w:r>
      <w:r w:rsidR="00D810E6">
        <w:rPr>
          <w:rFonts w:ascii="Times New Roman" w:hAnsi="Times New Roman" w:cs="Times New Roman"/>
        </w:rPr>
        <w:t>)</w:t>
      </w:r>
      <w:r w:rsidRPr="005A49D9">
        <w:rPr>
          <w:rFonts w:ascii="Times New Roman" w:hAnsi="Times New Roman" w:cs="Times New Roman"/>
        </w:rPr>
        <w:t xml:space="preserve"> tohoto článku je poplatník povinen ohlásit ve lhůtě do 20. ledna nebo ve lhůtě do 15 dnů ode dne, kdy skutečnost zakládající nárok na osvobození nastala.</w:t>
      </w:r>
    </w:p>
    <w:p w14:paraId="7450C3F4" w14:textId="567A3A28" w:rsidR="00BA1E8D" w:rsidRPr="00AA2DF6" w:rsidRDefault="00A904E7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bookmarkStart w:id="0" w:name="_Hlk90304807"/>
      <w:r w:rsidRPr="00AA2DF6">
        <w:rPr>
          <w:sz w:val="22"/>
          <w:szCs w:val="22"/>
        </w:rPr>
        <w:lastRenderedPageBreak/>
        <w:t xml:space="preserve"> </w:t>
      </w:r>
      <w:r w:rsidR="00BA1E8D" w:rsidRPr="00AA2DF6">
        <w:rPr>
          <w:sz w:val="22"/>
          <w:szCs w:val="22"/>
        </w:rPr>
        <w:t>(</w:t>
      </w:r>
      <w:r w:rsidR="008569C6">
        <w:rPr>
          <w:sz w:val="22"/>
          <w:szCs w:val="22"/>
        </w:rPr>
        <w:t>3</w:t>
      </w:r>
      <w:r w:rsidR="00BA1E8D" w:rsidRPr="00AA2DF6">
        <w:rPr>
          <w:sz w:val="22"/>
          <w:szCs w:val="22"/>
        </w:rPr>
        <w:t>)</w:t>
      </w:r>
      <w:r w:rsidR="00BA1E8D" w:rsidRPr="00AA2DF6">
        <w:rPr>
          <w:sz w:val="22"/>
          <w:szCs w:val="22"/>
        </w:rPr>
        <w:tab/>
      </w:r>
      <w:r w:rsidR="00F71D1C" w:rsidRPr="00AA2DF6">
        <w:rPr>
          <w:sz w:val="22"/>
          <w:szCs w:val="22"/>
        </w:rPr>
        <w:t xml:space="preserve">V případě, že poplatník nesplní povinnost ohlásit údaj rozhodný pro osvobození ve lhůtách </w:t>
      </w:r>
      <w:bookmarkEnd w:id="0"/>
      <w:r w:rsidR="00F71D1C" w:rsidRPr="00AA2DF6">
        <w:rPr>
          <w:sz w:val="22"/>
          <w:szCs w:val="22"/>
        </w:rPr>
        <w:t>stanovených touto vyhláškou nebo zákonem, nárok na osvobození nebo úlevu zaniká.</w:t>
      </w:r>
      <w:r w:rsidR="00F71D1C" w:rsidRPr="00AA2DF6">
        <w:rPr>
          <w:rStyle w:val="Znakapoznpodarou"/>
          <w:sz w:val="22"/>
          <w:szCs w:val="22"/>
        </w:rPr>
        <w:footnoteReference w:id="13"/>
      </w:r>
    </w:p>
    <w:p w14:paraId="597A4AFF" w14:textId="77777777" w:rsidR="00966286" w:rsidRPr="00A81790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FE30D4E" w14:textId="77777777" w:rsidR="00131160" w:rsidRPr="00AA2DF6" w:rsidRDefault="00131160" w:rsidP="00956763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8</w:t>
      </w:r>
    </w:p>
    <w:p w14:paraId="54823889" w14:textId="77777777" w:rsidR="00131160" w:rsidRPr="00AA2DF6" w:rsidRDefault="00131160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 xml:space="preserve">Navýšení poplatku </w:t>
      </w:r>
    </w:p>
    <w:p w14:paraId="22BFB963" w14:textId="77777777" w:rsidR="00131160" w:rsidRPr="00AA2DF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AA2DF6">
        <w:rPr>
          <w:sz w:val="22"/>
          <w:szCs w:val="22"/>
        </w:rPr>
        <w:t>správce poplatku</w:t>
      </w:r>
      <w:r w:rsidRPr="00AA2DF6">
        <w:rPr>
          <w:sz w:val="22"/>
          <w:szCs w:val="22"/>
        </w:rPr>
        <w:t xml:space="preserve"> poplatek platebním výměrem</w:t>
      </w:r>
      <w:r w:rsidR="000A2391" w:rsidRPr="00AA2DF6">
        <w:rPr>
          <w:sz w:val="22"/>
          <w:szCs w:val="22"/>
        </w:rPr>
        <w:t xml:space="preserve"> nebo hromadným předpisným seznamem</w:t>
      </w:r>
      <w:r w:rsidRPr="00AA2DF6">
        <w:rPr>
          <w:sz w:val="22"/>
          <w:szCs w:val="22"/>
        </w:rPr>
        <w:t>.</w:t>
      </w:r>
      <w:r w:rsidRPr="00AA2DF6">
        <w:rPr>
          <w:rStyle w:val="Znakapoznpodarou"/>
          <w:sz w:val="22"/>
          <w:szCs w:val="22"/>
        </w:rPr>
        <w:footnoteReference w:id="14"/>
      </w:r>
    </w:p>
    <w:p w14:paraId="3037C7BC" w14:textId="77777777" w:rsidR="00300CCD" w:rsidRPr="00AA2DF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Včas nezaplacené poplatky nebo část těchto poplatků může </w:t>
      </w:r>
      <w:r w:rsidR="008A2F12" w:rsidRPr="00AA2DF6">
        <w:rPr>
          <w:sz w:val="22"/>
          <w:szCs w:val="22"/>
        </w:rPr>
        <w:t>správce poplatku</w:t>
      </w:r>
      <w:r w:rsidRPr="00AA2DF6">
        <w:rPr>
          <w:sz w:val="22"/>
          <w:szCs w:val="22"/>
        </w:rPr>
        <w:t xml:space="preserve"> zvýšit až na trojnásobek; toto zvýšení je příslušenstvím poplatku</w:t>
      </w:r>
      <w:r w:rsidR="00985BFB" w:rsidRPr="00AA2DF6">
        <w:rPr>
          <w:sz w:val="22"/>
          <w:szCs w:val="22"/>
        </w:rPr>
        <w:t xml:space="preserve"> sledujícím jeho osud</w:t>
      </w:r>
      <w:r w:rsidRPr="00AA2DF6">
        <w:rPr>
          <w:sz w:val="22"/>
          <w:szCs w:val="22"/>
        </w:rPr>
        <w:t>.</w:t>
      </w:r>
      <w:r w:rsidRPr="00AA2DF6">
        <w:rPr>
          <w:rStyle w:val="Znakapoznpodarou"/>
          <w:sz w:val="22"/>
          <w:szCs w:val="22"/>
        </w:rPr>
        <w:footnoteReference w:id="15"/>
      </w:r>
    </w:p>
    <w:p w14:paraId="66F636AF" w14:textId="77777777" w:rsidR="007A65BA" w:rsidRPr="00AA2DF6" w:rsidRDefault="007A65BA" w:rsidP="007A65BA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9</w:t>
      </w:r>
    </w:p>
    <w:p w14:paraId="0E9CCB0B" w14:textId="77777777" w:rsidR="007A65BA" w:rsidRPr="00AA2DF6" w:rsidRDefault="007A65BA" w:rsidP="007A65BA">
      <w:pPr>
        <w:pStyle w:val="slalnk"/>
        <w:spacing w:before="60" w:after="160"/>
        <w:rPr>
          <w:sz w:val="22"/>
          <w:szCs w:val="22"/>
        </w:rPr>
      </w:pPr>
      <w:r w:rsidRPr="00AA2DF6">
        <w:rPr>
          <w:sz w:val="22"/>
          <w:szCs w:val="22"/>
        </w:rPr>
        <w:t>Odpovědnost za zaplacení poplatku</w:t>
      </w:r>
      <w:r w:rsidR="004F6539" w:rsidRPr="00AA2DF6">
        <w:rPr>
          <w:rStyle w:val="Znakapoznpodarou"/>
          <w:sz w:val="22"/>
          <w:szCs w:val="22"/>
        </w:rPr>
        <w:footnoteReference w:id="16"/>
      </w:r>
    </w:p>
    <w:p w14:paraId="302614F4" w14:textId="77777777" w:rsidR="007A65BA" w:rsidRPr="00AA2DF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Vznikne-li nedoplatek na poplatku poplatníkovi, který je ke dni splatnosti nezletilý </w:t>
      </w:r>
      <w:r w:rsidRPr="00AA2DF6">
        <w:rPr>
          <w:sz w:val="22"/>
          <w:szCs w:val="22"/>
        </w:rPr>
        <w:br/>
        <w:t xml:space="preserve">a nenabyl plné svéprávnosti nebo který je ke dni splatnosti omezen ve svéprávnosti </w:t>
      </w:r>
      <w:r w:rsidRPr="00AA2DF6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A2DF6">
        <w:rPr>
          <w:sz w:val="22"/>
          <w:szCs w:val="22"/>
        </w:rPr>
        <w:t>.</w:t>
      </w:r>
    </w:p>
    <w:p w14:paraId="3FFE91B5" w14:textId="77777777" w:rsidR="007A65BA" w:rsidRPr="00AA2DF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 xml:space="preserve">V případě podle odstavce 1 vyměří </w:t>
      </w:r>
      <w:r w:rsidR="008A2F12" w:rsidRPr="00AA2DF6">
        <w:rPr>
          <w:sz w:val="22"/>
          <w:szCs w:val="22"/>
        </w:rPr>
        <w:t>správce poplatku</w:t>
      </w:r>
      <w:r w:rsidRPr="00AA2DF6">
        <w:rPr>
          <w:sz w:val="22"/>
          <w:szCs w:val="22"/>
        </w:rPr>
        <w:t xml:space="preserve"> poplatek zákon</w:t>
      </w:r>
      <w:r w:rsidR="005D3C5A" w:rsidRPr="00AA2DF6">
        <w:rPr>
          <w:sz w:val="22"/>
          <w:szCs w:val="22"/>
        </w:rPr>
        <w:t>nému zástupci nebo opatrovníkovi</w:t>
      </w:r>
      <w:r w:rsidRPr="00AA2DF6">
        <w:rPr>
          <w:sz w:val="22"/>
          <w:szCs w:val="22"/>
        </w:rPr>
        <w:t xml:space="preserve"> poplatníka</w:t>
      </w:r>
      <w:r w:rsidR="007A65BA" w:rsidRPr="00AA2DF6">
        <w:rPr>
          <w:sz w:val="22"/>
          <w:szCs w:val="22"/>
        </w:rPr>
        <w:t>.</w:t>
      </w:r>
    </w:p>
    <w:p w14:paraId="2428A805" w14:textId="77777777" w:rsidR="002333C1" w:rsidRPr="00AA2DF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46C2846F" w14:textId="77777777" w:rsidR="006146CA" w:rsidRPr="00AA2DF6" w:rsidRDefault="006146CA" w:rsidP="006146CA">
      <w:pPr>
        <w:pStyle w:val="slalnk"/>
        <w:spacing w:before="480"/>
        <w:ind w:left="3540" w:firstLine="708"/>
        <w:jc w:val="left"/>
        <w:rPr>
          <w:sz w:val="22"/>
          <w:szCs w:val="22"/>
        </w:rPr>
      </w:pPr>
      <w:r w:rsidRPr="00AA2DF6">
        <w:rPr>
          <w:sz w:val="22"/>
          <w:szCs w:val="22"/>
        </w:rPr>
        <w:t xml:space="preserve">Čl. </w:t>
      </w:r>
      <w:r w:rsidR="00CD0C08" w:rsidRPr="00AA2DF6">
        <w:rPr>
          <w:sz w:val="22"/>
          <w:szCs w:val="22"/>
        </w:rPr>
        <w:t>10</w:t>
      </w:r>
    </w:p>
    <w:p w14:paraId="2F5F6E24" w14:textId="77777777" w:rsidR="006146CA" w:rsidRPr="00AA2DF6" w:rsidRDefault="00B76495" w:rsidP="00B76495">
      <w:pPr>
        <w:pStyle w:val="Nzvylnk"/>
        <w:ind w:left="3399" w:firstLine="141"/>
        <w:jc w:val="left"/>
        <w:rPr>
          <w:sz w:val="22"/>
          <w:szCs w:val="22"/>
        </w:rPr>
      </w:pPr>
      <w:r w:rsidRPr="00AA2DF6">
        <w:rPr>
          <w:sz w:val="22"/>
          <w:szCs w:val="22"/>
        </w:rPr>
        <w:t>Společná ustanovení</w:t>
      </w:r>
    </w:p>
    <w:p w14:paraId="7B11306B" w14:textId="77777777" w:rsidR="00D042DD" w:rsidRPr="00AA2DF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A2DF6">
        <w:rPr>
          <w:rStyle w:val="Znakapoznpodarou"/>
          <w:sz w:val="22"/>
          <w:szCs w:val="22"/>
        </w:rPr>
        <w:footnoteReference w:id="17"/>
      </w:r>
    </w:p>
    <w:p w14:paraId="5D7B74CD" w14:textId="77777777" w:rsidR="00D042DD" w:rsidRPr="00AA2DF6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AA2DF6">
        <w:rPr>
          <w:sz w:val="22"/>
          <w:szCs w:val="22"/>
        </w:rPr>
        <w:t>Na svěřen</w:t>
      </w:r>
      <w:r w:rsidR="006C27B9">
        <w:rPr>
          <w:sz w:val="22"/>
          <w:szCs w:val="22"/>
        </w:rPr>
        <w:t>s</w:t>
      </w:r>
      <w:r w:rsidRPr="00AA2DF6">
        <w:rPr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AA2DF6">
        <w:rPr>
          <w:rStyle w:val="Znakapoznpodarou"/>
          <w:sz w:val="22"/>
          <w:szCs w:val="22"/>
        </w:rPr>
        <w:footnoteReference w:id="18"/>
      </w:r>
    </w:p>
    <w:p w14:paraId="643CC718" w14:textId="77777777" w:rsidR="00D042DD" w:rsidRPr="00AA2DF6" w:rsidRDefault="00D042DD" w:rsidP="00D042DD">
      <w:pPr>
        <w:pStyle w:val="slalnk"/>
        <w:spacing w:before="480"/>
        <w:rPr>
          <w:sz w:val="22"/>
          <w:szCs w:val="22"/>
        </w:rPr>
      </w:pPr>
      <w:r w:rsidRPr="00AA2DF6">
        <w:rPr>
          <w:sz w:val="22"/>
          <w:szCs w:val="22"/>
        </w:rPr>
        <w:t>Čl. 1</w:t>
      </w:r>
      <w:r w:rsidR="00CD0C08" w:rsidRPr="00AA2DF6">
        <w:rPr>
          <w:sz w:val="22"/>
          <w:szCs w:val="22"/>
        </w:rPr>
        <w:t>1</w:t>
      </w:r>
    </w:p>
    <w:p w14:paraId="0AAECFC5" w14:textId="77777777" w:rsidR="00131160" w:rsidRPr="00AA2DF6" w:rsidRDefault="00752037" w:rsidP="00B71306">
      <w:pPr>
        <w:pStyle w:val="Nzvylnk"/>
        <w:rPr>
          <w:sz w:val="22"/>
          <w:szCs w:val="22"/>
        </w:rPr>
      </w:pPr>
      <w:r w:rsidRPr="00AA2DF6">
        <w:rPr>
          <w:sz w:val="22"/>
          <w:szCs w:val="22"/>
        </w:rPr>
        <w:t>Přechodná</w:t>
      </w:r>
      <w:r w:rsidR="00EE07B0" w:rsidRPr="00AA2DF6">
        <w:rPr>
          <w:sz w:val="22"/>
          <w:szCs w:val="22"/>
        </w:rPr>
        <w:t xml:space="preserve"> </w:t>
      </w:r>
      <w:r w:rsidR="00131160" w:rsidRPr="00AA2DF6">
        <w:rPr>
          <w:sz w:val="22"/>
          <w:szCs w:val="22"/>
        </w:rPr>
        <w:t>ustanovení</w:t>
      </w:r>
    </w:p>
    <w:p w14:paraId="6DC5C44D" w14:textId="77777777" w:rsidR="006962AD" w:rsidRPr="00A81790" w:rsidRDefault="006962AD" w:rsidP="006962AD">
      <w:pPr>
        <w:spacing w:before="120" w:line="264" w:lineRule="auto"/>
        <w:ind w:left="567"/>
        <w:jc w:val="both"/>
        <w:rPr>
          <w:sz w:val="22"/>
          <w:szCs w:val="22"/>
        </w:rPr>
      </w:pPr>
      <w:r w:rsidRPr="00A81790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805E610" w14:textId="77777777" w:rsidR="008658CA" w:rsidRPr="00A81790" w:rsidRDefault="005523AF" w:rsidP="008658CA">
      <w:pPr>
        <w:pStyle w:val="slalnk"/>
        <w:spacing w:before="480"/>
      </w:pPr>
      <w:r w:rsidRPr="00A81790">
        <w:lastRenderedPageBreak/>
        <w:t>Čl. 1</w:t>
      </w:r>
      <w:r w:rsidR="00CD0C08" w:rsidRPr="00A81790">
        <w:t>2</w:t>
      </w:r>
    </w:p>
    <w:p w14:paraId="6557AB08" w14:textId="77777777" w:rsidR="00131160" w:rsidRPr="00A81790" w:rsidRDefault="00131160" w:rsidP="00B71306">
      <w:pPr>
        <w:pStyle w:val="Nzvylnk"/>
      </w:pPr>
      <w:r w:rsidRPr="00A81790">
        <w:t>Účinnost</w:t>
      </w:r>
    </w:p>
    <w:p w14:paraId="6F494D16" w14:textId="77777777" w:rsidR="008D6906" w:rsidRPr="00A81790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A81790">
        <w:rPr>
          <w:sz w:val="22"/>
          <w:szCs w:val="22"/>
        </w:rPr>
        <w:t xml:space="preserve">Tato vyhláška nabývá účinnosti dnem </w:t>
      </w:r>
      <w:r w:rsidR="00ED3D54">
        <w:rPr>
          <w:sz w:val="22"/>
          <w:szCs w:val="22"/>
        </w:rPr>
        <w:t>1. ledna 2022</w:t>
      </w:r>
      <w:r w:rsidRPr="00A81790">
        <w:rPr>
          <w:sz w:val="22"/>
          <w:szCs w:val="22"/>
        </w:rPr>
        <w:t xml:space="preserve">. </w:t>
      </w:r>
    </w:p>
    <w:p w14:paraId="6A1F3682" w14:textId="6B6C05B0" w:rsidR="008D6906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A23327D" w14:textId="77777777" w:rsidR="00DD356F" w:rsidRPr="00A81790" w:rsidRDefault="00DD356F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A7AFA42" w14:textId="77777777" w:rsidR="00ED3D54" w:rsidRPr="004666D8" w:rsidRDefault="00ED3D54" w:rsidP="00ED3D54">
      <w:pPr>
        <w:jc w:val="both"/>
        <w:rPr>
          <w:i/>
          <w:sz w:val="22"/>
          <w:szCs w:val="22"/>
        </w:rPr>
      </w:pPr>
    </w:p>
    <w:p w14:paraId="6ADF986E" w14:textId="77777777" w:rsidR="00ED3D54" w:rsidRPr="004666D8" w:rsidRDefault="00ED3D54" w:rsidP="00ED3D54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ED3D54" w:rsidRPr="004666D8" w14:paraId="7D99699C" w14:textId="77777777" w:rsidTr="00352FE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7A7BA" w14:textId="77777777" w:rsidR="00ED3D54" w:rsidRPr="004666D8" w:rsidRDefault="00ED3D54" w:rsidP="00352FEE">
            <w:pPr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Mgr. Petr Padrnos</w:t>
            </w:r>
          </w:p>
          <w:p w14:paraId="381A5679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starosta obce</w:t>
            </w:r>
          </w:p>
        </w:tc>
        <w:tc>
          <w:tcPr>
            <w:tcW w:w="1559" w:type="dxa"/>
          </w:tcPr>
          <w:p w14:paraId="657439DE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DCF8A7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BF3EF" w14:textId="77777777" w:rsidR="00ED3D54" w:rsidRPr="004666D8" w:rsidRDefault="00ED3D54" w:rsidP="00352FEE">
            <w:pPr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Ing. Zdeněk Jeřábek</w:t>
            </w:r>
          </w:p>
          <w:p w14:paraId="550A0CC9" w14:textId="77777777" w:rsidR="00ED3D54" w:rsidRPr="004666D8" w:rsidRDefault="00ED3D54" w:rsidP="00352FE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66D8">
              <w:rPr>
                <w:sz w:val="22"/>
                <w:szCs w:val="22"/>
              </w:rPr>
              <w:t>místostarosta obce</w:t>
            </w:r>
          </w:p>
        </w:tc>
      </w:tr>
    </w:tbl>
    <w:p w14:paraId="017589C6" w14:textId="77777777" w:rsidR="00131160" w:rsidRPr="00A81790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15332D66" w14:textId="77777777" w:rsidR="00131160" w:rsidRPr="00A8179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67616BEF" w14:textId="77777777" w:rsidR="009E0512" w:rsidRPr="00A8179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F7698EA" w14:textId="328295CC" w:rsidR="00131160" w:rsidRPr="00A8179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81790">
        <w:rPr>
          <w:sz w:val="22"/>
          <w:szCs w:val="22"/>
        </w:rPr>
        <w:t>Vyvěšeno na úřední desce dne:</w:t>
      </w:r>
      <w:r w:rsidR="00130B30">
        <w:rPr>
          <w:sz w:val="22"/>
          <w:szCs w:val="22"/>
        </w:rPr>
        <w:t xml:space="preserve"> </w:t>
      </w:r>
    </w:p>
    <w:p w14:paraId="23D50627" w14:textId="77777777" w:rsidR="00A05EA6" w:rsidRPr="00A8179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A81790">
        <w:rPr>
          <w:sz w:val="22"/>
          <w:szCs w:val="22"/>
        </w:rPr>
        <w:t>Sejmuto z úřední desky dne:</w:t>
      </w:r>
    </w:p>
    <w:sectPr w:rsidR="00A05EA6" w:rsidRPr="00A8179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8E45" w14:textId="77777777" w:rsidR="00E50BE9" w:rsidRDefault="00E50BE9">
      <w:r>
        <w:separator/>
      </w:r>
    </w:p>
  </w:endnote>
  <w:endnote w:type="continuationSeparator" w:id="0">
    <w:p w14:paraId="5B9200AD" w14:textId="77777777" w:rsidR="00E50BE9" w:rsidRDefault="00E5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855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671B">
      <w:rPr>
        <w:noProof/>
      </w:rPr>
      <w:t>4</w:t>
    </w:r>
    <w:r>
      <w:fldChar w:fldCharType="end"/>
    </w:r>
  </w:p>
  <w:p w14:paraId="0EC1343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0384" w14:textId="77777777" w:rsidR="00E50BE9" w:rsidRDefault="00E50BE9">
      <w:r>
        <w:separator/>
      </w:r>
    </w:p>
  </w:footnote>
  <w:footnote w:type="continuationSeparator" w:id="0">
    <w:p w14:paraId="17DC7F10" w14:textId="77777777" w:rsidR="00E50BE9" w:rsidRDefault="00E50BE9">
      <w:r>
        <w:continuationSeparator/>
      </w:r>
    </w:p>
  </w:footnote>
  <w:footnote w:id="1">
    <w:p w14:paraId="5B67DC5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7DCBC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0066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69B7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A383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01FB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1BF6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C9F2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6C64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62B23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D5B70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F8936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3CB9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299DC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A7481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38509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DB6B3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9AD292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311512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A6238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5110F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A99F64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8B25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3A6D8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29077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F32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0B30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C3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71B"/>
    <w:rsid w:val="00532775"/>
    <w:rsid w:val="005341F1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D8C"/>
    <w:rsid w:val="005A49D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02B"/>
    <w:rsid w:val="0067325B"/>
    <w:rsid w:val="00675992"/>
    <w:rsid w:val="00677447"/>
    <w:rsid w:val="00695493"/>
    <w:rsid w:val="006962AD"/>
    <w:rsid w:val="006967EB"/>
    <w:rsid w:val="006A3B50"/>
    <w:rsid w:val="006A4A80"/>
    <w:rsid w:val="006C27B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9C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2F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790"/>
    <w:rsid w:val="00A904E7"/>
    <w:rsid w:val="00A97118"/>
    <w:rsid w:val="00AA2DF6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4AE8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67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907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0E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56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BE9"/>
    <w:rsid w:val="00E52060"/>
    <w:rsid w:val="00E55843"/>
    <w:rsid w:val="00E60EC7"/>
    <w:rsid w:val="00E633AD"/>
    <w:rsid w:val="00E639E1"/>
    <w:rsid w:val="00E64A72"/>
    <w:rsid w:val="00E67F73"/>
    <w:rsid w:val="00E7558A"/>
    <w:rsid w:val="00E80C26"/>
    <w:rsid w:val="00E80C5F"/>
    <w:rsid w:val="00E86AD7"/>
    <w:rsid w:val="00E907D6"/>
    <w:rsid w:val="00EA64B3"/>
    <w:rsid w:val="00EB3ECB"/>
    <w:rsid w:val="00EB46BB"/>
    <w:rsid w:val="00EB523E"/>
    <w:rsid w:val="00EB693C"/>
    <w:rsid w:val="00EB7FA0"/>
    <w:rsid w:val="00EC3687"/>
    <w:rsid w:val="00EC6633"/>
    <w:rsid w:val="00ED3D5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2C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DE89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9CB1-32B6-430F-B768-61033E44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1136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 Moudrá</cp:lastModifiedBy>
  <cp:revision>13</cp:revision>
  <cp:lastPrinted>2021-12-17T09:08:00Z</cp:lastPrinted>
  <dcterms:created xsi:type="dcterms:W3CDTF">2021-11-10T15:47:00Z</dcterms:created>
  <dcterms:modified xsi:type="dcterms:W3CDTF">2021-12-28T08:49:00Z</dcterms:modified>
</cp:coreProperties>
</file>