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2E2A" w14:textId="45F9961D" w:rsidR="00002439" w:rsidRPr="00002439" w:rsidRDefault="00002439" w:rsidP="00002439">
      <w:pPr>
        <w:pStyle w:val="Bezmezer"/>
        <w:spacing w:line="48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noProof/>
          <w:szCs w:val="22"/>
        </w:rPr>
        <w:drawing>
          <wp:inline distT="0" distB="0" distL="0" distR="0" wp14:anchorId="01F638EB" wp14:editId="64AC6DB5">
            <wp:extent cx="593725" cy="735965"/>
            <wp:effectExtent l="0" t="0" r="0" b="0"/>
            <wp:docPr id="1" name="Obrázek 1" descr="znak Mir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irot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28" b="-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1F434" w14:textId="78FA6A00" w:rsidR="00002439" w:rsidRDefault="00002439" w:rsidP="00233394">
      <w:pPr>
        <w:pStyle w:val="Bezmezer"/>
        <w:spacing w:line="276" w:lineRule="auto"/>
        <w:jc w:val="center"/>
        <w:rPr>
          <w:rFonts w:cs="Liberation Serif"/>
          <w:b/>
          <w:bCs/>
          <w:sz w:val="24"/>
        </w:rPr>
      </w:pPr>
      <w:r w:rsidRPr="00002439">
        <w:rPr>
          <w:rFonts w:cs="Liberation Serif"/>
          <w:b/>
          <w:bCs/>
          <w:sz w:val="24"/>
        </w:rPr>
        <w:t>MĚSTO MIROTICE</w:t>
      </w:r>
    </w:p>
    <w:p w14:paraId="39C18400" w14:textId="1567F8AB" w:rsidR="00C238A5" w:rsidRPr="00002439" w:rsidRDefault="00C238A5" w:rsidP="00233394">
      <w:pPr>
        <w:pStyle w:val="Bezmezer"/>
        <w:spacing w:line="480" w:lineRule="auto"/>
        <w:jc w:val="center"/>
        <w:rPr>
          <w:rFonts w:cs="Liberation Serif"/>
          <w:b/>
          <w:bCs/>
          <w:sz w:val="24"/>
        </w:rPr>
      </w:pPr>
      <w:r>
        <w:rPr>
          <w:rFonts w:cs="Liberation Serif"/>
          <w:b/>
          <w:bCs/>
          <w:sz w:val="24"/>
        </w:rPr>
        <w:t>Zastupitelstvo města Mirotice</w:t>
      </w:r>
    </w:p>
    <w:p w14:paraId="4476E248" w14:textId="732CC0C9" w:rsidR="00C776DE" w:rsidRPr="00002439" w:rsidRDefault="00002439" w:rsidP="00233394">
      <w:pPr>
        <w:pStyle w:val="Bezmezer"/>
        <w:spacing w:line="360" w:lineRule="auto"/>
        <w:jc w:val="center"/>
        <w:rPr>
          <w:rFonts w:cs="Liberation Serif"/>
          <w:b/>
          <w:bCs/>
          <w:sz w:val="24"/>
        </w:rPr>
      </w:pPr>
      <w:r w:rsidRPr="00002439">
        <w:rPr>
          <w:rFonts w:cs="Liberation Serif"/>
          <w:b/>
          <w:bCs/>
          <w:sz w:val="24"/>
        </w:rPr>
        <w:t xml:space="preserve">Obecně závazná vyhláška </w:t>
      </w:r>
      <w:r w:rsidR="00C238A5">
        <w:rPr>
          <w:rFonts w:cs="Liberation Serif"/>
          <w:b/>
          <w:bCs/>
          <w:sz w:val="24"/>
        </w:rPr>
        <w:t>města Mirotice</w:t>
      </w:r>
    </w:p>
    <w:p w14:paraId="73E964B7" w14:textId="77777777" w:rsidR="008D6906" w:rsidRPr="00002439" w:rsidRDefault="008D6906" w:rsidP="008D6906">
      <w:pPr>
        <w:jc w:val="center"/>
        <w:rPr>
          <w:rFonts w:ascii="Liberation Serif" w:hAnsi="Liberation Serif" w:cs="Liberation Serif"/>
          <w:b/>
        </w:rPr>
      </w:pPr>
      <w:r w:rsidRPr="00002439">
        <w:rPr>
          <w:rFonts w:ascii="Liberation Serif" w:hAnsi="Liberation Serif" w:cs="Liberation Serif"/>
          <w:b/>
        </w:rPr>
        <w:t xml:space="preserve">o místním poplatku </w:t>
      </w:r>
      <w:r w:rsidR="00650483" w:rsidRPr="00002439">
        <w:rPr>
          <w:rFonts w:ascii="Liberation Serif" w:hAnsi="Liberation Serif" w:cs="Liberation Serif"/>
          <w:b/>
        </w:rPr>
        <w:t>za obecní sy</w:t>
      </w:r>
      <w:r w:rsidR="00720121" w:rsidRPr="00002439">
        <w:rPr>
          <w:rFonts w:ascii="Liberation Serif" w:hAnsi="Liberation Serif" w:cs="Liberation Serif"/>
          <w:b/>
        </w:rPr>
        <w:t>s</w:t>
      </w:r>
      <w:r w:rsidR="00650483" w:rsidRPr="00002439">
        <w:rPr>
          <w:rFonts w:ascii="Liberation Serif" w:hAnsi="Liberation Serif" w:cs="Liberation Serif"/>
          <w:b/>
        </w:rPr>
        <w:t>tém odpadového hospodářství</w:t>
      </w:r>
    </w:p>
    <w:p w14:paraId="5BC9C062" w14:textId="6D8281B4" w:rsidR="008D6906" w:rsidRPr="0000243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Liberation Serif" w:hAnsi="Liberation Serif" w:cs="Liberation Serif"/>
          <w:b w:val="0"/>
          <w:sz w:val="22"/>
          <w:szCs w:val="22"/>
        </w:rPr>
      </w:pPr>
    </w:p>
    <w:p w14:paraId="42B6C835" w14:textId="07CF0BB5" w:rsidR="00C776DE" w:rsidRDefault="00C776D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Liberation Serif" w:hAnsi="Liberation Serif" w:cs="Liberation Serif"/>
          <w:b w:val="0"/>
          <w:sz w:val="22"/>
          <w:szCs w:val="22"/>
        </w:rPr>
      </w:pPr>
    </w:p>
    <w:p w14:paraId="2D00CF89" w14:textId="77777777" w:rsidR="00002439" w:rsidRPr="00002439" w:rsidRDefault="00002439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Liberation Serif" w:hAnsi="Liberation Serif" w:cs="Liberation Serif"/>
          <w:b w:val="0"/>
          <w:sz w:val="22"/>
          <w:szCs w:val="22"/>
        </w:rPr>
      </w:pPr>
    </w:p>
    <w:p w14:paraId="65E64BD6" w14:textId="67CF8EE8" w:rsidR="00131160" w:rsidRDefault="00AC18A4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Zastupitelstvo </w:t>
      </w:r>
      <w:r w:rsidR="000C0A55" w:rsidRPr="00002439">
        <w:rPr>
          <w:rFonts w:cs="Liberation Serif"/>
          <w:szCs w:val="22"/>
        </w:rPr>
        <w:t>Města Mirotice</w:t>
      </w:r>
      <w:r w:rsidRPr="00002439">
        <w:rPr>
          <w:rFonts w:cs="Liberation Serif"/>
          <w:szCs w:val="22"/>
        </w:rPr>
        <w:t xml:space="preserve"> se na svém zasedání dne </w:t>
      </w:r>
      <w:r w:rsidR="00023FAA">
        <w:rPr>
          <w:rFonts w:cs="Liberation Serif"/>
          <w:szCs w:val="22"/>
        </w:rPr>
        <w:t>14. 12. 2022</w:t>
      </w:r>
      <w:r w:rsidRPr="00002439">
        <w:rPr>
          <w:rFonts w:cs="Liberation Serif"/>
          <w:szCs w:val="22"/>
        </w:rPr>
        <w:t xml:space="preserve"> usnesením č. </w:t>
      </w:r>
      <w:r w:rsidR="00023FAA">
        <w:rPr>
          <w:rFonts w:cs="Liberation Serif"/>
          <w:szCs w:val="22"/>
        </w:rPr>
        <w:t>2/22 písm. f) odst. II.</w:t>
      </w:r>
      <w:r w:rsidRPr="00002439">
        <w:rPr>
          <w:rFonts w:cs="Liberation Serif"/>
          <w:szCs w:val="22"/>
        </w:rPr>
        <w:t xml:space="preserve"> usneslo vydat na základě</w:t>
      </w:r>
      <w:r w:rsidR="007165A1" w:rsidRPr="00002439">
        <w:rPr>
          <w:rFonts w:cs="Liberation Serif"/>
          <w:szCs w:val="22"/>
        </w:rPr>
        <w:t xml:space="preserve"> § 14</w:t>
      </w:r>
      <w:r w:rsidR="00131160" w:rsidRPr="00002439">
        <w:rPr>
          <w:rFonts w:cs="Liberation Serif"/>
          <w:szCs w:val="22"/>
        </w:rPr>
        <w:t xml:space="preserve"> zákona č. 565/1990 Sb., o místních poplatcích, ve znění pozdějších předpisů</w:t>
      </w:r>
      <w:r w:rsidR="00C1031D" w:rsidRPr="00002439">
        <w:rPr>
          <w:rFonts w:cs="Liberation Serif"/>
          <w:szCs w:val="22"/>
        </w:rPr>
        <w:t xml:space="preserve"> (dále jen „zákon </w:t>
      </w:r>
      <w:r w:rsidR="0093525E" w:rsidRPr="00002439">
        <w:rPr>
          <w:rFonts w:cs="Liberation Serif"/>
          <w:szCs w:val="22"/>
        </w:rPr>
        <w:t xml:space="preserve">o </w:t>
      </w:r>
      <w:r w:rsidR="00C1031D" w:rsidRPr="00002439">
        <w:rPr>
          <w:rFonts w:cs="Liberation Serif"/>
          <w:szCs w:val="22"/>
        </w:rPr>
        <w:t>místních poplatcích“)</w:t>
      </w:r>
      <w:r w:rsidR="00402CA3" w:rsidRPr="00002439">
        <w:rPr>
          <w:rFonts w:cs="Liberation Serif"/>
          <w:szCs w:val="22"/>
        </w:rPr>
        <w:t>,</w:t>
      </w:r>
      <w:r w:rsidR="00131160" w:rsidRPr="00002439">
        <w:rPr>
          <w:rFonts w:cs="Liberation Serif"/>
          <w:szCs w:val="22"/>
        </w:rPr>
        <w:t xml:space="preserve"> a v souladu s § 10 písm. d) a § 84 odst. 2 pís</w:t>
      </w:r>
      <w:r w:rsidRPr="00002439">
        <w:rPr>
          <w:rFonts w:cs="Liberation Serif"/>
          <w:szCs w:val="22"/>
        </w:rPr>
        <w:t>m. h) zákona č. 128/2000 Sb.,</w:t>
      </w:r>
      <w:r w:rsidR="00131160" w:rsidRPr="00002439">
        <w:rPr>
          <w:rFonts w:cs="Liberation Serif"/>
          <w:szCs w:val="22"/>
        </w:rPr>
        <w:t xml:space="preserve"> o obcích (obecní zřízení)</w:t>
      </w:r>
      <w:r w:rsidR="00412321" w:rsidRPr="00002439">
        <w:rPr>
          <w:rFonts w:cs="Liberation Serif"/>
          <w:szCs w:val="22"/>
        </w:rPr>
        <w:t>,</w:t>
      </w:r>
      <w:r w:rsidRPr="00002439">
        <w:rPr>
          <w:rFonts w:cs="Liberation Serif"/>
          <w:szCs w:val="22"/>
        </w:rPr>
        <w:t xml:space="preserve"> ve znění pozdějších předpisů,</w:t>
      </w:r>
      <w:r w:rsidR="00131160" w:rsidRPr="00002439">
        <w:rPr>
          <w:rFonts w:cs="Liberation Serif"/>
          <w:szCs w:val="22"/>
        </w:rPr>
        <w:t xml:space="preserve"> tuto obecně závaznou vyhlášku (dále jen „</w:t>
      </w:r>
      <w:r w:rsidR="00B82D08" w:rsidRPr="00002439">
        <w:rPr>
          <w:rFonts w:cs="Liberation Serif"/>
          <w:szCs w:val="22"/>
        </w:rPr>
        <w:t xml:space="preserve">tato </w:t>
      </w:r>
      <w:r w:rsidR="00131160" w:rsidRPr="00002439">
        <w:rPr>
          <w:rFonts w:cs="Liberation Serif"/>
          <w:szCs w:val="22"/>
        </w:rPr>
        <w:t xml:space="preserve">vyhláška“): </w:t>
      </w:r>
    </w:p>
    <w:p w14:paraId="45CD4822" w14:textId="77777777" w:rsidR="00002439" w:rsidRPr="00002439" w:rsidRDefault="00002439" w:rsidP="00002439">
      <w:pPr>
        <w:pStyle w:val="Bezmezer"/>
        <w:spacing w:line="360" w:lineRule="auto"/>
        <w:jc w:val="both"/>
        <w:rPr>
          <w:rFonts w:cs="Liberation Serif"/>
          <w:b/>
          <w:bCs/>
          <w:szCs w:val="22"/>
        </w:rPr>
      </w:pPr>
    </w:p>
    <w:p w14:paraId="4EF84195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Čl. 1</w:t>
      </w:r>
    </w:p>
    <w:p w14:paraId="24F8E01A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Úvodní ustanovení</w:t>
      </w:r>
    </w:p>
    <w:p w14:paraId="55EBC071" w14:textId="77777777" w:rsidR="00002439" w:rsidRDefault="000C0A55" w:rsidP="008E7097">
      <w:pPr>
        <w:pStyle w:val="Bezmezer"/>
        <w:numPr>
          <w:ilvl w:val="0"/>
          <w:numId w:val="2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Město Mirotice</w:t>
      </w:r>
      <w:r w:rsidR="00131160" w:rsidRPr="00002439">
        <w:rPr>
          <w:rFonts w:cs="Liberation Serif"/>
          <w:szCs w:val="22"/>
        </w:rPr>
        <w:t xml:space="preserve"> touto vyhláškou zavádí místní poplatek za </w:t>
      </w:r>
      <w:r w:rsidR="00DB0904" w:rsidRPr="00002439">
        <w:rPr>
          <w:rFonts w:cs="Liberation Serif"/>
          <w:szCs w:val="22"/>
        </w:rPr>
        <w:t>obecní sy</w:t>
      </w:r>
      <w:r w:rsidR="00720121" w:rsidRPr="00002439">
        <w:rPr>
          <w:rFonts w:cs="Liberation Serif"/>
          <w:szCs w:val="22"/>
        </w:rPr>
        <w:t>s</w:t>
      </w:r>
      <w:r w:rsidR="00DB0904" w:rsidRPr="00002439">
        <w:rPr>
          <w:rFonts w:cs="Liberation Serif"/>
          <w:szCs w:val="22"/>
        </w:rPr>
        <w:t xml:space="preserve">tém odpadového hospodářství </w:t>
      </w:r>
      <w:r w:rsidR="00131160" w:rsidRPr="00002439">
        <w:rPr>
          <w:rFonts w:cs="Liberation Serif"/>
          <w:szCs w:val="22"/>
        </w:rPr>
        <w:t>(dále jen „poplatek“).</w:t>
      </w:r>
    </w:p>
    <w:p w14:paraId="4B9DA6C2" w14:textId="5042848B" w:rsidR="009D02DA" w:rsidRDefault="007165A1" w:rsidP="008E7097">
      <w:pPr>
        <w:pStyle w:val="Bezmezer"/>
        <w:numPr>
          <w:ilvl w:val="0"/>
          <w:numId w:val="2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Správcem poplatku je </w:t>
      </w:r>
      <w:r w:rsidR="00002439" w:rsidRPr="00002439">
        <w:rPr>
          <w:rFonts w:cs="Liberation Serif"/>
          <w:szCs w:val="22"/>
        </w:rPr>
        <w:t>M</w:t>
      </w:r>
      <w:r w:rsidRPr="00002439">
        <w:rPr>
          <w:rFonts w:cs="Liberation Serif"/>
          <w:szCs w:val="22"/>
        </w:rPr>
        <w:t>ěstský úřad</w:t>
      </w:r>
      <w:r w:rsidR="00002439" w:rsidRPr="00002439">
        <w:rPr>
          <w:rFonts w:cs="Liberation Serif"/>
          <w:szCs w:val="22"/>
        </w:rPr>
        <w:t xml:space="preserve"> Mirotice</w:t>
      </w:r>
      <w:r w:rsidR="009D02DA" w:rsidRPr="00002439">
        <w:rPr>
          <w:rFonts w:cs="Liberation Serif"/>
          <w:szCs w:val="22"/>
        </w:rPr>
        <w:t>.</w:t>
      </w:r>
      <w:r w:rsidR="009D02DA" w:rsidRPr="00002439">
        <w:rPr>
          <w:rFonts w:cs="Liberation Serif"/>
          <w:szCs w:val="22"/>
          <w:vertAlign w:val="superscript"/>
        </w:rPr>
        <w:footnoteReference w:id="1"/>
      </w:r>
    </w:p>
    <w:p w14:paraId="22E3AC01" w14:textId="77777777" w:rsidR="00002439" w:rsidRPr="00002439" w:rsidRDefault="00002439" w:rsidP="00002439">
      <w:pPr>
        <w:pStyle w:val="Bezmezer"/>
        <w:spacing w:line="360" w:lineRule="auto"/>
        <w:ind w:left="284"/>
        <w:jc w:val="both"/>
        <w:rPr>
          <w:rFonts w:cs="Liberation Serif"/>
          <w:szCs w:val="22"/>
        </w:rPr>
      </w:pPr>
    </w:p>
    <w:p w14:paraId="7A134BB2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Čl. 2</w:t>
      </w:r>
    </w:p>
    <w:p w14:paraId="514BE918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Poplatník</w:t>
      </w:r>
    </w:p>
    <w:p w14:paraId="733571E7" w14:textId="77777777" w:rsidR="00C87F2A" w:rsidRDefault="00DB0904" w:rsidP="008E7097">
      <w:pPr>
        <w:pStyle w:val="Bezmezer"/>
        <w:numPr>
          <w:ilvl w:val="0"/>
          <w:numId w:val="3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Poplatníkem poplatku je</w:t>
      </w:r>
      <w:r w:rsidR="00131160" w:rsidRPr="00002439">
        <w:rPr>
          <w:rStyle w:val="Znakapoznpodarou"/>
          <w:rFonts w:cs="Liberation Serif"/>
          <w:szCs w:val="22"/>
        </w:rPr>
        <w:footnoteReference w:id="2"/>
      </w:r>
      <w:r w:rsidR="00131160" w:rsidRPr="00002439">
        <w:rPr>
          <w:rFonts w:cs="Liberation Serif"/>
          <w:szCs w:val="22"/>
        </w:rPr>
        <w:t>:</w:t>
      </w:r>
    </w:p>
    <w:p w14:paraId="67C60202" w14:textId="77777777" w:rsidR="00C87F2A" w:rsidRDefault="00650483" w:rsidP="008E7097">
      <w:pPr>
        <w:pStyle w:val="Bezmezer"/>
        <w:numPr>
          <w:ilvl w:val="0"/>
          <w:numId w:val="5"/>
        </w:numPr>
        <w:spacing w:line="360" w:lineRule="auto"/>
        <w:ind w:left="426"/>
        <w:jc w:val="both"/>
        <w:rPr>
          <w:rFonts w:cs="Liberation Serif"/>
          <w:szCs w:val="22"/>
        </w:rPr>
      </w:pPr>
      <w:r w:rsidRPr="00C87F2A">
        <w:rPr>
          <w:rFonts w:cs="Liberation Serif"/>
          <w:szCs w:val="22"/>
        </w:rPr>
        <w:t>fyzická osoba přihlášená v obci</w:t>
      </w:r>
      <w:r w:rsidR="00F137F9" w:rsidRPr="00002439">
        <w:rPr>
          <w:rStyle w:val="Znakapoznpodarou"/>
          <w:rFonts w:cs="Liberation Serif"/>
          <w:szCs w:val="22"/>
        </w:rPr>
        <w:footnoteReference w:id="3"/>
      </w:r>
      <w:r w:rsidRPr="00C87F2A">
        <w:rPr>
          <w:rFonts w:cs="Liberation Serif"/>
          <w:szCs w:val="22"/>
        </w:rPr>
        <w:t xml:space="preserve"> nebo</w:t>
      </w:r>
    </w:p>
    <w:p w14:paraId="1BB24558" w14:textId="24D70420" w:rsidR="00002439" w:rsidRPr="00C87F2A" w:rsidRDefault="00650483" w:rsidP="008E7097">
      <w:pPr>
        <w:pStyle w:val="Bezmezer"/>
        <w:numPr>
          <w:ilvl w:val="0"/>
          <w:numId w:val="5"/>
        </w:numPr>
        <w:spacing w:line="360" w:lineRule="auto"/>
        <w:ind w:left="426"/>
        <w:jc w:val="both"/>
        <w:rPr>
          <w:rFonts w:cs="Liberation Serif"/>
          <w:szCs w:val="22"/>
        </w:rPr>
      </w:pPr>
      <w:r w:rsidRPr="00C87F2A">
        <w:rPr>
          <w:rFonts w:cs="Liberation Serif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74FB0B1" w14:textId="6254244B" w:rsidR="00420423" w:rsidRDefault="009E188F" w:rsidP="008E7097">
      <w:pPr>
        <w:pStyle w:val="Bezmezer"/>
        <w:numPr>
          <w:ilvl w:val="0"/>
          <w:numId w:val="3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002439">
        <w:rPr>
          <w:rStyle w:val="Znakapoznpodarou"/>
          <w:rFonts w:cs="Liberation Serif"/>
          <w:szCs w:val="22"/>
        </w:rPr>
        <w:footnoteReference w:id="4"/>
      </w:r>
    </w:p>
    <w:p w14:paraId="3809C25D" w14:textId="77777777" w:rsidR="00233394" w:rsidRDefault="00233394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</w:p>
    <w:p w14:paraId="273A5CBB" w14:textId="425E55AE" w:rsidR="00CD0C08" w:rsidRPr="00002439" w:rsidRDefault="00CD0C08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Čl. 3</w:t>
      </w:r>
    </w:p>
    <w:p w14:paraId="05043107" w14:textId="77777777" w:rsidR="00CD0C08" w:rsidRPr="00002439" w:rsidRDefault="00CD0C08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Poplatkové období</w:t>
      </w:r>
    </w:p>
    <w:p w14:paraId="0CD98AC6" w14:textId="351A5218" w:rsidR="00CD0C08" w:rsidRDefault="00CD0C08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Poplatkovým obdobím poplatku je kalendářní rok.</w:t>
      </w:r>
      <w:r w:rsidRPr="00002439">
        <w:rPr>
          <w:rStyle w:val="Znakapoznpodarou"/>
          <w:rFonts w:cs="Liberation Serif"/>
          <w:szCs w:val="22"/>
        </w:rPr>
        <w:footnoteReference w:id="5"/>
      </w:r>
    </w:p>
    <w:p w14:paraId="4DCC40C1" w14:textId="77777777" w:rsidR="00002439" w:rsidRPr="00002439" w:rsidRDefault="00002439" w:rsidP="00002439">
      <w:pPr>
        <w:pStyle w:val="Bezmezer"/>
        <w:spacing w:line="360" w:lineRule="auto"/>
        <w:jc w:val="both"/>
        <w:rPr>
          <w:rFonts w:cs="Liberation Serif"/>
          <w:b/>
          <w:bCs/>
          <w:szCs w:val="22"/>
        </w:rPr>
      </w:pPr>
    </w:p>
    <w:p w14:paraId="10AD8E5F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 xml:space="preserve">Čl. </w:t>
      </w:r>
      <w:r w:rsidR="00CD0C08" w:rsidRPr="00002439">
        <w:rPr>
          <w:rFonts w:cs="Liberation Serif"/>
          <w:b/>
          <w:bCs/>
          <w:szCs w:val="22"/>
        </w:rPr>
        <w:t>4</w:t>
      </w:r>
    </w:p>
    <w:p w14:paraId="6D3B8E14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Ohlašovací povinnost</w:t>
      </w:r>
    </w:p>
    <w:p w14:paraId="338FBFB3" w14:textId="03E63678" w:rsidR="006918BB" w:rsidRPr="0078447E" w:rsidRDefault="00131160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6918BB">
        <w:rPr>
          <w:rFonts w:cs="Liberation Serif"/>
          <w:szCs w:val="22"/>
        </w:rPr>
        <w:t>Poplatník</w:t>
      </w:r>
      <w:r w:rsidR="0078447E">
        <w:rPr>
          <w:rFonts w:cs="Liberation Serif"/>
          <w:szCs w:val="22"/>
        </w:rPr>
        <w:t xml:space="preserve"> dle čl. 2 odst. 1 písm. a) </w:t>
      </w:r>
      <w:r w:rsidR="006918BB" w:rsidRPr="006918BB">
        <w:rPr>
          <w:rFonts w:cs="Liberation Serif"/>
          <w:szCs w:val="22"/>
        </w:rPr>
        <w:t>nemá ohlašovací povinnost ohledně údajů dostupných v základních registrech či ohledně údajů známých správci poplatku z úřední činnosti. V ostatních případech je poplatník povinen podat správci poplatku ohlášení</w:t>
      </w:r>
      <w:r w:rsidR="006918BB">
        <w:rPr>
          <w:rFonts w:cs="Liberation Serif"/>
          <w:szCs w:val="22"/>
        </w:rPr>
        <w:t>.</w:t>
      </w:r>
    </w:p>
    <w:p w14:paraId="29FD9471" w14:textId="467CCF81" w:rsidR="0078447E" w:rsidRDefault="0078447E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>
        <w:rPr>
          <w:rFonts w:cs="Liberation Serif"/>
          <w:szCs w:val="22"/>
        </w:rPr>
        <w:t xml:space="preserve">Poplatník dle čl. 2 odst. 1 písm. a) je povinen správci poplatku oznámit údaje rozhodné pro osvobození a úlevu od poplatku dle čl. 7. </w:t>
      </w:r>
    </w:p>
    <w:p w14:paraId="4F8D3FEE" w14:textId="77777777" w:rsidR="00C87F2A" w:rsidRDefault="006918BB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6918BB">
        <w:rPr>
          <w:rFonts w:cs="Liberation Serif"/>
          <w:szCs w:val="22"/>
        </w:rPr>
        <w:t>Poplatník je povin</w:t>
      </w:r>
      <w:r w:rsidR="00C87F2A">
        <w:rPr>
          <w:rFonts w:cs="Liberation Serif"/>
          <w:szCs w:val="22"/>
        </w:rPr>
        <w:t xml:space="preserve">en podat správci poplatku ohlášení nejpozději do 30 dnů ode dne vzniku své poplatkové povinnosti. </w:t>
      </w:r>
    </w:p>
    <w:p w14:paraId="1FA8EE56" w14:textId="1EE5FEBD" w:rsidR="00C87F2A" w:rsidRPr="008A138C" w:rsidRDefault="00087ACD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C87F2A">
        <w:rPr>
          <w:rFonts w:cs="Liberation Serif"/>
          <w:szCs w:val="22"/>
        </w:rPr>
        <w:t>V ohlášení poplatník uvede</w:t>
      </w:r>
      <w:r w:rsidRPr="00002439">
        <w:rPr>
          <w:rStyle w:val="Znakapoznpodarou"/>
          <w:rFonts w:cs="Liberation Serif"/>
          <w:szCs w:val="22"/>
        </w:rPr>
        <w:footnoteReference w:id="6"/>
      </w:r>
      <w:r w:rsidRPr="00C87F2A">
        <w:rPr>
          <w:rFonts w:cs="Liberation Serif"/>
          <w:szCs w:val="22"/>
        </w:rPr>
        <w:t xml:space="preserve"> </w:t>
      </w:r>
    </w:p>
    <w:p w14:paraId="25BE643E" w14:textId="77777777" w:rsidR="008A138C" w:rsidRDefault="008A138C" w:rsidP="008E7097">
      <w:pPr>
        <w:pStyle w:val="Bezmezer"/>
        <w:numPr>
          <w:ilvl w:val="1"/>
          <w:numId w:val="4"/>
        </w:numPr>
        <w:spacing w:line="360" w:lineRule="auto"/>
        <w:ind w:left="567"/>
        <w:jc w:val="both"/>
        <w:rPr>
          <w:rFonts w:cs="Liberation Serif"/>
          <w:color w:val="0070C0"/>
          <w:szCs w:val="22"/>
        </w:rPr>
      </w:pPr>
      <w:r w:rsidRPr="00C87F2A">
        <w:rPr>
          <w:rFonts w:cs="Liberation Serif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1C1CD9" w14:textId="77777777" w:rsidR="008A138C" w:rsidRDefault="008A138C" w:rsidP="008E7097">
      <w:pPr>
        <w:pStyle w:val="Bezmezer"/>
        <w:numPr>
          <w:ilvl w:val="1"/>
          <w:numId w:val="4"/>
        </w:numPr>
        <w:spacing w:line="360" w:lineRule="auto"/>
        <w:ind w:left="567"/>
        <w:jc w:val="both"/>
        <w:rPr>
          <w:rFonts w:cs="Liberation Serif"/>
          <w:color w:val="0070C0"/>
          <w:szCs w:val="22"/>
        </w:rPr>
      </w:pPr>
      <w:r w:rsidRPr="008A138C">
        <w:rPr>
          <w:rFonts w:cs="Liberation Serif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86A58F2" w14:textId="5A77380A" w:rsidR="008A138C" w:rsidRPr="008A138C" w:rsidRDefault="008A138C" w:rsidP="008E7097">
      <w:pPr>
        <w:pStyle w:val="Bezmezer"/>
        <w:numPr>
          <w:ilvl w:val="1"/>
          <w:numId w:val="4"/>
        </w:numPr>
        <w:spacing w:line="360" w:lineRule="auto"/>
        <w:ind w:left="567"/>
        <w:jc w:val="both"/>
        <w:rPr>
          <w:rFonts w:cs="Liberation Serif"/>
          <w:color w:val="0070C0"/>
          <w:szCs w:val="22"/>
        </w:rPr>
      </w:pPr>
      <w:r w:rsidRPr="008A138C">
        <w:rPr>
          <w:rFonts w:cs="Liberation Serif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3AD5812" w14:textId="0767F13C" w:rsidR="008560D9" w:rsidRPr="008A138C" w:rsidRDefault="008560D9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8A138C">
        <w:rPr>
          <w:rFonts w:cs="Liberation Serif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A138C">
        <w:rPr>
          <w:rFonts w:cs="Liberation Serif"/>
          <w:szCs w:val="22"/>
        </w:rPr>
        <w:t>také</w:t>
      </w:r>
      <w:r w:rsidRPr="008A138C">
        <w:rPr>
          <w:rFonts w:cs="Liberation Serif"/>
          <w:szCs w:val="22"/>
        </w:rPr>
        <w:t xml:space="preserve"> adresu svého zmocněnce v tuzemsku pro doručování.</w:t>
      </w:r>
      <w:r w:rsidRPr="00002439">
        <w:rPr>
          <w:rStyle w:val="Znakapoznpodarou"/>
          <w:rFonts w:cs="Liberation Serif"/>
          <w:szCs w:val="22"/>
        </w:rPr>
        <w:footnoteReference w:id="7"/>
      </w:r>
    </w:p>
    <w:p w14:paraId="73C7803D" w14:textId="77777777" w:rsidR="00A32111" w:rsidRDefault="00131160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8A138C">
        <w:rPr>
          <w:rFonts w:cs="Liberation Serif"/>
          <w:szCs w:val="22"/>
        </w:rPr>
        <w:t xml:space="preserve">Dojde-li ke změně údajů uvedených v ohlášení, je poplatník povinen tuto změnu oznámit do 15 </w:t>
      </w:r>
      <w:r w:rsidR="00362A72" w:rsidRPr="008A138C">
        <w:rPr>
          <w:rFonts w:cs="Liberation Serif"/>
          <w:szCs w:val="22"/>
        </w:rPr>
        <w:t xml:space="preserve">dnů </w:t>
      </w:r>
      <w:r w:rsidRPr="008A138C">
        <w:rPr>
          <w:rFonts w:cs="Liberation Serif"/>
          <w:szCs w:val="22"/>
        </w:rPr>
        <w:t>ode dne, kdy nastala.</w:t>
      </w:r>
      <w:r w:rsidRPr="00002439">
        <w:rPr>
          <w:rStyle w:val="Znakapoznpodarou"/>
          <w:rFonts w:cs="Liberation Serif"/>
          <w:szCs w:val="22"/>
        </w:rPr>
        <w:footnoteReference w:id="8"/>
      </w:r>
    </w:p>
    <w:p w14:paraId="38021C4A" w14:textId="4B478607" w:rsidR="00DD09F5" w:rsidRPr="00C10467" w:rsidRDefault="00DD09F5" w:rsidP="008E7097">
      <w:pPr>
        <w:pStyle w:val="Bezmezer"/>
        <w:numPr>
          <w:ilvl w:val="0"/>
          <w:numId w:val="4"/>
        </w:numPr>
        <w:spacing w:line="360" w:lineRule="auto"/>
        <w:ind w:left="284"/>
        <w:jc w:val="both"/>
        <w:rPr>
          <w:rFonts w:cs="Liberation Serif"/>
          <w:color w:val="0070C0"/>
          <w:szCs w:val="22"/>
        </w:rPr>
      </w:pPr>
      <w:r w:rsidRPr="00C10467">
        <w:rPr>
          <w:rFonts w:cs="Liberation Serif"/>
          <w:szCs w:val="22"/>
        </w:rPr>
        <w:lastRenderedPageBreak/>
        <w:t>Povinnost oh</w:t>
      </w:r>
      <w:r w:rsidR="00371A61" w:rsidRPr="00C10467">
        <w:rPr>
          <w:rFonts w:cs="Liberation Serif"/>
          <w:szCs w:val="22"/>
        </w:rPr>
        <w:t>lásit údaj podle odst</w:t>
      </w:r>
      <w:r w:rsidR="004A5FF4" w:rsidRPr="00C10467">
        <w:rPr>
          <w:rFonts w:cs="Liberation Serif"/>
          <w:szCs w:val="22"/>
        </w:rPr>
        <w:t xml:space="preserve">avce </w:t>
      </w:r>
      <w:r w:rsidR="002E1C5D" w:rsidRPr="00C10467">
        <w:rPr>
          <w:rFonts w:cs="Liberation Serif"/>
          <w:szCs w:val="22"/>
        </w:rPr>
        <w:t>4</w:t>
      </w:r>
      <w:r w:rsidR="00371A61" w:rsidRPr="00C10467">
        <w:rPr>
          <w:rFonts w:cs="Liberation Serif"/>
          <w:szCs w:val="22"/>
        </w:rPr>
        <w:t xml:space="preserve"> </w:t>
      </w:r>
      <w:r w:rsidRPr="00C10467">
        <w:rPr>
          <w:rFonts w:cs="Liberation Serif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10467">
        <w:rPr>
          <w:rStyle w:val="Znakapoznpodarou"/>
          <w:rFonts w:cs="Liberation Serif"/>
          <w:szCs w:val="22"/>
        </w:rPr>
        <w:footnoteReference w:id="9"/>
      </w:r>
    </w:p>
    <w:p w14:paraId="505A746B" w14:textId="77777777" w:rsidR="00002439" w:rsidRPr="00002439" w:rsidRDefault="00002439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44041F0B" w14:textId="77777777" w:rsidR="00131160" w:rsidRPr="00002439" w:rsidRDefault="00131160" w:rsidP="00002439">
      <w:pPr>
        <w:pStyle w:val="Bezmezer"/>
        <w:spacing w:line="360" w:lineRule="auto"/>
        <w:jc w:val="center"/>
        <w:rPr>
          <w:rFonts w:cs="Liberation Serif"/>
          <w:b/>
          <w:bCs/>
          <w:i/>
          <w:szCs w:val="22"/>
        </w:rPr>
      </w:pPr>
      <w:r w:rsidRPr="00002439">
        <w:rPr>
          <w:rFonts w:cs="Liberation Serif"/>
          <w:b/>
          <w:bCs/>
          <w:szCs w:val="22"/>
        </w:rPr>
        <w:t xml:space="preserve">Čl. </w:t>
      </w:r>
      <w:r w:rsidR="00CD0C08" w:rsidRPr="00002439">
        <w:rPr>
          <w:rFonts w:cs="Liberation Serif"/>
          <w:b/>
          <w:bCs/>
          <w:szCs w:val="22"/>
        </w:rPr>
        <w:t>5</w:t>
      </w:r>
    </w:p>
    <w:p w14:paraId="4DDFBDEC" w14:textId="3DA9AE2F" w:rsidR="00E44423" w:rsidRPr="00DB273E" w:rsidRDefault="00131160" w:rsidP="00DB273E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002439">
        <w:rPr>
          <w:rFonts w:cs="Liberation Serif"/>
          <w:b/>
          <w:bCs/>
          <w:szCs w:val="22"/>
        </w:rPr>
        <w:t>Sazba poplatku</w:t>
      </w:r>
    </w:p>
    <w:p w14:paraId="1849E4FA" w14:textId="77777777" w:rsidR="00DB273E" w:rsidRPr="00DB273E" w:rsidRDefault="00DB273E" w:rsidP="008E7097">
      <w:pPr>
        <w:pStyle w:val="Bezmezer"/>
        <w:numPr>
          <w:ilvl w:val="0"/>
          <w:numId w:val="14"/>
        </w:numPr>
        <w:spacing w:line="360" w:lineRule="auto"/>
        <w:ind w:left="284"/>
        <w:jc w:val="both"/>
        <w:rPr>
          <w:rFonts w:cs="Liberation Serif"/>
          <w:iCs/>
          <w:szCs w:val="22"/>
        </w:rPr>
      </w:pPr>
      <w:r w:rsidRPr="00002439">
        <w:rPr>
          <w:rFonts w:cs="Liberation Serif"/>
          <w:szCs w:val="22"/>
        </w:rPr>
        <w:t>Sazba poplatku činí</w:t>
      </w:r>
      <w:r>
        <w:rPr>
          <w:rFonts w:cs="Liberation Serif"/>
          <w:szCs w:val="22"/>
        </w:rPr>
        <w:t>:</w:t>
      </w:r>
    </w:p>
    <w:p w14:paraId="0FE6C16D" w14:textId="413BC5C8" w:rsidR="00DB273E" w:rsidRPr="00970571" w:rsidRDefault="00DB273E" w:rsidP="00DB273E">
      <w:pPr>
        <w:pStyle w:val="Bezmezer"/>
        <w:numPr>
          <w:ilvl w:val="0"/>
          <w:numId w:val="18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70571">
        <w:rPr>
          <w:rFonts w:cs="Liberation Serif"/>
          <w:szCs w:val="22"/>
        </w:rPr>
        <w:t>pro fyzick</w:t>
      </w:r>
      <w:r w:rsidR="00624BF9" w:rsidRPr="00970571">
        <w:rPr>
          <w:rFonts w:cs="Liberation Serif"/>
          <w:szCs w:val="22"/>
        </w:rPr>
        <w:t>ou</w:t>
      </w:r>
      <w:r w:rsidRPr="00970571">
        <w:rPr>
          <w:rFonts w:cs="Liberation Serif"/>
          <w:szCs w:val="22"/>
        </w:rPr>
        <w:t xml:space="preserve"> osobu přihlášenou v</w:t>
      </w:r>
      <w:r w:rsidR="00624BF9" w:rsidRPr="00970571">
        <w:rPr>
          <w:rFonts w:cs="Liberation Serif"/>
          <w:szCs w:val="22"/>
        </w:rPr>
        <w:t> </w:t>
      </w:r>
      <w:r w:rsidRPr="00970571">
        <w:rPr>
          <w:rFonts w:cs="Liberation Serif"/>
          <w:szCs w:val="22"/>
        </w:rPr>
        <w:t>obci</w:t>
      </w:r>
      <w:r w:rsidR="00624BF9" w:rsidRPr="00970571">
        <w:rPr>
          <w:rFonts w:cs="Liberation Serif"/>
          <w:szCs w:val="22"/>
        </w:rPr>
        <w:t>………………………………………….</w:t>
      </w:r>
      <w:r w:rsidRPr="00970571">
        <w:rPr>
          <w:rFonts w:cs="Liberation Serif"/>
          <w:szCs w:val="22"/>
        </w:rPr>
        <w:t xml:space="preserve"> </w:t>
      </w:r>
      <w:r w:rsidR="00023FAA">
        <w:rPr>
          <w:rFonts w:cs="Liberation Serif"/>
          <w:b/>
          <w:bCs/>
          <w:szCs w:val="22"/>
        </w:rPr>
        <w:t>7</w:t>
      </w:r>
      <w:r w:rsidRPr="00970571">
        <w:rPr>
          <w:rFonts w:cs="Liberation Serif"/>
          <w:b/>
          <w:bCs/>
          <w:szCs w:val="22"/>
        </w:rPr>
        <w:t>00 Kč/osoba/rok</w:t>
      </w:r>
      <w:r w:rsidRPr="00970571">
        <w:rPr>
          <w:rFonts w:cs="Liberation Serif"/>
          <w:szCs w:val="22"/>
        </w:rPr>
        <w:t>,</w:t>
      </w:r>
    </w:p>
    <w:p w14:paraId="437E0170" w14:textId="274A3B8B" w:rsidR="00DB273E" w:rsidRPr="00970571" w:rsidRDefault="00DB273E" w:rsidP="00DB273E">
      <w:pPr>
        <w:pStyle w:val="Bezmezer"/>
        <w:numPr>
          <w:ilvl w:val="0"/>
          <w:numId w:val="18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70571">
        <w:rPr>
          <w:rFonts w:cs="Liberation Serif"/>
          <w:iCs/>
          <w:szCs w:val="22"/>
        </w:rPr>
        <w:t xml:space="preserve">pro </w:t>
      </w:r>
      <w:r w:rsidRPr="00970571">
        <w:rPr>
          <w:rFonts w:cs="Liberation Serif"/>
          <w:szCs w:val="22"/>
        </w:rPr>
        <w:t>vlastníka nemovité věci zahrnující byt, rodinný dům nebo stavbu pro rodinnou rekreaci, ve které není přihlášená žádná fyzická osoba a která je umístěna na území obce</w:t>
      </w:r>
      <w:r w:rsidR="00624BF9" w:rsidRPr="00970571">
        <w:rPr>
          <w:rFonts w:cs="Liberation Serif"/>
          <w:szCs w:val="22"/>
        </w:rPr>
        <w:t>……………………………………………………………</w:t>
      </w:r>
      <w:proofErr w:type="gramStart"/>
      <w:r w:rsidR="00624BF9" w:rsidRPr="00970571">
        <w:rPr>
          <w:rFonts w:cs="Liberation Serif"/>
          <w:szCs w:val="22"/>
        </w:rPr>
        <w:t>……</w:t>
      </w:r>
      <w:r w:rsidR="00970571">
        <w:rPr>
          <w:rFonts w:cs="Liberation Serif"/>
          <w:szCs w:val="22"/>
        </w:rPr>
        <w:t>.</w:t>
      </w:r>
      <w:proofErr w:type="gramEnd"/>
      <w:r w:rsidR="00970571">
        <w:rPr>
          <w:rFonts w:cs="Liberation Serif"/>
          <w:szCs w:val="22"/>
        </w:rPr>
        <w:t xml:space="preserve">.     </w:t>
      </w:r>
      <w:r w:rsidR="00023FAA">
        <w:rPr>
          <w:rFonts w:cs="Liberation Serif"/>
          <w:b/>
          <w:bCs/>
          <w:szCs w:val="22"/>
        </w:rPr>
        <w:t>7</w:t>
      </w:r>
      <w:r w:rsidR="00970571" w:rsidRPr="00970571">
        <w:rPr>
          <w:rFonts w:cs="Liberation Serif"/>
          <w:b/>
          <w:bCs/>
          <w:szCs w:val="22"/>
        </w:rPr>
        <w:t>00</w:t>
      </w:r>
      <w:r w:rsidRPr="00970571">
        <w:rPr>
          <w:rFonts w:cs="Liberation Serif"/>
          <w:b/>
          <w:bCs/>
          <w:szCs w:val="22"/>
        </w:rPr>
        <w:t xml:space="preserve"> Kč/nemovitá věc/rok</w:t>
      </w:r>
      <w:r w:rsidRPr="00970571">
        <w:rPr>
          <w:rFonts w:cs="Liberation Serif"/>
          <w:szCs w:val="22"/>
        </w:rPr>
        <w:t>.</w:t>
      </w:r>
    </w:p>
    <w:p w14:paraId="3971F0C2" w14:textId="731E1FD0" w:rsidR="009626E8" w:rsidRDefault="009626E8" w:rsidP="008E7097">
      <w:pPr>
        <w:pStyle w:val="Bezmezer"/>
        <w:numPr>
          <w:ilvl w:val="0"/>
          <w:numId w:val="14"/>
        </w:numPr>
        <w:spacing w:line="360" w:lineRule="auto"/>
        <w:ind w:left="284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Poplatek se v případě, že poplatková povinnost vznikla z důvodu přihlášení fyzické osoby v obci, snižuje o jednu dvanáctinu za každé dílčí období, na jehož konci</w:t>
      </w:r>
    </w:p>
    <w:p w14:paraId="6EE8B7A0" w14:textId="77777777" w:rsidR="009626E8" w:rsidRDefault="009626E8" w:rsidP="008E7097">
      <w:pPr>
        <w:pStyle w:val="Bezmezer"/>
        <w:numPr>
          <w:ilvl w:val="0"/>
          <w:numId w:val="15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není tato fyzická osoba přihlášena v obci, nebo</w:t>
      </w:r>
    </w:p>
    <w:p w14:paraId="1A62925E" w14:textId="77777777" w:rsidR="009626E8" w:rsidRDefault="009626E8" w:rsidP="008E7097">
      <w:pPr>
        <w:pStyle w:val="Bezmezer"/>
        <w:numPr>
          <w:ilvl w:val="0"/>
          <w:numId w:val="15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je tato fyzická osoba od poplatku osvobozena.</w:t>
      </w:r>
    </w:p>
    <w:p w14:paraId="6E185C5B" w14:textId="70DB09A5" w:rsidR="009626E8" w:rsidRDefault="009626E8" w:rsidP="00C238A5">
      <w:pPr>
        <w:pStyle w:val="Bezmezer"/>
        <w:numPr>
          <w:ilvl w:val="0"/>
          <w:numId w:val="14"/>
        </w:numPr>
        <w:spacing w:line="360" w:lineRule="auto"/>
        <w:ind w:left="284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0937239" w14:textId="77777777" w:rsidR="009626E8" w:rsidRDefault="009626E8" w:rsidP="008E7097">
      <w:pPr>
        <w:pStyle w:val="Bezmezer"/>
        <w:numPr>
          <w:ilvl w:val="0"/>
          <w:numId w:val="17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je v této nemovité věci přihlášena alespoň 1 fyzická osoba,</w:t>
      </w:r>
    </w:p>
    <w:p w14:paraId="1F29E7D5" w14:textId="77777777" w:rsidR="009626E8" w:rsidRDefault="009626E8" w:rsidP="008E7097">
      <w:pPr>
        <w:pStyle w:val="Bezmezer"/>
        <w:numPr>
          <w:ilvl w:val="0"/>
          <w:numId w:val="17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poplatník nevlastní tuto nemovitou věc, nebo</w:t>
      </w:r>
    </w:p>
    <w:p w14:paraId="73677754" w14:textId="4047D7AD" w:rsidR="009626E8" w:rsidRPr="009626E8" w:rsidRDefault="009626E8" w:rsidP="008E7097">
      <w:pPr>
        <w:pStyle w:val="Bezmezer"/>
        <w:numPr>
          <w:ilvl w:val="0"/>
          <w:numId w:val="17"/>
        </w:numPr>
        <w:spacing w:line="360" w:lineRule="auto"/>
        <w:ind w:left="426"/>
        <w:jc w:val="both"/>
        <w:rPr>
          <w:rFonts w:cs="Liberation Serif"/>
          <w:iCs/>
          <w:szCs w:val="22"/>
        </w:rPr>
      </w:pPr>
      <w:r w:rsidRPr="009626E8">
        <w:rPr>
          <w:rFonts w:cs="Liberation Serif"/>
          <w:iCs/>
          <w:szCs w:val="22"/>
        </w:rPr>
        <w:t>je poplatník od poplatku osvobozen.</w:t>
      </w:r>
    </w:p>
    <w:p w14:paraId="5E339B18" w14:textId="77777777" w:rsidR="009626E8" w:rsidRDefault="009626E8" w:rsidP="00A3211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</w:p>
    <w:p w14:paraId="1B85F82E" w14:textId="25AFA402" w:rsidR="00131160" w:rsidRPr="00A32111" w:rsidRDefault="00131160" w:rsidP="00A3211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A32111">
        <w:rPr>
          <w:rFonts w:cs="Liberation Serif"/>
          <w:b/>
          <w:bCs/>
          <w:szCs w:val="22"/>
        </w:rPr>
        <w:t xml:space="preserve">Čl. </w:t>
      </w:r>
      <w:r w:rsidR="00CD0C08" w:rsidRPr="00A32111">
        <w:rPr>
          <w:rFonts w:cs="Liberation Serif"/>
          <w:b/>
          <w:bCs/>
          <w:szCs w:val="22"/>
        </w:rPr>
        <w:t>6</w:t>
      </w:r>
    </w:p>
    <w:p w14:paraId="660FB2D9" w14:textId="4C4B62C4" w:rsidR="00166420" w:rsidRPr="00A32111" w:rsidRDefault="00131160" w:rsidP="00A3211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A32111">
        <w:rPr>
          <w:rFonts w:cs="Liberation Serif"/>
          <w:b/>
          <w:bCs/>
          <w:szCs w:val="22"/>
        </w:rPr>
        <w:t>Splatnost poplatku</w:t>
      </w:r>
    </w:p>
    <w:p w14:paraId="09C05381" w14:textId="77777777" w:rsidR="00A32111" w:rsidRDefault="00131160" w:rsidP="008E7097">
      <w:pPr>
        <w:pStyle w:val="Bezmezer"/>
        <w:numPr>
          <w:ilvl w:val="0"/>
          <w:numId w:val="6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Poplatek je splatný jednorázově</w:t>
      </w:r>
      <w:r w:rsidR="00A904E7" w:rsidRPr="00002439">
        <w:rPr>
          <w:rFonts w:cs="Liberation Serif"/>
          <w:szCs w:val="22"/>
        </w:rPr>
        <w:t>,</w:t>
      </w:r>
      <w:r w:rsidRPr="00002439">
        <w:rPr>
          <w:rFonts w:cs="Liberation Serif"/>
          <w:szCs w:val="22"/>
        </w:rPr>
        <w:t xml:space="preserve"> a to nejpozději do </w:t>
      </w:r>
      <w:r w:rsidR="00A32111">
        <w:rPr>
          <w:rFonts w:cs="Liberation Serif"/>
          <w:szCs w:val="22"/>
        </w:rPr>
        <w:t>31. 5.</w:t>
      </w:r>
      <w:r w:rsidRPr="00002439">
        <w:rPr>
          <w:rFonts w:cs="Liberation Serif"/>
          <w:szCs w:val="22"/>
        </w:rPr>
        <w:t xml:space="preserve"> </w:t>
      </w:r>
      <w:r w:rsidR="00420943" w:rsidRPr="00002439">
        <w:rPr>
          <w:rFonts w:cs="Liberation Serif"/>
          <w:szCs w:val="22"/>
        </w:rPr>
        <w:t xml:space="preserve"> </w:t>
      </w:r>
      <w:r w:rsidRPr="00002439">
        <w:rPr>
          <w:rFonts w:cs="Liberation Serif"/>
          <w:szCs w:val="22"/>
        </w:rPr>
        <w:t>příslušného kalendářního roku</w:t>
      </w:r>
      <w:r w:rsidR="00420943" w:rsidRPr="00002439">
        <w:rPr>
          <w:rFonts w:cs="Liberation Serif"/>
          <w:szCs w:val="22"/>
        </w:rPr>
        <w:t>.</w:t>
      </w:r>
      <w:r w:rsidRPr="00002439">
        <w:rPr>
          <w:rFonts w:cs="Liberation Serif"/>
          <w:szCs w:val="22"/>
        </w:rPr>
        <w:t xml:space="preserve"> </w:t>
      </w:r>
    </w:p>
    <w:p w14:paraId="42281751" w14:textId="77777777" w:rsidR="00A32111" w:rsidRDefault="00131160" w:rsidP="008E7097">
      <w:pPr>
        <w:pStyle w:val="Bezmezer"/>
        <w:numPr>
          <w:ilvl w:val="0"/>
          <w:numId w:val="6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A32111">
        <w:rPr>
          <w:rFonts w:cs="Liberation Serif"/>
          <w:szCs w:val="22"/>
        </w:rPr>
        <w:t>Vznikne-li poplatková povinnost po datu splatnosti uvedeném v</w:t>
      </w:r>
      <w:r w:rsidR="004A5FF4" w:rsidRPr="00A32111">
        <w:rPr>
          <w:rFonts w:cs="Liberation Serif"/>
          <w:szCs w:val="22"/>
        </w:rPr>
        <w:t> </w:t>
      </w:r>
      <w:r w:rsidRPr="00A32111">
        <w:rPr>
          <w:rFonts w:cs="Liberation Serif"/>
          <w:szCs w:val="22"/>
        </w:rPr>
        <w:t>odst</w:t>
      </w:r>
      <w:r w:rsidR="004A5FF4" w:rsidRPr="00A32111">
        <w:rPr>
          <w:rFonts w:cs="Liberation Serif"/>
          <w:szCs w:val="22"/>
        </w:rPr>
        <w:t xml:space="preserve">avci </w:t>
      </w:r>
      <w:r w:rsidRPr="00A32111">
        <w:rPr>
          <w:rFonts w:cs="Liberation Serif"/>
          <w:szCs w:val="22"/>
        </w:rPr>
        <w:t>1, je poplatek splatný nejpozději do 15. dne měsíce, který následuje po měsíci, ve kter</w:t>
      </w:r>
      <w:r w:rsidR="00E907D6" w:rsidRPr="00A32111">
        <w:rPr>
          <w:rFonts w:cs="Liberation Serif"/>
          <w:szCs w:val="22"/>
        </w:rPr>
        <w:t>ém poplatková povinnost vznikla.</w:t>
      </w:r>
      <w:r w:rsidRPr="00A32111">
        <w:rPr>
          <w:rFonts w:cs="Liberation Serif"/>
          <w:szCs w:val="22"/>
        </w:rPr>
        <w:t xml:space="preserve"> </w:t>
      </w:r>
    </w:p>
    <w:p w14:paraId="35F724A0" w14:textId="5C0B7BED" w:rsidR="003E4DB7" w:rsidRPr="00A32111" w:rsidRDefault="003E4DB7" w:rsidP="008E7097">
      <w:pPr>
        <w:pStyle w:val="Bezmezer"/>
        <w:numPr>
          <w:ilvl w:val="0"/>
          <w:numId w:val="6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A32111">
        <w:rPr>
          <w:rFonts w:cs="Liberation Serif"/>
          <w:szCs w:val="22"/>
        </w:rPr>
        <w:t xml:space="preserve">Lhůta splatnosti neskončí poplatníkovi dříve než lhůta pro podání ohlášení podle čl. 4 odst. </w:t>
      </w:r>
      <w:r w:rsidR="00A32111">
        <w:rPr>
          <w:rFonts w:cs="Liberation Serif"/>
          <w:szCs w:val="22"/>
        </w:rPr>
        <w:t>2</w:t>
      </w:r>
      <w:r w:rsidRPr="00A32111">
        <w:rPr>
          <w:rFonts w:cs="Liberation Serif"/>
          <w:szCs w:val="22"/>
        </w:rPr>
        <w:t xml:space="preserve"> této vyhlášky. </w:t>
      </w:r>
    </w:p>
    <w:p w14:paraId="7F5E0C74" w14:textId="2EFB527F" w:rsidR="003E4DB7" w:rsidRPr="00002439" w:rsidRDefault="003E4DB7" w:rsidP="00A32111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 </w:t>
      </w:r>
    </w:p>
    <w:p w14:paraId="0617951A" w14:textId="77777777" w:rsidR="00131160" w:rsidRPr="00A32111" w:rsidRDefault="00131160" w:rsidP="00A3211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A32111">
        <w:rPr>
          <w:rFonts w:cs="Liberation Serif"/>
          <w:b/>
          <w:bCs/>
          <w:szCs w:val="22"/>
        </w:rPr>
        <w:t xml:space="preserve">Čl. </w:t>
      </w:r>
      <w:r w:rsidR="00CD0C08" w:rsidRPr="00A32111">
        <w:rPr>
          <w:rFonts w:cs="Liberation Serif"/>
          <w:b/>
          <w:bCs/>
          <w:szCs w:val="22"/>
        </w:rPr>
        <w:t>7</w:t>
      </w:r>
    </w:p>
    <w:p w14:paraId="51BFC5FC" w14:textId="77777777" w:rsidR="00131160" w:rsidRPr="00A32111" w:rsidRDefault="00131160" w:rsidP="00A3211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A32111">
        <w:rPr>
          <w:rFonts w:cs="Liberation Serif"/>
          <w:b/>
          <w:bCs/>
          <w:szCs w:val="22"/>
        </w:rPr>
        <w:t>Osvobození a úlevy</w:t>
      </w:r>
    </w:p>
    <w:p w14:paraId="18940B59" w14:textId="3B688519" w:rsidR="00A32111" w:rsidRDefault="00A904E7" w:rsidP="008E7097">
      <w:pPr>
        <w:pStyle w:val="Bezmezer"/>
        <w:numPr>
          <w:ilvl w:val="0"/>
          <w:numId w:val="7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Od poplatku je osvobozena osoba, kter</w:t>
      </w:r>
      <w:r w:rsidR="00500599">
        <w:rPr>
          <w:rFonts w:cs="Liberation Serif"/>
          <w:szCs w:val="22"/>
        </w:rPr>
        <w:t xml:space="preserve">ou stanoví zákon č. </w:t>
      </w:r>
      <w:r w:rsidR="00500599" w:rsidRPr="00500599">
        <w:rPr>
          <w:rFonts w:cs="Liberation Serif"/>
          <w:szCs w:val="22"/>
        </w:rPr>
        <w:t>565/1990 Sb.</w:t>
      </w:r>
      <w:r w:rsidR="00500599">
        <w:rPr>
          <w:rFonts w:cs="Liberation Serif"/>
          <w:szCs w:val="22"/>
        </w:rPr>
        <w:t xml:space="preserve">, </w:t>
      </w:r>
      <w:r w:rsidR="00500599" w:rsidRPr="00500599">
        <w:rPr>
          <w:rFonts w:cs="Liberation Serif"/>
          <w:szCs w:val="22"/>
        </w:rPr>
        <w:t>o místních poplatcích</w:t>
      </w:r>
      <w:r w:rsidR="00500599">
        <w:rPr>
          <w:rFonts w:cs="Liberation Serif"/>
          <w:szCs w:val="22"/>
        </w:rPr>
        <w:t xml:space="preserve"> v § 10g.</w:t>
      </w:r>
      <w:r w:rsidRPr="00002439">
        <w:rPr>
          <w:rFonts w:cs="Liberation Serif"/>
          <w:szCs w:val="22"/>
        </w:rPr>
        <w:t xml:space="preserve"> </w:t>
      </w:r>
    </w:p>
    <w:p w14:paraId="6EDAF3F2" w14:textId="0746FA24" w:rsidR="00A32111" w:rsidRDefault="00131160" w:rsidP="008E7097">
      <w:pPr>
        <w:pStyle w:val="Bezmezer"/>
        <w:numPr>
          <w:ilvl w:val="0"/>
          <w:numId w:val="7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Od poplatku se </w:t>
      </w:r>
      <w:r w:rsidR="00A32111">
        <w:rPr>
          <w:rFonts w:cs="Liberation Serif"/>
          <w:szCs w:val="22"/>
        </w:rPr>
        <w:t xml:space="preserve">dále </w:t>
      </w:r>
      <w:r w:rsidRPr="00002439">
        <w:rPr>
          <w:rFonts w:cs="Liberation Serif"/>
          <w:szCs w:val="22"/>
        </w:rPr>
        <w:t>osvobozuj</w:t>
      </w:r>
      <w:r w:rsidR="003E5852" w:rsidRPr="00002439">
        <w:rPr>
          <w:rFonts w:cs="Liberation Serif"/>
          <w:szCs w:val="22"/>
        </w:rPr>
        <w:t>e</w:t>
      </w:r>
      <w:r w:rsidR="00A32111">
        <w:rPr>
          <w:rFonts w:cs="Liberation Serif"/>
          <w:szCs w:val="22"/>
        </w:rPr>
        <w:t>:</w:t>
      </w:r>
    </w:p>
    <w:p w14:paraId="08AF1B73" w14:textId="2CFC6F0F" w:rsidR="00131160" w:rsidRDefault="00B973DF" w:rsidP="008E7097">
      <w:pPr>
        <w:pStyle w:val="Bezmezer"/>
        <w:numPr>
          <w:ilvl w:val="0"/>
          <w:numId w:val="9"/>
        </w:numPr>
        <w:spacing w:line="360" w:lineRule="auto"/>
        <w:ind w:left="426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lastRenderedPageBreak/>
        <w:t xml:space="preserve">dítě, </w:t>
      </w:r>
      <w:r w:rsidR="00A32111">
        <w:rPr>
          <w:rFonts w:cs="Liberation Serif"/>
          <w:szCs w:val="22"/>
        </w:rPr>
        <w:t>kter</w:t>
      </w:r>
      <w:r>
        <w:rPr>
          <w:rFonts w:cs="Liberation Serif"/>
          <w:szCs w:val="22"/>
        </w:rPr>
        <w:t>é</w:t>
      </w:r>
      <w:r w:rsidR="00A32111">
        <w:rPr>
          <w:rFonts w:cs="Liberation Serif"/>
          <w:szCs w:val="22"/>
        </w:rPr>
        <w:t xml:space="preserve"> se narodil</w:t>
      </w:r>
      <w:r>
        <w:rPr>
          <w:rFonts w:cs="Liberation Serif"/>
          <w:szCs w:val="22"/>
        </w:rPr>
        <w:t>o</w:t>
      </w:r>
      <w:r w:rsidR="00A32111">
        <w:rPr>
          <w:rFonts w:cs="Liberation Serif"/>
          <w:szCs w:val="22"/>
        </w:rPr>
        <w:t xml:space="preserve"> v</w:t>
      </w:r>
      <w:r>
        <w:rPr>
          <w:rFonts w:cs="Liberation Serif"/>
          <w:szCs w:val="22"/>
        </w:rPr>
        <w:t> </w:t>
      </w:r>
      <w:r w:rsidR="00A32111">
        <w:rPr>
          <w:rFonts w:cs="Liberation Serif"/>
          <w:szCs w:val="22"/>
        </w:rPr>
        <w:t>roce</w:t>
      </w:r>
      <w:r>
        <w:rPr>
          <w:rFonts w:cs="Liberation Serif"/>
          <w:szCs w:val="22"/>
        </w:rPr>
        <w:t>,</w:t>
      </w:r>
      <w:r w:rsidR="00A32111">
        <w:rPr>
          <w:rFonts w:cs="Liberation Serif"/>
          <w:szCs w:val="22"/>
        </w:rPr>
        <w:t xml:space="preserve"> </w:t>
      </w:r>
      <w:r>
        <w:rPr>
          <w:rFonts w:cs="Liberation Serif"/>
          <w:szCs w:val="22"/>
        </w:rPr>
        <w:t xml:space="preserve">za který vznikla povinnost poplatek uhradit, </w:t>
      </w:r>
    </w:p>
    <w:p w14:paraId="45B99736" w14:textId="04E2E7A1" w:rsidR="00B973DF" w:rsidRDefault="00B973DF" w:rsidP="008E7097">
      <w:pPr>
        <w:pStyle w:val="Bezmezer"/>
        <w:numPr>
          <w:ilvl w:val="0"/>
          <w:numId w:val="9"/>
        </w:numPr>
        <w:spacing w:line="360" w:lineRule="auto"/>
        <w:ind w:left="426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t xml:space="preserve">každé čtvrté a další dítě </w:t>
      </w:r>
      <w:r w:rsidR="00DB273E">
        <w:rPr>
          <w:rFonts w:cs="Liberation Serif"/>
          <w:szCs w:val="22"/>
        </w:rPr>
        <w:t>ve společné domácnosti se</w:t>
      </w:r>
      <w:r>
        <w:rPr>
          <w:rFonts w:cs="Liberation Serif"/>
          <w:szCs w:val="22"/>
        </w:rPr>
        <w:t xml:space="preserve"> shodným bydlištěm</w:t>
      </w:r>
      <w:r w:rsidR="001918CB">
        <w:rPr>
          <w:rFonts w:cs="Liberation Serif"/>
          <w:szCs w:val="22"/>
        </w:rPr>
        <w:t>,</w:t>
      </w:r>
      <w:r w:rsidR="00C238A5">
        <w:rPr>
          <w:rFonts w:cs="Liberation Serif"/>
          <w:szCs w:val="22"/>
        </w:rPr>
        <w:t xml:space="preserve"> postupuje se chronologicky od nejstaršího dítěte,</w:t>
      </w:r>
    </w:p>
    <w:p w14:paraId="4C8F8CF7" w14:textId="5F8F778A" w:rsidR="00DB273E" w:rsidRDefault="001918CB" w:rsidP="008E7097">
      <w:pPr>
        <w:pStyle w:val="Bezmezer"/>
        <w:numPr>
          <w:ilvl w:val="0"/>
          <w:numId w:val="9"/>
        </w:numPr>
        <w:spacing w:line="360" w:lineRule="auto"/>
        <w:ind w:left="426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t>d</w:t>
      </w:r>
      <w:r w:rsidR="00DB273E">
        <w:rPr>
          <w:rFonts w:cs="Liberation Serif"/>
          <w:szCs w:val="22"/>
        </w:rPr>
        <w:t>ěti v pěstounské p</w:t>
      </w:r>
      <w:r w:rsidR="000A4C89">
        <w:rPr>
          <w:rFonts w:cs="Liberation Serif"/>
          <w:szCs w:val="22"/>
        </w:rPr>
        <w:t>é</w:t>
      </w:r>
      <w:r w:rsidR="00DB273E">
        <w:rPr>
          <w:rFonts w:cs="Liberation Serif"/>
          <w:szCs w:val="22"/>
        </w:rPr>
        <w:t>či</w:t>
      </w:r>
      <w:r>
        <w:rPr>
          <w:rFonts w:cs="Liberation Serif"/>
          <w:szCs w:val="22"/>
        </w:rPr>
        <w:t>,</w:t>
      </w:r>
      <w:r w:rsidR="00C238A5">
        <w:rPr>
          <w:rFonts w:cs="Liberation Serif"/>
          <w:szCs w:val="22"/>
        </w:rPr>
        <w:t xml:space="preserve"> pokud se na ně již nevztahuje osvobození ze zákona o místních poplatcích,</w:t>
      </w:r>
    </w:p>
    <w:p w14:paraId="6C4E1E2E" w14:textId="754E5FD7" w:rsidR="001918CB" w:rsidRDefault="001918CB" w:rsidP="008E7097">
      <w:pPr>
        <w:pStyle w:val="Bezmezer"/>
        <w:numPr>
          <w:ilvl w:val="0"/>
          <w:numId w:val="9"/>
        </w:numPr>
        <w:spacing w:line="360" w:lineRule="auto"/>
        <w:ind w:left="426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t>právnická osoba a fyzická podnikající osoba kterým vznikla poplatková povinnost z důvodu vlastnictví nemovité věci dle Čl. 2 o</w:t>
      </w:r>
      <w:r w:rsidR="00C52606">
        <w:rPr>
          <w:rFonts w:cs="Liberation Serif"/>
          <w:szCs w:val="22"/>
        </w:rPr>
        <w:t>d</w:t>
      </w:r>
      <w:r>
        <w:rPr>
          <w:rFonts w:cs="Liberation Serif"/>
          <w:szCs w:val="22"/>
        </w:rPr>
        <w:t>st. 2 této vyhlášky, pokud má tato právnická případně fyzická podnikající osoba ve městě sídlo/provozovnu</w:t>
      </w:r>
      <w:r w:rsidR="00A47919">
        <w:rPr>
          <w:rFonts w:cs="Liberation Serif"/>
          <w:szCs w:val="22"/>
        </w:rPr>
        <w:t>,</w:t>
      </w:r>
    </w:p>
    <w:p w14:paraId="58B3AA64" w14:textId="53CF6618" w:rsidR="00C52606" w:rsidRDefault="00C238A5" w:rsidP="008E7097">
      <w:pPr>
        <w:pStyle w:val="Bezmezer"/>
        <w:numPr>
          <w:ilvl w:val="0"/>
          <w:numId w:val="9"/>
        </w:numPr>
        <w:spacing w:line="360" w:lineRule="auto"/>
        <w:ind w:left="426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t xml:space="preserve">fyzické osoby trvale hlášené na ohlašovně městského úřadu, které se na území města nezdržují, jejich místo pobytu není známo. </w:t>
      </w:r>
      <w:r w:rsidR="00C52606">
        <w:rPr>
          <w:rFonts w:cs="Liberation Serif"/>
          <w:szCs w:val="22"/>
        </w:rPr>
        <w:t xml:space="preserve"> </w:t>
      </w:r>
    </w:p>
    <w:p w14:paraId="44FDAB53" w14:textId="1607AC9F" w:rsidR="00D50E5F" w:rsidRDefault="00131160" w:rsidP="008E7097">
      <w:pPr>
        <w:pStyle w:val="Bezmezer"/>
        <w:numPr>
          <w:ilvl w:val="0"/>
          <w:numId w:val="7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B973DF">
        <w:rPr>
          <w:rFonts w:cs="Liberation Serif"/>
          <w:szCs w:val="22"/>
        </w:rPr>
        <w:t>Úleva se poskytuje</w:t>
      </w:r>
      <w:r w:rsidR="00F71D1C" w:rsidRPr="00B973DF">
        <w:rPr>
          <w:rFonts w:cs="Liberation Serif"/>
          <w:szCs w:val="22"/>
        </w:rPr>
        <w:t xml:space="preserve"> </w:t>
      </w:r>
      <w:r w:rsidR="00B973DF">
        <w:rPr>
          <w:rFonts w:cs="Liberation Serif"/>
          <w:szCs w:val="22"/>
        </w:rPr>
        <w:t>poplatníkům hlášeným na samotách Komárov</w:t>
      </w:r>
      <w:r w:rsidR="001918CB">
        <w:rPr>
          <w:rFonts w:cs="Liberation Serif"/>
          <w:szCs w:val="22"/>
        </w:rPr>
        <w:t xml:space="preserve">, </w:t>
      </w:r>
      <w:proofErr w:type="spellStart"/>
      <w:r w:rsidR="00B973DF">
        <w:rPr>
          <w:rFonts w:cs="Liberation Serif"/>
          <w:szCs w:val="22"/>
        </w:rPr>
        <w:t>Brabčulka</w:t>
      </w:r>
      <w:proofErr w:type="spellEnd"/>
      <w:r w:rsidR="00B973DF">
        <w:rPr>
          <w:rFonts w:cs="Liberation Serif"/>
          <w:szCs w:val="22"/>
        </w:rPr>
        <w:t>,</w:t>
      </w:r>
      <w:r w:rsidR="001918CB">
        <w:rPr>
          <w:rFonts w:cs="Liberation Serif"/>
          <w:szCs w:val="22"/>
        </w:rPr>
        <w:t xml:space="preserve"> Kopaniny, lokalita Cihelna, č. e. 1 v k. ú.  Bořice, č. p. 39 v k. ú.  Lučkovice a č. p. 5 v k. ú.  Stráž u Mirotic,</w:t>
      </w:r>
      <w:r w:rsidR="00B973DF">
        <w:rPr>
          <w:rFonts w:cs="Liberation Serif"/>
          <w:szCs w:val="22"/>
        </w:rPr>
        <w:t xml:space="preserve"> případně poplatníkům, kteří zde vlastní nemovitou věc, a to ve výši 50% stanovené sazby poplatku. </w:t>
      </w:r>
    </w:p>
    <w:p w14:paraId="4864DE50" w14:textId="2EAADAE4" w:rsidR="00BA1E8D" w:rsidRPr="00D50E5F" w:rsidRDefault="00F71D1C" w:rsidP="008E7097">
      <w:pPr>
        <w:pStyle w:val="Bezmezer"/>
        <w:numPr>
          <w:ilvl w:val="0"/>
          <w:numId w:val="7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D50E5F">
        <w:rPr>
          <w:rFonts w:cs="Liberation Serif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02439">
        <w:rPr>
          <w:rStyle w:val="Znakapoznpodarou"/>
          <w:rFonts w:cs="Liberation Serif"/>
          <w:szCs w:val="22"/>
        </w:rPr>
        <w:footnoteReference w:id="10"/>
      </w:r>
      <w:r w:rsidR="00654F43">
        <w:rPr>
          <w:rFonts w:cs="Liberation Serif"/>
          <w:szCs w:val="22"/>
        </w:rPr>
        <w:t xml:space="preserve"> Ohlašovací povinnosti se nevztahuje na osoby uvedené v tomto článku v odst. 2 písm. e). </w:t>
      </w:r>
    </w:p>
    <w:p w14:paraId="59831C6D" w14:textId="4C4A60DF" w:rsidR="002E1C5D" w:rsidRDefault="002E1C5D" w:rsidP="00002439">
      <w:pPr>
        <w:pStyle w:val="Bezmezer"/>
        <w:spacing w:line="360" w:lineRule="auto"/>
        <w:jc w:val="both"/>
        <w:rPr>
          <w:rFonts w:cs="Liberation Serif"/>
          <w:i/>
          <w:color w:val="0070C0"/>
          <w:szCs w:val="22"/>
          <w:u w:val="single"/>
        </w:rPr>
      </w:pPr>
    </w:p>
    <w:p w14:paraId="6650E6F1" w14:textId="52A266AB" w:rsidR="00131160" w:rsidRPr="00D50E5F" w:rsidRDefault="00131160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 xml:space="preserve">Čl. </w:t>
      </w:r>
      <w:r w:rsidR="00CD0C08" w:rsidRPr="00D50E5F">
        <w:rPr>
          <w:rFonts w:cs="Liberation Serif"/>
          <w:b/>
          <w:bCs/>
          <w:szCs w:val="22"/>
        </w:rPr>
        <w:t>8</w:t>
      </w:r>
    </w:p>
    <w:p w14:paraId="48B89E6A" w14:textId="0FD7AFB2" w:rsidR="00131160" w:rsidRPr="00D50E5F" w:rsidRDefault="00131160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Navýšení poplatku</w:t>
      </w:r>
    </w:p>
    <w:p w14:paraId="750A2645" w14:textId="77777777" w:rsidR="00D50E5F" w:rsidRDefault="00131160" w:rsidP="008E7097">
      <w:pPr>
        <w:pStyle w:val="Bezmezer"/>
        <w:numPr>
          <w:ilvl w:val="0"/>
          <w:numId w:val="10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Nebudou-li poplatky zaplaceny poplatníkem včas nebo ve správné výši, vyměří mu </w:t>
      </w:r>
      <w:r w:rsidR="008A2F12" w:rsidRPr="00002439">
        <w:rPr>
          <w:rFonts w:cs="Liberation Serif"/>
          <w:szCs w:val="22"/>
        </w:rPr>
        <w:t>správce poplatku</w:t>
      </w:r>
      <w:r w:rsidRPr="00002439">
        <w:rPr>
          <w:rFonts w:cs="Liberation Serif"/>
          <w:szCs w:val="22"/>
        </w:rPr>
        <w:t xml:space="preserve"> poplatek platebním výměrem</w:t>
      </w:r>
      <w:r w:rsidR="000A2391" w:rsidRPr="00002439">
        <w:rPr>
          <w:rFonts w:cs="Liberation Serif"/>
          <w:szCs w:val="22"/>
        </w:rPr>
        <w:t xml:space="preserve"> nebo hromadným předpisným seznamem</w:t>
      </w:r>
      <w:r w:rsidRPr="00002439">
        <w:rPr>
          <w:rFonts w:cs="Liberation Serif"/>
          <w:szCs w:val="22"/>
        </w:rPr>
        <w:t>.</w:t>
      </w:r>
      <w:r w:rsidRPr="00002439">
        <w:rPr>
          <w:rStyle w:val="Znakapoznpodarou"/>
          <w:rFonts w:cs="Liberation Serif"/>
          <w:szCs w:val="22"/>
        </w:rPr>
        <w:footnoteReference w:id="11"/>
      </w:r>
    </w:p>
    <w:p w14:paraId="02AA43E0" w14:textId="10FA7FEB" w:rsidR="00300CCD" w:rsidRPr="00D50E5F" w:rsidRDefault="00131160" w:rsidP="008E7097">
      <w:pPr>
        <w:pStyle w:val="Bezmezer"/>
        <w:numPr>
          <w:ilvl w:val="0"/>
          <w:numId w:val="10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D50E5F">
        <w:rPr>
          <w:rFonts w:cs="Liberation Serif"/>
          <w:szCs w:val="22"/>
        </w:rPr>
        <w:t xml:space="preserve">Včas nezaplacené poplatky nebo část těchto poplatků může </w:t>
      </w:r>
      <w:r w:rsidR="008A2F12" w:rsidRPr="00D50E5F">
        <w:rPr>
          <w:rFonts w:cs="Liberation Serif"/>
          <w:szCs w:val="22"/>
        </w:rPr>
        <w:t>správce poplatku</w:t>
      </w:r>
      <w:r w:rsidRPr="00D50E5F">
        <w:rPr>
          <w:rFonts w:cs="Liberation Serif"/>
          <w:szCs w:val="22"/>
        </w:rPr>
        <w:t xml:space="preserve"> zvýšit až na trojnásobek; toto zvýšení je příslušenstvím poplatku</w:t>
      </w:r>
      <w:r w:rsidR="00985BFB" w:rsidRPr="00D50E5F">
        <w:rPr>
          <w:rFonts w:cs="Liberation Serif"/>
          <w:szCs w:val="22"/>
        </w:rPr>
        <w:t xml:space="preserve"> sledujícím jeho osud</w:t>
      </w:r>
      <w:r w:rsidRPr="00D50E5F">
        <w:rPr>
          <w:rFonts w:cs="Liberation Serif"/>
          <w:szCs w:val="22"/>
        </w:rPr>
        <w:t>.</w:t>
      </w:r>
      <w:r w:rsidRPr="00002439">
        <w:rPr>
          <w:rStyle w:val="Znakapoznpodarou"/>
          <w:rFonts w:cs="Liberation Serif"/>
          <w:szCs w:val="22"/>
        </w:rPr>
        <w:footnoteReference w:id="12"/>
      </w:r>
    </w:p>
    <w:p w14:paraId="2684799C" w14:textId="77777777" w:rsidR="00D50E5F" w:rsidRPr="00D50E5F" w:rsidRDefault="00D50E5F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</w:p>
    <w:p w14:paraId="58FA9A5A" w14:textId="216B2559" w:rsidR="007A65BA" w:rsidRPr="00D50E5F" w:rsidRDefault="007A65BA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 xml:space="preserve">Čl. </w:t>
      </w:r>
      <w:r w:rsidR="00CD0C08" w:rsidRPr="00D50E5F">
        <w:rPr>
          <w:rFonts w:cs="Liberation Serif"/>
          <w:b/>
          <w:bCs/>
          <w:szCs w:val="22"/>
        </w:rPr>
        <w:t>9</w:t>
      </w:r>
    </w:p>
    <w:p w14:paraId="21004E75" w14:textId="77777777" w:rsidR="007A65BA" w:rsidRPr="00D50E5F" w:rsidRDefault="007A65BA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Odpovědnost za zaplacení poplatku</w:t>
      </w:r>
      <w:r w:rsidR="004F6539" w:rsidRPr="00D50E5F">
        <w:rPr>
          <w:rStyle w:val="Znakapoznpodarou"/>
          <w:rFonts w:cs="Liberation Serif"/>
          <w:b/>
          <w:bCs/>
          <w:szCs w:val="22"/>
        </w:rPr>
        <w:footnoteReference w:id="13"/>
      </w:r>
    </w:p>
    <w:p w14:paraId="169D4283" w14:textId="77777777" w:rsidR="00D50E5F" w:rsidRDefault="002333C1" w:rsidP="008E7097">
      <w:pPr>
        <w:pStyle w:val="Bezmezer"/>
        <w:numPr>
          <w:ilvl w:val="0"/>
          <w:numId w:val="11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Vznikne-li nedoplatek na poplatku poplatníkovi, který je ke dni splatnosti nezletilý </w:t>
      </w:r>
      <w:r w:rsidRPr="00002439">
        <w:rPr>
          <w:rFonts w:cs="Liberation Serif"/>
          <w:szCs w:val="22"/>
        </w:rPr>
        <w:br/>
        <w:t xml:space="preserve">a nenabyl plné svéprávnosti nebo který je ke dni splatnosti omezen ve svéprávnosti </w:t>
      </w:r>
      <w:r w:rsidRPr="00002439">
        <w:rPr>
          <w:rFonts w:cs="Liberation Serif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02439">
        <w:rPr>
          <w:rFonts w:cs="Liberation Serif"/>
          <w:szCs w:val="22"/>
        </w:rPr>
        <w:t>.</w:t>
      </w:r>
    </w:p>
    <w:p w14:paraId="4BD93D1C" w14:textId="77777777" w:rsidR="00D50E5F" w:rsidRDefault="002333C1" w:rsidP="008E7097">
      <w:pPr>
        <w:pStyle w:val="Bezmezer"/>
        <w:numPr>
          <w:ilvl w:val="0"/>
          <w:numId w:val="11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D50E5F">
        <w:rPr>
          <w:rFonts w:cs="Liberation Serif"/>
          <w:szCs w:val="22"/>
        </w:rPr>
        <w:t xml:space="preserve">V případě podle odstavce 1 vyměří </w:t>
      </w:r>
      <w:r w:rsidR="008A2F12" w:rsidRPr="00D50E5F">
        <w:rPr>
          <w:rFonts w:cs="Liberation Serif"/>
          <w:szCs w:val="22"/>
        </w:rPr>
        <w:t>správce poplatku</w:t>
      </w:r>
      <w:r w:rsidRPr="00D50E5F">
        <w:rPr>
          <w:rFonts w:cs="Liberation Serif"/>
          <w:szCs w:val="22"/>
        </w:rPr>
        <w:t xml:space="preserve"> poplatek zákon</w:t>
      </w:r>
      <w:r w:rsidR="005D3C5A" w:rsidRPr="00D50E5F">
        <w:rPr>
          <w:rFonts w:cs="Liberation Serif"/>
          <w:szCs w:val="22"/>
        </w:rPr>
        <w:t>nému zástupci nebo opatrovníkovi</w:t>
      </w:r>
      <w:r w:rsidRPr="00D50E5F">
        <w:rPr>
          <w:rFonts w:cs="Liberation Serif"/>
          <w:szCs w:val="22"/>
        </w:rPr>
        <w:t xml:space="preserve"> poplatníka</w:t>
      </w:r>
      <w:r w:rsidR="007A65BA" w:rsidRPr="00D50E5F">
        <w:rPr>
          <w:rFonts w:cs="Liberation Serif"/>
          <w:szCs w:val="22"/>
        </w:rPr>
        <w:t>.</w:t>
      </w:r>
    </w:p>
    <w:p w14:paraId="227735FF" w14:textId="1A5FF5DA" w:rsidR="008C0A7E" w:rsidRPr="00D00135" w:rsidRDefault="005D3C5A" w:rsidP="00D00135">
      <w:pPr>
        <w:pStyle w:val="Bezmezer"/>
        <w:numPr>
          <w:ilvl w:val="0"/>
          <w:numId w:val="11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D50E5F">
        <w:rPr>
          <w:rFonts w:cs="Liberation Serif"/>
          <w:szCs w:val="22"/>
        </w:rPr>
        <w:lastRenderedPageBreak/>
        <w:t>Je-li zákonných zástupců nebo opatrovníků více, jsou povinni plnit poplatkovou povinnost společně a nerozdílně.</w:t>
      </w:r>
    </w:p>
    <w:p w14:paraId="2ADD087D" w14:textId="77777777" w:rsidR="008C0A7E" w:rsidRDefault="008C0A7E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</w:p>
    <w:p w14:paraId="5C8549F2" w14:textId="525F3E12" w:rsidR="006146CA" w:rsidRPr="00D50E5F" w:rsidRDefault="006146CA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 xml:space="preserve">Čl. </w:t>
      </w:r>
      <w:r w:rsidR="00CD0C08" w:rsidRPr="00D50E5F">
        <w:rPr>
          <w:rFonts w:cs="Liberation Serif"/>
          <w:b/>
          <w:bCs/>
          <w:szCs w:val="22"/>
        </w:rPr>
        <w:t>10</w:t>
      </w:r>
    </w:p>
    <w:p w14:paraId="0072A3BB" w14:textId="77777777" w:rsidR="006146CA" w:rsidRPr="00D50E5F" w:rsidRDefault="00B76495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Společná ustanovení</w:t>
      </w:r>
    </w:p>
    <w:p w14:paraId="23F8CEB2" w14:textId="77777777" w:rsidR="00D50E5F" w:rsidRDefault="00D042DD" w:rsidP="008E7097">
      <w:pPr>
        <w:pStyle w:val="Bezmezer"/>
        <w:numPr>
          <w:ilvl w:val="0"/>
          <w:numId w:val="12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02439">
        <w:rPr>
          <w:rStyle w:val="Znakapoznpodarou"/>
          <w:rFonts w:cs="Liberation Serif"/>
          <w:szCs w:val="22"/>
        </w:rPr>
        <w:footnoteReference w:id="14"/>
      </w:r>
    </w:p>
    <w:p w14:paraId="1E9133FE" w14:textId="5D086232" w:rsidR="00D042DD" w:rsidRDefault="00D042DD" w:rsidP="008E7097">
      <w:pPr>
        <w:pStyle w:val="Bezmezer"/>
        <w:numPr>
          <w:ilvl w:val="0"/>
          <w:numId w:val="12"/>
        </w:numPr>
        <w:spacing w:line="360" w:lineRule="auto"/>
        <w:ind w:left="284"/>
        <w:jc w:val="both"/>
        <w:rPr>
          <w:rFonts w:cs="Liberation Serif"/>
          <w:szCs w:val="22"/>
        </w:rPr>
      </w:pPr>
      <w:r w:rsidRPr="00D50E5F">
        <w:rPr>
          <w:rFonts w:cs="Liberation Serif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002439">
        <w:rPr>
          <w:rStyle w:val="Znakapoznpodarou"/>
          <w:rFonts w:cs="Liberation Serif"/>
          <w:szCs w:val="22"/>
        </w:rPr>
        <w:footnoteReference w:id="15"/>
      </w:r>
    </w:p>
    <w:p w14:paraId="115E818E" w14:textId="77777777" w:rsidR="0078447E" w:rsidRDefault="0078447E" w:rsidP="00233394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43844F78" w14:textId="77777777" w:rsidR="00D042DD" w:rsidRPr="00D50E5F" w:rsidRDefault="00D042DD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Čl. 1</w:t>
      </w:r>
      <w:r w:rsidR="00CD0C08" w:rsidRPr="00D50E5F">
        <w:rPr>
          <w:rFonts w:cs="Liberation Serif"/>
          <w:b/>
          <w:bCs/>
          <w:szCs w:val="22"/>
        </w:rPr>
        <w:t>1</w:t>
      </w:r>
    </w:p>
    <w:p w14:paraId="45E99146" w14:textId="3D315B09" w:rsidR="00131160" w:rsidRDefault="00752037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Přechodná</w:t>
      </w:r>
      <w:r w:rsidR="00EE07B0" w:rsidRPr="00D50E5F">
        <w:rPr>
          <w:rFonts w:cs="Liberation Serif"/>
          <w:b/>
          <w:bCs/>
          <w:szCs w:val="22"/>
        </w:rPr>
        <w:t xml:space="preserve"> </w:t>
      </w:r>
      <w:r w:rsidR="00131160" w:rsidRPr="00D50E5F">
        <w:rPr>
          <w:rFonts w:cs="Liberation Serif"/>
          <w:b/>
          <w:bCs/>
          <w:szCs w:val="22"/>
        </w:rPr>
        <w:t>ustanovení</w:t>
      </w:r>
    </w:p>
    <w:p w14:paraId="18B1D51E" w14:textId="719CCD92" w:rsidR="006962AD" w:rsidRPr="0078447E" w:rsidRDefault="006962AD" w:rsidP="008E7097">
      <w:pPr>
        <w:pStyle w:val="Bezmezer"/>
        <w:numPr>
          <w:ilvl w:val="0"/>
          <w:numId w:val="13"/>
        </w:numPr>
        <w:spacing w:line="360" w:lineRule="auto"/>
        <w:ind w:left="284"/>
        <w:jc w:val="both"/>
        <w:rPr>
          <w:rFonts w:cs="Liberation Serif"/>
          <w:b/>
          <w:bCs/>
          <w:szCs w:val="22"/>
        </w:rPr>
      </w:pPr>
      <w:r w:rsidRPr="0078447E">
        <w:rPr>
          <w:rFonts w:cs="Liberation Serif"/>
          <w:szCs w:val="22"/>
        </w:rPr>
        <w:t>Poplatkové povinnosti vzniklé před nabytím účinnosti této vyhlášky se posuzují podle dosavadních právních předpisů.</w:t>
      </w:r>
    </w:p>
    <w:p w14:paraId="27874197" w14:textId="6D4B1160" w:rsidR="0078447E" w:rsidRPr="0078447E" w:rsidRDefault="0078447E" w:rsidP="008E7097">
      <w:pPr>
        <w:pStyle w:val="Bezmezer"/>
        <w:numPr>
          <w:ilvl w:val="0"/>
          <w:numId w:val="13"/>
        </w:numPr>
        <w:spacing w:line="360" w:lineRule="auto"/>
        <w:ind w:left="284"/>
        <w:jc w:val="both"/>
        <w:rPr>
          <w:rFonts w:cs="Liberation Serif"/>
          <w:b/>
          <w:bCs/>
          <w:szCs w:val="22"/>
        </w:rPr>
      </w:pPr>
      <w:r>
        <w:rPr>
          <w:rFonts w:cs="Liberation Serif"/>
          <w:szCs w:val="22"/>
        </w:rPr>
        <w:t xml:space="preserve">Poplatková povinnost vzniklá dle </w:t>
      </w:r>
      <w:r w:rsidRPr="0078447E">
        <w:rPr>
          <w:rFonts w:cs="Liberation Serif"/>
          <w:szCs w:val="22"/>
        </w:rPr>
        <w:t xml:space="preserve">čl. 2 odst. 1 písm. </w:t>
      </w:r>
      <w:r>
        <w:rPr>
          <w:rFonts w:cs="Liberation Serif"/>
          <w:szCs w:val="22"/>
        </w:rPr>
        <w:t>b</w:t>
      </w:r>
      <w:r w:rsidRPr="0078447E">
        <w:rPr>
          <w:rFonts w:cs="Liberation Serif"/>
          <w:szCs w:val="22"/>
        </w:rPr>
        <w:t>)</w:t>
      </w:r>
      <w:r>
        <w:rPr>
          <w:rFonts w:cs="Liberation Serif"/>
          <w:szCs w:val="22"/>
        </w:rPr>
        <w:t xml:space="preserve"> před nabytím účinnosti této vyhlášky nepodléhá ohlašovací povinnosti dle čl. 4.</w:t>
      </w:r>
    </w:p>
    <w:p w14:paraId="066913CE" w14:textId="08296768" w:rsidR="007F4A06" w:rsidRDefault="007F4A06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1BD677E6" w14:textId="77777777" w:rsidR="007F4A06" w:rsidRPr="0017396B" w:rsidRDefault="007F4A06" w:rsidP="007F4A06">
      <w:pPr>
        <w:pStyle w:val="Bezmezer"/>
        <w:spacing w:line="360" w:lineRule="auto"/>
        <w:jc w:val="center"/>
        <w:rPr>
          <w:rFonts w:cs="Liberation Serif"/>
          <w:b/>
          <w:szCs w:val="22"/>
        </w:rPr>
      </w:pPr>
      <w:r w:rsidRPr="0017396B">
        <w:rPr>
          <w:rFonts w:cs="Liberation Serif"/>
          <w:b/>
          <w:szCs w:val="22"/>
        </w:rPr>
        <w:t xml:space="preserve">Čl. </w:t>
      </w:r>
      <w:r>
        <w:rPr>
          <w:rFonts w:cs="Liberation Serif"/>
          <w:b/>
          <w:szCs w:val="22"/>
        </w:rPr>
        <w:t>10</w:t>
      </w:r>
    </w:p>
    <w:p w14:paraId="76E7E608" w14:textId="77A5D74E" w:rsidR="007F4A06" w:rsidRPr="007F4A06" w:rsidRDefault="007F4A06" w:rsidP="007F4A06">
      <w:pPr>
        <w:pStyle w:val="Bezmezer"/>
        <w:spacing w:line="360" w:lineRule="auto"/>
        <w:jc w:val="center"/>
        <w:rPr>
          <w:rFonts w:cs="Liberation Serif"/>
          <w:b/>
          <w:szCs w:val="22"/>
        </w:rPr>
      </w:pPr>
      <w:r w:rsidRPr="0017396B">
        <w:rPr>
          <w:rFonts w:cs="Liberation Serif"/>
          <w:b/>
          <w:szCs w:val="22"/>
        </w:rPr>
        <w:t>Závěrečná ustanovení</w:t>
      </w:r>
    </w:p>
    <w:p w14:paraId="3970B08D" w14:textId="72AC8A0D" w:rsidR="007F4A06" w:rsidRPr="0017396B" w:rsidRDefault="007F4A06" w:rsidP="007F4A06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17396B">
        <w:rPr>
          <w:rFonts w:cs="Liberation Serif"/>
          <w:szCs w:val="22"/>
        </w:rPr>
        <w:t xml:space="preserve">Nabytím účinnosti této vyhlášky se zrušuje obecně závazná vyhláška Města Mirotice </w:t>
      </w:r>
      <w:r w:rsidRPr="0017396B">
        <w:rPr>
          <w:rFonts w:cs="Liberation Serif"/>
          <w:szCs w:val="22"/>
        </w:rPr>
        <w:br/>
        <w:t xml:space="preserve">č. </w:t>
      </w:r>
      <w:r>
        <w:rPr>
          <w:rFonts w:cs="Liberation Serif"/>
          <w:szCs w:val="22"/>
        </w:rPr>
        <w:t>3</w:t>
      </w:r>
      <w:r w:rsidRPr="0017396B">
        <w:rPr>
          <w:rFonts w:cs="Liberation Serif"/>
          <w:szCs w:val="22"/>
        </w:rPr>
        <w:t>/20</w:t>
      </w:r>
      <w:r>
        <w:rPr>
          <w:rFonts w:cs="Liberation Serif"/>
          <w:szCs w:val="22"/>
        </w:rPr>
        <w:t>21</w:t>
      </w:r>
      <w:r w:rsidRPr="0017396B">
        <w:rPr>
          <w:rFonts w:cs="Liberation Serif"/>
          <w:szCs w:val="22"/>
        </w:rPr>
        <w:t xml:space="preserve">, </w:t>
      </w:r>
      <w:r w:rsidRPr="007F4A06">
        <w:rPr>
          <w:rFonts w:cs="Liberation Serif"/>
          <w:szCs w:val="22"/>
        </w:rPr>
        <w:t>o místním poplatku za obecní systém odpadového hospodářství</w:t>
      </w:r>
      <w:r>
        <w:rPr>
          <w:rFonts w:cs="Liberation Serif"/>
          <w:szCs w:val="22"/>
        </w:rPr>
        <w:t xml:space="preserve"> </w:t>
      </w:r>
      <w:r w:rsidRPr="0017396B">
        <w:rPr>
          <w:rFonts w:cs="Liberation Serif"/>
          <w:szCs w:val="22"/>
        </w:rPr>
        <w:t>ze dne 1</w:t>
      </w:r>
      <w:r>
        <w:rPr>
          <w:rFonts w:cs="Liberation Serif"/>
          <w:szCs w:val="22"/>
        </w:rPr>
        <w:t>0</w:t>
      </w:r>
      <w:r w:rsidRPr="0017396B">
        <w:rPr>
          <w:rFonts w:cs="Liberation Serif"/>
          <w:szCs w:val="22"/>
        </w:rPr>
        <w:t>. 1</w:t>
      </w:r>
      <w:r>
        <w:rPr>
          <w:rFonts w:cs="Liberation Serif"/>
          <w:szCs w:val="22"/>
        </w:rPr>
        <w:t>1</w:t>
      </w:r>
      <w:r w:rsidRPr="0017396B">
        <w:rPr>
          <w:rFonts w:cs="Liberation Serif"/>
          <w:szCs w:val="22"/>
        </w:rPr>
        <w:t>. 20</w:t>
      </w:r>
      <w:r>
        <w:rPr>
          <w:rFonts w:cs="Liberation Serif"/>
          <w:szCs w:val="22"/>
        </w:rPr>
        <w:t>21</w:t>
      </w:r>
      <w:r w:rsidRPr="0017396B">
        <w:rPr>
          <w:rFonts w:cs="Liberation Serif"/>
          <w:szCs w:val="22"/>
        </w:rPr>
        <w:t xml:space="preserve">. </w:t>
      </w:r>
    </w:p>
    <w:p w14:paraId="0E7439B4" w14:textId="77777777" w:rsidR="007F4A06" w:rsidRPr="00002439" w:rsidRDefault="007F4A06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72C67F95" w14:textId="59D6CDF1" w:rsidR="00131160" w:rsidRPr="00D50E5F" w:rsidRDefault="00131160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 xml:space="preserve">Čl. </w:t>
      </w:r>
      <w:r w:rsidR="005523AF" w:rsidRPr="00D50E5F">
        <w:rPr>
          <w:rFonts w:cs="Liberation Serif"/>
          <w:b/>
          <w:bCs/>
          <w:szCs w:val="22"/>
        </w:rPr>
        <w:t>1</w:t>
      </w:r>
      <w:r w:rsidR="008C0A7E">
        <w:rPr>
          <w:rFonts w:cs="Liberation Serif"/>
          <w:b/>
          <w:bCs/>
          <w:szCs w:val="22"/>
        </w:rPr>
        <w:t>2</w:t>
      </w:r>
    </w:p>
    <w:p w14:paraId="44195A2F" w14:textId="77777777" w:rsidR="00131160" w:rsidRPr="00D50E5F" w:rsidRDefault="00131160" w:rsidP="00D50E5F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D50E5F">
        <w:rPr>
          <w:rFonts w:cs="Liberation Serif"/>
          <w:b/>
          <w:bCs/>
          <w:szCs w:val="22"/>
        </w:rPr>
        <w:t>Účinnost</w:t>
      </w:r>
    </w:p>
    <w:p w14:paraId="3B5ED7E3" w14:textId="55F11CFC" w:rsidR="008D6906" w:rsidRPr="00002439" w:rsidRDefault="008D6906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002439">
        <w:rPr>
          <w:rFonts w:cs="Liberation Serif"/>
          <w:szCs w:val="22"/>
        </w:rPr>
        <w:t xml:space="preserve">Tato vyhláška nabývá účinnosti dnem </w:t>
      </w:r>
      <w:r w:rsidR="00D95BA1" w:rsidRPr="00002439">
        <w:rPr>
          <w:rFonts w:cs="Liberation Serif"/>
          <w:szCs w:val="22"/>
        </w:rPr>
        <w:t>01. 01. 202</w:t>
      </w:r>
      <w:r w:rsidR="007F4A06">
        <w:rPr>
          <w:rFonts w:cs="Liberation Serif"/>
          <w:szCs w:val="22"/>
        </w:rPr>
        <w:t>3</w:t>
      </w:r>
      <w:r w:rsidRPr="00002439">
        <w:rPr>
          <w:rFonts w:cs="Liberation Serif"/>
          <w:szCs w:val="22"/>
        </w:rPr>
        <w:t xml:space="preserve">. </w:t>
      </w:r>
    </w:p>
    <w:p w14:paraId="5735DED4" w14:textId="3D2843FD" w:rsidR="008D6906" w:rsidRPr="00002439" w:rsidRDefault="008D6906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05881D44" w14:textId="430EA272" w:rsidR="00131160" w:rsidRDefault="00131160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237AD82A" w14:textId="3AC39A8D" w:rsidR="00D50E5F" w:rsidRDefault="00D50E5F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7D0CDE26" w14:textId="71B34A38" w:rsidR="00D50E5F" w:rsidRDefault="00D50E5F" w:rsidP="00002439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662C4104" w14:textId="77777777" w:rsidR="00D50E5F" w:rsidRDefault="00D50E5F" w:rsidP="00D50E5F">
      <w:pPr>
        <w:pStyle w:val="Bezmezer"/>
        <w:jc w:val="both"/>
        <w:rPr>
          <w:rFonts w:cs="Liberation Serif"/>
          <w:szCs w:val="22"/>
        </w:rPr>
      </w:pPr>
      <w:r w:rsidRPr="0017396B">
        <w:rPr>
          <w:rFonts w:cs="Liberation Serif"/>
          <w:i/>
          <w:szCs w:val="22"/>
        </w:rPr>
        <w:t xml:space="preserve">..........................................                                                    </w:t>
      </w:r>
      <w:r w:rsidRPr="0017396B">
        <w:rPr>
          <w:rFonts w:cs="Liberation Serif"/>
          <w:i/>
          <w:szCs w:val="22"/>
        </w:rPr>
        <w:tab/>
      </w:r>
      <w:r>
        <w:rPr>
          <w:rFonts w:cs="Liberation Serif"/>
          <w:i/>
          <w:szCs w:val="22"/>
        </w:rPr>
        <w:t xml:space="preserve"> </w:t>
      </w:r>
      <w:r w:rsidRPr="0017396B">
        <w:rPr>
          <w:rFonts w:cs="Liberation Serif"/>
          <w:i/>
          <w:szCs w:val="22"/>
        </w:rPr>
        <w:t>..........................................</w:t>
      </w:r>
      <w:r w:rsidRPr="0017396B">
        <w:rPr>
          <w:rFonts w:cs="Liberation Serif"/>
          <w:szCs w:val="22"/>
        </w:rPr>
        <w:t xml:space="preserve">             </w:t>
      </w:r>
    </w:p>
    <w:p w14:paraId="7482E481" w14:textId="4ADB8582" w:rsidR="00D50E5F" w:rsidRPr="0017396B" w:rsidRDefault="00BC5121" w:rsidP="00D50E5F">
      <w:pPr>
        <w:pStyle w:val="Bezmezer"/>
        <w:jc w:val="both"/>
        <w:rPr>
          <w:rFonts w:cs="Liberation Serif"/>
          <w:i/>
          <w:szCs w:val="22"/>
        </w:rPr>
      </w:pPr>
      <w:r>
        <w:rPr>
          <w:rFonts w:cs="Liberation Serif"/>
          <w:szCs w:val="22"/>
        </w:rPr>
        <w:t>Lenka Tomešová</w:t>
      </w:r>
      <w:r>
        <w:rPr>
          <w:rFonts w:cs="Liberation Serif"/>
          <w:szCs w:val="22"/>
        </w:rPr>
        <w:tab/>
      </w:r>
      <w:r>
        <w:rPr>
          <w:rFonts w:cs="Liberation Serif"/>
          <w:szCs w:val="22"/>
        </w:rPr>
        <w:tab/>
      </w:r>
      <w:r>
        <w:rPr>
          <w:rFonts w:cs="Liberation Serif"/>
          <w:szCs w:val="22"/>
        </w:rPr>
        <w:tab/>
      </w:r>
      <w:r>
        <w:rPr>
          <w:rFonts w:cs="Liberation Serif"/>
          <w:szCs w:val="22"/>
        </w:rPr>
        <w:tab/>
      </w:r>
      <w:r>
        <w:rPr>
          <w:rFonts w:cs="Liberation Serif"/>
          <w:szCs w:val="22"/>
        </w:rPr>
        <w:tab/>
      </w:r>
      <w:r>
        <w:rPr>
          <w:rFonts w:cs="Liberation Serif"/>
          <w:szCs w:val="22"/>
        </w:rPr>
        <w:tab/>
        <w:t xml:space="preserve"> </w:t>
      </w:r>
      <w:r w:rsidR="00D50E5F" w:rsidRPr="0017396B">
        <w:rPr>
          <w:rFonts w:cs="Liberation Serif"/>
          <w:szCs w:val="22"/>
        </w:rPr>
        <w:t>Martina Mikšíčková</w:t>
      </w:r>
    </w:p>
    <w:p w14:paraId="5C852817" w14:textId="77777777" w:rsidR="00D50E5F" w:rsidRPr="0017396B" w:rsidRDefault="00D50E5F" w:rsidP="00D50E5F">
      <w:pPr>
        <w:pStyle w:val="Bezmezer"/>
        <w:jc w:val="both"/>
        <w:rPr>
          <w:rFonts w:cs="Liberation Serif"/>
          <w:szCs w:val="22"/>
        </w:rPr>
      </w:pPr>
      <w:r w:rsidRPr="0017396B">
        <w:rPr>
          <w:rFonts w:cs="Liberation Serif"/>
          <w:szCs w:val="22"/>
        </w:rPr>
        <w:t>místostarosta</w:t>
      </w:r>
      <w:r w:rsidRPr="0017396B">
        <w:rPr>
          <w:rFonts w:cs="Liberation Serif"/>
          <w:szCs w:val="22"/>
        </w:rPr>
        <w:tab/>
        <w:t xml:space="preserve">                                                                              starostka</w:t>
      </w:r>
    </w:p>
    <w:p w14:paraId="7B5FE4AD" w14:textId="77777777" w:rsidR="00D50E5F" w:rsidRPr="0017396B" w:rsidRDefault="00D50E5F" w:rsidP="00D50E5F">
      <w:pPr>
        <w:pStyle w:val="Bezmezer"/>
        <w:jc w:val="both"/>
        <w:rPr>
          <w:rFonts w:cs="Liberation Serif"/>
          <w:szCs w:val="22"/>
        </w:rPr>
      </w:pPr>
    </w:p>
    <w:p w14:paraId="4F3DF2F4" w14:textId="2D467DA3" w:rsidR="00A05EA6" w:rsidRPr="00233394" w:rsidRDefault="00A05EA6" w:rsidP="00002439">
      <w:pPr>
        <w:pStyle w:val="Bezmezer"/>
        <w:spacing w:line="360" w:lineRule="auto"/>
        <w:jc w:val="both"/>
        <w:rPr>
          <w:rFonts w:cs="Liberation Serif"/>
          <w:i/>
          <w:szCs w:val="22"/>
        </w:rPr>
      </w:pPr>
    </w:p>
    <w:sectPr w:rsidR="00A05EA6" w:rsidRPr="00233394" w:rsidSect="000024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78E6" w14:textId="77777777" w:rsidR="006912D4" w:rsidRDefault="006912D4">
      <w:r>
        <w:separator/>
      </w:r>
    </w:p>
  </w:endnote>
  <w:endnote w:type="continuationSeparator" w:id="0">
    <w:p w14:paraId="45ECE30C" w14:textId="77777777" w:rsidR="006912D4" w:rsidRDefault="0069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A0E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9F14A7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2F8D" w14:textId="77777777" w:rsidR="006912D4" w:rsidRDefault="006912D4">
      <w:r>
        <w:separator/>
      </w:r>
    </w:p>
  </w:footnote>
  <w:footnote w:type="continuationSeparator" w:id="0">
    <w:p w14:paraId="4E24B87B" w14:textId="77777777" w:rsidR="006912D4" w:rsidRDefault="006912D4">
      <w:r>
        <w:continuationSeparator/>
      </w:r>
    </w:p>
  </w:footnote>
  <w:footnote w:id="1">
    <w:p w14:paraId="454CF5FD" w14:textId="77777777" w:rsidR="009D02DA" w:rsidRPr="00002439" w:rsidRDefault="009D02DA" w:rsidP="00C1031D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002439">
        <w:rPr>
          <w:rStyle w:val="Znakapoznpodarou"/>
          <w:rFonts w:ascii="Liberation Serif" w:hAnsi="Liberation Serif" w:cs="Liberation Serif"/>
          <w:sz w:val="18"/>
          <w:szCs w:val="18"/>
        </w:rPr>
        <w:t xml:space="preserve"> </w:t>
      </w:r>
      <w:r w:rsidRPr="00002439">
        <w:rPr>
          <w:rFonts w:ascii="Liberation Serif" w:hAnsi="Liberation Serif" w:cs="Liberation Serif"/>
          <w:sz w:val="18"/>
          <w:szCs w:val="18"/>
        </w:rPr>
        <w:t>§ 15 odst. 1 zákona</w:t>
      </w:r>
      <w:r w:rsidR="00C1031D" w:rsidRPr="00002439">
        <w:rPr>
          <w:rFonts w:ascii="Liberation Serif" w:hAnsi="Liberation Serif" w:cs="Liberation Serif"/>
          <w:sz w:val="18"/>
          <w:szCs w:val="18"/>
        </w:rPr>
        <w:t>, o místních poplatcích</w:t>
      </w:r>
    </w:p>
  </w:footnote>
  <w:footnote w:id="2">
    <w:p w14:paraId="3485B923" w14:textId="77777777" w:rsidR="00131160" w:rsidRPr="00002439" w:rsidRDefault="00131160" w:rsidP="00131160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="00900DCA" w:rsidRPr="00002439">
        <w:rPr>
          <w:rStyle w:val="Znakapoznpodarou"/>
          <w:rFonts w:ascii="Liberation Serif" w:hAnsi="Liberation Serif" w:cs="Liberation Serif"/>
          <w:sz w:val="18"/>
          <w:szCs w:val="18"/>
        </w:rPr>
        <w:t xml:space="preserve"> </w:t>
      </w:r>
      <w:r w:rsidR="00900DCA" w:rsidRPr="00002439">
        <w:rPr>
          <w:rStyle w:val="Znakapoznpodarou"/>
          <w:rFonts w:ascii="Liberation Serif" w:hAnsi="Liberation Serif" w:cs="Liberation Serif"/>
          <w:sz w:val="18"/>
          <w:szCs w:val="18"/>
          <w:vertAlign w:val="baseline"/>
        </w:rPr>
        <w:t>§</w:t>
      </w:r>
      <w:r w:rsidR="00900DCA" w:rsidRPr="00002439">
        <w:rPr>
          <w:rFonts w:ascii="Liberation Serif" w:hAnsi="Liberation Serif" w:cs="Liberation Serif"/>
          <w:sz w:val="18"/>
          <w:szCs w:val="18"/>
        </w:rPr>
        <w:t xml:space="preserve"> 10e</w:t>
      </w:r>
      <w:r w:rsidR="00E24E24" w:rsidRPr="00002439">
        <w:rPr>
          <w:rFonts w:ascii="Liberation Serif" w:hAnsi="Liberation Serif" w:cs="Liberation Serif"/>
          <w:sz w:val="18"/>
          <w:szCs w:val="18"/>
        </w:rPr>
        <w:t xml:space="preserve"> </w:t>
      </w:r>
      <w:r w:rsidRPr="00002439">
        <w:rPr>
          <w:rFonts w:ascii="Liberation Serif" w:hAnsi="Liberation Serif" w:cs="Liberation Serif"/>
          <w:sz w:val="18"/>
          <w:szCs w:val="18"/>
        </w:rPr>
        <w:t>zákona o místních poplatcích</w:t>
      </w:r>
    </w:p>
  </w:footnote>
  <w:footnote w:id="3">
    <w:p w14:paraId="091C3F79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002439">
        <w:rPr>
          <w:rStyle w:val="Znakapoznpodarou"/>
          <w:rFonts w:ascii="Liberation Serif" w:hAnsi="Liberation Serif" w:cs="Liberation Serif"/>
          <w:sz w:val="18"/>
          <w:szCs w:val="18"/>
        </w:rPr>
        <w:t xml:space="preserve"> </w:t>
      </w:r>
      <w:r w:rsidRPr="00002439">
        <w:rPr>
          <w:rFonts w:ascii="Liberation Serif" w:hAnsi="Liberation Serif" w:cs="Liberation Serif"/>
          <w:sz w:val="18"/>
          <w:szCs w:val="18"/>
        </w:rPr>
        <w:t xml:space="preserve">Za přihlášení fyzické osoby se podle § 16c zákona o místních poplatcích považuje </w:t>
      </w:r>
    </w:p>
    <w:p w14:paraId="1BBBAA93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 xml:space="preserve">a) přihlášení k trvalému pobytu podle zákona o evidenci obyvatel, nebo  </w:t>
      </w:r>
    </w:p>
    <w:p w14:paraId="098B83ED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850C941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>1. kterému byl povolen trvalý pobyt,</w:t>
      </w:r>
    </w:p>
    <w:p w14:paraId="5E459841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>2. který na území České republiky pobývá přechodně po dobu delší než 3 měsíce,</w:t>
      </w:r>
    </w:p>
    <w:p w14:paraId="2EEEE70E" w14:textId="77777777" w:rsidR="00F137F9" w:rsidRPr="00002439" w:rsidRDefault="00F137F9" w:rsidP="00F137F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22DE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002439">
        <w:rPr>
          <w:rFonts w:ascii="Liberation Serif" w:hAnsi="Liberation Serif" w:cs="Liberation Serif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AE5E83" w14:textId="77777777" w:rsidR="009E188F" w:rsidRPr="00A32111" w:rsidRDefault="009E188F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</w:t>
      </w:r>
      <w:r w:rsidRPr="00A32111">
        <w:rPr>
          <w:rStyle w:val="Znakapoznpodarou"/>
          <w:rFonts w:ascii="Liberation Serif" w:hAnsi="Liberation Serif" w:cs="Liberation Serif"/>
          <w:sz w:val="18"/>
          <w:szCs w:val="18"/>
          <w:vertAlign w:val="baseline"/>
        </w:rPr>
        <w:t>§</w:t>
      </w:r>
      <w:r w:rsidRPr="00A32111">
        <w:rPr>
          <w:rFonts w:ascii="Liberation Serif" w:hAnsi="Liberation Serif" w:cs="Liberation Serif"/>
          <w:sz w:val="18"/>
          <w:szCs w:val="18"/>
        </w:rPr>
        <w:t xml:space="preserve"> 10p zákona o místních poplatcích</w:t>
      </w:r>
    </w:p>
  </w:footnote>
  <w:footnote w:id="5">
    <w:p w14:paraId="4E6C98BD" w14:textId="77777777" w:rsidR="00CD0C08" w:rsidRPr="00A32111" w:rsidRDefault="00CD0C08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§ 10o odst. 1 zákona o místních poplatcích</w:t>
      </w:r>
    </w:p>
  </w:footnote>
  <w:footnote w:id="6">
    <w:p w14:paraId="372C59A3" w14:textId="77777777" w:rsidR="00087ACD" w:rsidRPr="00A32111" w:rsidRDefault="00087ACD" w:rsidP="00087ACD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§ 14a odst. 2 zákona o místních poplatcích</w:t>
      </w:r>
    </w:p>
  </w:footnote>
  <w:footnote w:id="7">
    <w:p w14:paraId="3B7786ED" w14:textId="77777777" w:rsidR="008560D9" w:rsidRPr="00A32111" w:rsidRDefault="008560D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§ 14a odst. </w:t>
      </w:r>
      <w:r w:rsidR="00956B13" w:rsidRPr="00A32111">
        <w:rPr>
          <w:rFonts w:ascii="Liberation Serif" w:hAnsi="Liberation Serif" w:cs="Liberation Serif"/>
          <w:sz w:val="18"/>
          <w:szCs w:val="18"/>
        </w:rPr>
        <w:t>3</w:t>
      </w:r>
      <w:r w:rsidRPr="00A32111">
        <w:rPr>
          <w:rFonts w:ascii="Liberation Serif" w:hAnsi="Liberation Serif" w:cs="Liberation Serif"/>
          <w:sz w:val="18"/>
          <w:szCs w:val="18"/>
        </w:rPr>
        <w:t xml:space="preserve"> zákona o místních poplatcích</w:t>
      </w:r>
    </w:p>
  </w:footnote>
  <w:footnote w:id="8">
    <w:p w14:paraId="737FFB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§ 14a odst. </w:t>
      </w:r>
      <w:r w:rsidR="00956B13" w:rsidRPr="00A32111">
        <w:rPr>
          <w:rFonts w:ascii="Liberation Serif" w:hAnsi="Liberation Serif" w:cs="Liberation Serif"/>
          <w:sz w:val="18"/>
          <w:szCs w:val="18"/>
        </w:rPr>
        <w:t>4</w:t>
      </w:r>
      <w:r w:rsidRPr="00A32111">
        <w:rPr>
          <w:rFonts w:ascii="Liberation Serif" w:hAnsi="Liberation Serif" w:cs="Liberation Serif"/>
          <w:sz w:val="18"/>
          <w:szCs w:val="18"/>
        </w:rPr>
        <w:t xml:space="preserve"> zákona o místních poplatcích</w:t>
      </w:r>
    </w:p>
  </w:footnote>
  <w:footnote w:id="9">
    <w:p w14:paraId="0FD5C4B4" w14:textId="77777777" w:rsidR="00DD09F5" w:rsidRPr="00A32111" w:rsidRDefault="00DD09F5" w:rsidP="00DD09F5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A32111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A32111">
        <w:rPr>
          <w:rFonts w:ascii="Liberation Serif" w:hAnsi="Liberation Serif" w:cs="Liberation Serif"/>
          <w:sz w:val="18"/>
          <w:szCs w:val="18"/>
        </w:rPr>
        <w:t xml:space="preserve"> § 14a odst. 5 zákona o místních poplatcích</w:t>
      </w:r>
    </w:p>
  </w:footnote>
  <w:footnote w:id="10">
    <w:p w14:paraId="53034A42" w14:textId="77777777" w:rsidR="00F71D1C" w:rsidRPr="00D50E5F" w:rsidRDefault="00F71D1C" w:rsidP="00F71D1C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14a odst. 6 zákona o místních poplatcích</w:t>
      </w:r>
    </w:p>
  </w:footnote>
  <w:footnote w:id="11">
    <w:p w14:paraId="4044A79C" w14:textId="77777777" w:rsidR="00131160" w:rsidRPr="00D50E5F" w:rsidRDefault="00131160" w:rsidP="00131160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11 odst. 1 zákona o místních poplatcích</w:t>
      </w:r>
    </w:p>
  </w:footnote>
  <w:footnote w:id="12">
    <w:p w14:paraId="24DED926" w14:textId="77777777" w:rsidR="00131160" w:rsidRPr="00D50E5F" w:rsidRDefault="00131160" w:rsidP="00131160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11 odst. 3 zákona o místních poplatcích</w:t>
      </w:r>
    </w:p>
  </w:footnote>
  <w:footnote w:id="13">
    <w:p w14:paraId="143D599A" w14:textId="77777777" w:rsidR="004F6539" w:rsidRPr="00D50E5F" w:rsidRDefault="004F6539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12 zákona o místních poplatcích</w:t>
      </w:r>
    </w:p>
  </w:footnote>
  <w:footnote w:id="14">
    <w:p w14:paraId="10A337C6" w14:textId="77777777" w:rsidR="00D042DD" w:rsidRPr="00D50E5F" w:rsidRDefault="00D042DD">
      <w:pPr>
        <w:pStyle w:val="Textpoznpodarou"/>
        <w:rPr>
          <w:rFonts w:ascii="Liberation Serif" w:hAnsi="Liberation Serif" w:cs="Liberation Serif"/>
          <w:sz w:val="18"/>
          <w:szCs w:val="18"/>
        </w:rPr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10q zákona o místních poplatcích</w:t>
      </w:r>
    </w:p>
  </w:footnote>
  <w:footnote w:id="15">
    <w:p w14:paraId="609F5DB3" w14:textId="77777777" w:rsidR="00D042DD" w:rsidRDefault="00D042DD">
      <w:pPr>
        <w:pStyle w:val="Textpoznpodarou"/>
      </w:pPr>
      <w:r w:rsidRPr="00D50E5F">
        <w:rPr>
          <w:rStyle w:val="Znakapoznpodarou"/>
          <w:rFonts w:ascii="Liberation Serif" w:hAnsi="Liberation Serif" w:cs="Liberation Serif"/>
          <w:sz w:val="18"/>
          <w:szCs w:val="18"/>
        </w:rPr>
        <w:footnoteRef/>
      </w:r>
      <w:r w:rsidRPr="00D50E5F">
        <w:rPr>
          <w:rFonts w:ascii="Liberation Serif" w:hAnsi="Liberation Serif" w:cs="Liberation Serif"/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84D"/>
    <w:multiLevelType w:val="hybridMultilevel"/>
    <w:tmpl w:val="E822F77E"/>
    <w:lvl w:ilvl="0" w:tplc="0405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432"/>
    <w:multiLevelType w:val="hybridMultilevel"/>
    <w:tmpl w:val="02EC601C"/>
    <w:lvl w:ilvl="0" w:tplc="04050017">
      <w:start w:val="1"/>
      <w:numFmt w:val="lowerLetter"/>
      <w:lvlText w:val="%1)"/>
      <w:lvlJc w:val="left"/>
      <w:pPr>
        <w:ind w:left="5747" w:hanging="360"/>
      </w:p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1C0F19C0"/>
    <w:multiLevelType w:val="hybridMultilevel"/>
    <w:tmpl w:val="407C5B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743E"/>
    <w:multiLevelType w:val="hybridMultilevel"/>
    <w:tmpl w:val="88AA5A2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9238F"/>
    <w:multiLevelType w:val="hybridMultilevel"/>
    <w:tmpl w:val="2A0C8796"/>
    <w:lvl w:ilvl="0" w:tplc="E9785A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7E6218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24E9"/>
    <w:multiLevelType w:val="hybridMultilevel"/>
    <w:tmpl w:val="E960B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8F2"/>
    <w:multiLevelType w:val="hybridMultilevel"/>
    <w:tmpl w:val="68726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31E5"/>
    <w:multiLevelType w:val="hybridMultilevel"/>
    <w:tmpl w:val="E144AF68"/>
    <w:lvl w:ilvl="0" w:tplc="E7E6218A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A252A0"/>
    <w:multiLevelType w:val="hybridMultilevel"/>
    <w:tmpl w:val="35C8C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F1A06"/>
    <w:multiLevelType w:val="hybridMultilevel"/>
    <w:tmpl w:val="0E7E7706"/>
    <w:lvl w:ilvl="0" w:tplc="AACE24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04399"/>
    <w:multiLevelType w:val="hybridMultilevel"/>
    <w:tmpl w:val="96945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B7382"/>
    <w:multiLevelType w:val="hybridMultilevel"/>
    <w:tmpl w:val="243C5528"/>
    <w:lvl w:ilvl="0" w:tplc="E7E6218A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7B1070"/>
    <w:multiLevelType w:val="hybridMultilevel"/>
    <w:tmpl w:val="A19A3342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532E8"/>
    <w:multiLevelType w:val="hybridMultilevel"/>
    <w:tmpl w:val="6F6AAC38"/>
    <w:lvl w:ilvl="0" w:tplc="143460D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4633F"/>
    <w:multiLevelType w:val="hybridMultilevel"/>
    <w:tmpl w:val="0374BD1E"/>
    <w:lvl w:ilvl="0" w:tplc="AACE24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1105"/>
    <w:multiLevelType w:val="hybridMultilevel"/>
    <w:tmpl w:val="34980F6E"/>
    <w:lvl w:ilvl="0" w:tplc="E7E6218A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26429D"/>
    <w:multiLevelType w:val="hybridMultilevel"/>
    <w:tmpl w:val="9FE8F638"/>
    <w:lvl w:ilvl="0" w:tplc="E7E6218A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93101423">
    <w:abstractNumId w:val="8"/>
  </w:num>
  <w:num w:numId="2" w16cid:durableId="2062286882">
    <w:abstractNumId w:val="2"/>
  </w:num>
  <w:num w:numId="3" w16cid:durableId="525994439">
    <w:abstractNumId w:val="5"/>
  </w:num>
  <w:num w:numId="4" w16cid:durableId="1365519182">
    <w:abstractNumId w:val="4"/>
  </w:num>
  <w:num w:numId="5" w16cid:durableId="1391002238">
    <w:abstractNumId w:val="3"/>
  </w:num>
  <w:num w:numId="6" w16cid:durableId="1199313164">
    <w:abstractNumId w:val="0"/>
  </w:num>
  <w:num w:numId="7" w16cid:durableId="628709607">
    <w:abstractNumId w:val="11"/>
  </w:num>
  <w:num w:numId="8" w16cid:durableId="1771006004">
    <w:abstractNumId w:val="17"/>
  </w:num>
  <w:num w:numId="9" w16cid:durableId="2034066226">
    <w:abstractNumId w:val="16"/>
  </w:num>
  <w:num w:numId="10" w16cid:durableId="1216158150">
    <w:abstractNumId w:val="13"/>
  </w:num>
  <w:num w:numId="11" w16cid:durableId="1675759388">
    <w:abstractNumId w:val="9"/>
  </w:num>
  <w:num w:numId="12" w16cid:durableId="1556354631">
    <w:abstractNumId w:val="6"/>
  </w:num>
  <w:num w:numId="13" w16cid:durableId="333918123">
    <w:abstractNumId w:val="15"/>
  </w:num>
  <w:num w:numId="14" w16cid:durableId="1278684040">
    <w:abstractNumId w:val="10"/>
  </w:num>
  <w:num w:numId="15" w16cid:durableId="665060600">
    <w:abstractNumId w:val="7"/>
  </w:num>
  <w:num w:numId="16" w16cid:durableId="48845724">
    <w:abstractNumId w:val="14"/>
  </w:num>
  <w:num w:numId="17" w16cid:durableId="1455828845">
    <w:abstractNumId w:val="12"/>
  </w:num>
  <w:num w:numId="18" w16cid:durableId="118536723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439"/>
    <w:rsid w:val="00003224"/>
    <w:rsid w:val="00010B51"/>
    <w:rsid w:val="000129AF"/>
    <w:rsid w:val="000166A8"/>
    <w:rsid w:val="00017B56"/>
    <w:rsid w:val="00021F63"/>
    <w:rsid w:val="00023FAA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4C89"/>
    <w:rsid w:val="000A53C3"/>
    <w:rsid w:val="000A7524"/>
    <w:rsid w:val="000B5AD1"/>
    <w:rsid w:val="000B7B16"/>
    <w:rsid w:val="000C002A"/>
    <w:rsid w:val="000C0A55"/>
    <w:rsid w:val="000C2F26"/>
    <w:rsid w:val="000C42D4"/>
    <w:rsid w:val="000C7313"/>
    <w:rsid w:val="000C758D"/>
    <w:rsid w:val="000D3E28"/>
    <w:rsid w:val="000E2D28"/>
    <w:rsid w:val="000E741B"/>
    <w:rsid w:val="001061CD"/>
    <w:rsid w:val="0011621B"/>
    <w:rsid w:val="001253C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3DF"/>
    <w:rsid w:val="00190222"/>
    <w:rsid w:val="00191186"/>
    <w:rsid w:val="001918CB"/>
    <w:rsid w:val="001A0C3C"/>
    <w:rsid w:val="001B36E4"/>
    <w:rsid w:val="001B6CD8"/>
    <w:rsid w:val="001C1953"/>
    <w:rsid w:val="001E0982"/>
    <w:rsid w:val="001E37DD"/>
    <w:rsid w:val="001E38ED"/>
    <w:rsid w:val="001E3A68"/>
    <w:rsid w:val="001E74A9"/>
    <w:rsid w:val="001F2B36"/>
    <w:rsid w:val="001F34BB"/>
    <w:rsid w:val="001F7B84"/>
    <w:rsid w:val="00201893"/>
    <w:rsid w:val="002041CE"/>
    <w:rsid w:val="00206CB9"/>
    <w:rsid w:val="00211F22"/>
    <w:rsid w:val="00223690"/>
    <w:rsid w:val="00227C89"/>
    <w:rsid w:val="0023339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C5D"/>
    <w:rsid w:val="002E39A9"/>
    <w:rsid w:val="002E6E4A"/>
    <w:rsid w:val="002F23F2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1F1"/>
    <w:rsid w:val="003338CC"/>
    <w:rsid w:val="00342E31"/>
    <w:rsid w:val="00350372"/>
    <w:rsid w:val="0036194E"/>
    <w:rsid w:val="00361ACA"/>
    <w:rsid w:val="00362A72"/>
    <w:rsid w:val="00363015"/>
    <w:rsid w:val="00371501"/>
    <w:rsid w:val="00371A61"/>
    <w:rsid w:val="003764F7"/>
    <w:rsid w:val="0038283D"/>
    <w:rsid w:val="00383E0E"/>
    <w:rsid w:val="00384D76"/>
    <w:rsid w:val="0038599B"/>
    <w:rsid w:val="00386229"/>
    <w:rsid w:val="003911AE"/>
    <w:rsid w:val="0039213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16B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599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BF9"/>
    <w:rsid w:val="006402B9"/>
    <w:rsid w:val="0064305E"/>
    <w:rsid w:val="0064692B"/>
    <w:rsid w:val="00650483"/>
    <w:rsid w:val="00652F4D"/>
    <w:rsid w:val="00654F43"/>
    <w:rsid w:val="00656B22"/>
    <w:rsid w:val="006679FA"/>
    <w:rsid w:val="0067325B"/>
    <w:rsid w:val="00675992"/>
    <w:rsid w:val="00677447"/>
    <w:rsid w:val="00681D79"/>
    <w:rsid w:val="00690D4E"/>
    <w:rsid w:val="006912D4"/>
    <w:rsid w:val="006918BB"/>
    <w:rsid w:val="006930B9"/>
    <w:rsid w:val="00695493"/>
    <w:rsid w:val="006962AD"/>
    <w:rsid w:val="006967EB"/>
    <w:rsid w:val="006A3B50"/>
    <w:rsid w:val="006A4A80"/>
    <w:rsid w:val="006B6E2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20CA"/>
    <w:rsid w:val="007746D8"/>
    <w:rsid w:val="00776E64"/>
    <w:rsid w:val="00777A84"/>
    <w:rsid w:val="007834F2"/>
    <w:rsid w:val="0078447E"/>
    <w:rsid w:val="00784DE8"/>
    <w:rsid w:val="0079573C"/>
    <w:rsid w:val="007957B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A0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A64"/>
    <w:rsid w:val="0084119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47A"/>
    <w:rsid w:val="00887D0F"/>
    <w:rsid w:val="00897430"/>
    <w:rsid w:val="008A138C"/>
    <w:rsid w:val="008A2F12"/>
    <w:rsid w:val="008B0A2C"/>
    <w:rsid w:val="008B6E2F"/>
    <w:rsid w:val="008C0A7E"/>
    <w:rsid w:val="008D6906"/>
    <w:rsid w:val="008E43B1"/>
    <w:rsid w:val="008E5AE2"/>
    <w:rsid w:val="008E7097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6E8"/>
    <w:rsid w:val="00963D78"/>
    <w:rsid w:val="00963E38"/>
    <w:rsid w:val="00966286"/>
    <w:rsid w:val="00970571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111"/>
    <w:rsid w:val="00A32AB3"/>
    <w:rsid w:val="00A418F6"/>
    <w:rsid w:val="00A427B9"/>
    <w:rsid w:val="00A4791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95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5C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3DF"/>
    <w:rsid w:val="00BA1E8D"/>
    <w:rsid w:val="00BB3316"/>
    <w:rsid w:val="00BC17DA"/>
    <w:rsid w:val="00BC3CDA"/>
    <w:rsid w:val="00BC5121"/>
    <w:rsid w:val="00C1031D"/>
    <w:rsid w:val="00C10467"/>
    <w:rsid w:val="00C119A6"/>
    <w:rsid w:val="00C158F3"/>
    <w:rsid w:val="00C17467"/>
    <w:rsid w:val="00C238A5"/>
    <w:rsid w:val="00C3174D"/>
    <w:rsid w:val="00C31C1A"/>
    <w:rsid w:val="00C328BB"/>
    <w:rsid w:val="00C35DC9"/>
    <w:rsid w:val="00C52606"/>
    <w:rsid w:val="00C53646"/>
    <w:rsid w:val="00C54C28"/>
    <w:rsid w:val="00C553AD"/>
    <w:rsid w:val="00C63342"/>
    <w:rsid w:val="00C6548E"/>
    <w:rsid w:val="00C67504"/>
    <w:rsid w:val="00C77181"/>
    <w:rsid w:val="00C776DE"/>
    <w:rsid w:val="00C863F8"/>
    <w:rsid w:val="00C87F2A"/>
    <w:rsid w:val="00C94444"/>
    <w:rsid w:val="00CA1A16"/>
    <w:rsid w:val="00CC0853"/>
    <w:rsid w:val="00CC15B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13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0E5F"/>
    <w:rsid w:val="00D53BAE"/>
    <w:rsid w:val="00D55526"/>
    <w:rsid w:val="00D5659B"/>
    <w:rsid w:val="00D57E6E"/>
    <w:rsid w:val="00D6303C"/>
    <w:rsid w:val="00D64083"/>
    <w:rsid w:val="00D727CA"/>
    <w:rsid w:val="00D91D9B"/>
    <w:rsid w:val="00D92F64"/>
    <w:rsid w:val="00D95BA1"/>
    <w:rsid w:val="00D95ECD"/>
    <w:rsid w:val="00DA614B"/>
    <w:rsid w:val="00DA72DD"/>
    <w:rsid w:val="00DB0904"/>
    <w:rsid w:val="00DB273E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62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D5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F29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1088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05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002439"/>
    <w:rPr>
      <w:rFonts w:ascii="Liberation Serif" w:hAnsi="Liberation Serif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50059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Stoklásková</cp:lastModifiedBy>
  <cp:revision>12</cp:revision>
  <cp:lastPrinted>2015-10-16T08:54:00Z</cp:lastPrinted>
  <dcterms:created xsi:type="dcterms:W3CDTF">2022-12-02T08:23:00Z</dcterms:created>
  <dcterms:modified xsi:type="dcterms:W3CDTF">2022-12-16T08:16:00Z</dcterms:modified>
</cp:coreProperties>
</file>